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53825" w14:textId="77777777" w:rsidR="00C40756" w:rsidRPr="005448A6" w:rsidRDefault="00C40756" w:rsidP="00544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A6">
        <w:rPr>
          <w:rFonts w:ascii="Times New Roman" w:hAnsi="Times New Roman" w:cs="Times New Roman"/>
          <w:b/>
          <w:sz w:val="24"/>
          <w:szCs w:val="24"/>
        </w:rPr>
        <w:t>BAB 5</w:t>
      </w:r>
    </w:p>
    <w:p w14:paraId="62379BA3" w14:textId="77777777" w:rsidR="00C40756" w:rsidRPr="005448A6" w:rsidRDefault="00C40756" w:rsidP="00544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A6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0A5A9EE6" w14:textId="77777777" w:rsidR="00C40756" w:rsidRPr="005448A6" w:rsidRDefault="00C40756" w:rsidP="005448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8A6">
        <w:rPr>
          <w:rFonts w:ascii="Times New Roman" w:hAnsi="Times New Roman" w:cs="Times New Roman"/>
          <w:b/>
          <w:sz w:val="24"/>
          <w:szCs w:val="24"/>
        </w:rPr>
        <w:t xml:space="preserve">5.1 Kesimpulan </w:t>
      </w:r>
    </w:p>
    <w:p w14:paraId="4F1AB422" w14:textId="6303997B" w:rsidR="003221BC" w:rsidRDefault="00C40756" w:rsidP="00630E21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3221BC" w:rsidSect="00044C57">
          <w:headerReference w:type="default" r:id="rId9"/>
          <w:footerReference w:type="default" r:id="rId10"/>
          <w:pgSz w:w="11907" w:h="16839" w:code="9"/>
          <w:pgMar w:top="1701" w:right="1701" w:bottom="2268" w:left="2268" w:header="720" w:footer="720" w:gutter="0"/>
          <w:pgNumType w:start="26"/>
          <w:cols w:space="720"/>
          <w:docGrid w:linePitch="360"/>
        </w:sectPr>
      </w:pPr>
      <w:r w:rsidRPr="005448A6">
        <w:rPr>
          <w:rFonts w:ascii="Times New Roman" w:hAnsi="Times New Roman" w:cs="Times New Roman"/>
          <w:sz w:val="24"/>
          <w:szCs w:val="24"/>
        </w:rPr>
        <w:t>Hasil Observasi yang di lakukan di Puskesmas Takisung dalam pelaksanaan Monitoring dan Evaluasi pengelolaan Sediaa</w:t>
      </w:r>
      <w:r w:rsidR="0090392B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5448A6">
        <w:rPr>
          <w:rFonts w:ascii="Times New Roman" w:hAnsi="Times New Roman" w:cs="Times New Roman"/>
          <w:sz w:val="24"/>
          <w:szCs w:val="24"/>
        </w:rPr>
        <w:t xml:space="preserve"> Farmasi di Jaringan Puskesmas </w:t>
      </w:r>
      <w:r w:rsidR="0090392B">
        <w:rPr>
          <w:rFonts w:ascii="Times New Roman" w:hAnsi="Times New Roman" w:cs="Times New Roman"/>
          <w:sz w:val="24"/>
          <w:szCs w:val="24"/>
          <w:lang w:val="id-ID"/>
        </w:rPr>
        <w:t xml:space="preserve">yang di lakukan dua kali </w:t>
      </w:r>
      <w:r w:rsidRPr="005448A6">
        <w:rPr>
          <w:rFonts w:ascii="Times New Roman" w:hAnsi="Times New Roman" w:cs="Times New Roman"/>
          <w:sz w:val="24"/>
          <w:szCs w:val="24"/>
        </w:rPr>
        <w:t xml:space="preserve">pada </w:t>
      </w:r>
      <w:r w:rsidR="0090392B">
        <w:rPr>
          <w:rFonts w:ascii="Times New Roman" w:hAnsi="Times New Roman" w:cs="Times New Roman"/>
          <w:sz w:val="24"/>
          <w:szCs w:val="24"/>
          <w:lang w:val="id-ID"/>
        </w:rPr>
        <w:t>bulan februari dan oktober 20</w:t>
      </w:r>
      <w:r w:rsidRPr="005448A6">
        <w:rPr>
          <w:rFonts w:ascii="Times New Roman" w:hAnsi="Times New Roman" w:cs="Times New Roman"/>
          <w:sz w:val="24"/>
          <w:szCs w:val="24"/>
        </w:rPr>
        <w:t>19</w:t>
      </w:r>
      <w:r w:rsidR="0090392B">
        <w:rPr>
          <w:rFonts w:ascii="Times New Roman" w:hAnsi="Times New Roman" w:cs="Times New Roman"/>
          <w:sz w:val="24"/>
          <w:szCs w:val="24"/>
          <w:lang w:val="id-ID"/>
        </w:rPr>
        <w:t xml:space="preserve"> di Pustu, pada bulan maret dan november 2019 di Poskesdes dengan hasil </w:t>
      </w:r>
      <w:r w:rsidRPr="005448A6">
        <w:rPr>
          <w:rFonts w:ascii="Times New Roman" w:hAnsi="Times New Roman" w:cs="Times New Roman"/>
          <w:sz w:val="24"/>
          <w:szCs w:val="24"/>
        </w:rPr>
        <w:t>masih banyak ditemukan ketidaksesuaian Pengeloaan Sediaan Farmasi di Jaringan Puskesmas baik di Pustu maupun Poskesdes dalam penyimpanan obat dan masih di temukan obat yang sudah kadaluarsa / rusak.</w:t>
      </w:r>
      <w:r w:rsidR="008166E9">
        <w:rPr>
          <w:rFonts w:ascii="Times New Roman" w:hAnsi="Times New Roman" w:cs="Times New Roman"/>
          <w:sz w:val="24"/>
          <w:szCs w:val="24"/>
        </w:rPr>
        <w:t xml:space="preserve"> Untuk pengelolaan </w:t>
      </w:r>
      <w:r w:rsidR="00085EDA">
        <w:rPr>
          <w:rFonts w:ascii="Times New Roman" w:hAnsi="Times New Roman" w:cs="Times New Roman"/>
          <w:sz w:val="24"/>
          <w:szCs w:val="24"/>
        </w:rPr>
        <w:t xml:space="preserve">sediaan farmasi </w:t>
      </w:r>
      <w:r w:rsidR="008166E9">
        <w:rPr>
          <w:rFonts w:ascii="Times New Roman" w:hAnsi="Times New Roman" w:cs="Times New Roman"/>
          <w:sz w:val="24"/>
          <w:szCs w:val="24"/>
        </w:rPr>
        <w:t xml:space="preserve">di pustu uraian monev no </w:t>
      </w:r>
      <w:r w:rsidR="000E381A">
        <w:rPr>
          <w:rFonts w:ascii="Times New Roman" w:hAnsi="Times New Roman" w:cs="Times New Roman"/>
          <w:sz w:val="24"/>
          <w:szCs w:val="24"/>
        </w:rPr>
        <w:t xml:space="preserve">1 semua pustu sudah melaksanakannya dengan persentase 100%, uraian no 4,10,11,12 semua pustu belum melaksanakannya dengan persentase 0%, uraian no 2,3,5,6,8 hanya 50% pustu yang sudah melaksanakannya, uraian no 7 pada monev pertama belum ada yang melaksanakannya pada monev kedua </w:t>
      </w:r>
      <w:r w:rsidR="000E11A2">
        <w:rPr>
          <w:rFonts w:ascii="Times New Roman" w:hAnsi="Times New Roman" w:cs="Times New Roman"/>
          <w:sz w:val="24"/>
          <w:szCs w:val="24"/>
        </w:rPr>
        <w:t>7 pustu yang melaksanakannya dengan persentase 70%, uraian no 9 pada monev pertama belum ada yang melaksanakannya pada monev kedua semuanya sudah melaksanakannya dengan persentase 100% dan uraian no 13 semua pustu di temukan obat yang sudah kadaluarsa/rusak dengan persentase</w:t>
      </w:r>
      <w:r w:rsidR="00085EDA">
        <w:rPr>
          <w:rFonts w:ascii="Times New Roman" w:hAnsi="Times New Roman" w:cs="Times New Roman"/>
          <w:sz w:val="24"/>
          <w:szCs w:val="24"/>
        </w:rPr>
        <w:t xml:space="preserve"> 100%.</w:t>
      </w:r>
      <w:r w:rsidR="00903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5EDA">
        <w:rPr>
          <w:rFonts w:ascii="Times New Roman" w:hAnsi="Times New Roman" w:cs="Times New Roman"/>
          <w:sz w:val="24"/>
          <w:szCs w:val="24"/>
        </w:rPr>
        <w:t>Untuk pengelolaan sediaan farmasi di poskesdes untuk uraian monev no 1,5,dan 8 semua poskesdes sudah melaksanakannya dengan persentase 100%, uraian monev no 4,10,11 dan 12 semua poskesdes belum ada yang melaksanakannya dengan persentase 0%, uraian monev no 2 pada monev pertama 16,67% poskesdes yang melaksanakannya pada monev kedua 25% poskesdes yang melaksanakannya,</w:t>
      </w:r>
      <w:r w:rsidR="00DC2438">
        <w:rPr>
          <w:rFonts w:ascii="Times New Roman" w:hAnsi="Times New Roman" w:cs="Times New Roman"/>
          <w:sz w:val="24"/>
          <w:szCs w:val="24"/>
        </w:rPr>
        <w:t xml:space="preserve"> uraian monev no</w:t>
      </w:r>
      <w:r w:rsidR="00432B53">
        <w:rPr>
          <w:rFonts w:ascii="Times New Roman" w:hAnsi="Times New Roman" w:cs="Times New Roman"/>
          <w:sz w:val="24"/>
          <w:szCs w:val="24"/>
        </w:rPr>
        <w:t xml:space="preserve"> 3 pada monev pertama dan kedua yang melaksanakan 41,67% poskesdes, uraian monev no 6 pada monev pertama 58,33% po</w:t>
      </w:r>
      <w:r w:rsidR="003D2E8F">
        <w:rPr>
          <w:rFonts w:ascii="Times New Roman" w:hAnsi="Times New Roman" w:cs="Times New Roman"/>
          <w:sz w:val="24"/>
          <w:szCs w:val="24"/>
        </w:rPr>
        <w:t>s</w:t>
      </w:r>
      <w:r w:rsidR="00432B53">
        <w:rPr>
          <w:rFonts w:ascii="Times New Roman" w:hAnsi="Times New Roman" w:cs="Times New Roman"/>
          <w:sz w:val="24"/>
          <w:szCs w:val="24"/>
        </w:rPr>
        <w:t xml:space="preserve">kesdes yang melaksanakan pada monev kedua 66,67% poskesdes yang sudah melaksanakannya, uraian monev no 7 pada menev pertama belum ada poskesdes yang melaksanakanya pada monev kedua 50% poskesdes yang sudah melaksanakannya, uraian monev no 9 pada monev pertama 25% poskesdes yang </w:t>
      </w:r>
    </w:p>
    <w:p w14:paraId="518E997F" w14:textId="4DC57CC9" w:rsidR="00C40756" w:rsidRPr="0090392B" w:rsidRDefault="00432B53" w:rsidP="00044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melaksanakannya pada monev kedua menjadi semuanya poskesdes sudah melaksanakan dengan persentase 100%, uraian monev no 13 semua poskesdes di temukan obat yang sudah kadaluarsa/rusak pada monev pertama dan kedua dengan persentase 100%.</w:t>
      </w:r>
      <w:r w:rsidR="00085EDA">
        <w:rPr>
          <w:rFonts w:ascii="Times New Roman" w:hAnsi="Times New Roman" w:cs="Times New Roman"/>
          <w:sz w:val="24"/>
          <w:szCs w:val="24"/>
        </w:rPr>
        <w:t xml:space="preserve"> </w:t>
      </w:r>
      <w:r w:rsidR="0090392B">
        <w:rPr>
          <w:rFonts w:ascii="Times New Roman" w:hAnsi="Times New Roman" w:cs="Times New Roman"/>
          <w:sz w:val="24"/>
          <w:szCs w:val="24"/>
          <w:lang w:val="id-ID"/>
        </w:rPr>
        <w:t xml:space="preserve">Jadi untuk rencana berikutnya akan di lakukan </w:t>
      </w:r>
      <w:r w:rsidR="00EB2BD0">
        <w:rPr>
          <w:rFonts w:ascii="Times New Roman" w:hAnsi="Times New Roman" w:cs="Times New Roman"/>
          <w:sz w:val="24"/>
          <w:szCs w:val="24"/>
          <w:lang w:val="id-ID"/>
        </w:rPr>
        <w:t>lagi sosialisasi pengelolaan sedi</w:t>
      </w:r>
      <w:r w:rsidR="0090392B">
        <w:rPr>
          <w:rFonts w:ascii="Times New Roman" w:hAnsi="Times New Roman" w:cs="Times New Roman"/>
          <w:sz w:val="24"/>
          <w:szCs w:val="24"/>
          <w:lang w:val="id-ID"/>
        </w:rPr>
        <w:t xml:space="preserve">aan farmasi di puskesmas dan kegiatan monitoring dan evaluasi pengelolaan sediaan farmasi di jaringan puskesmas akan di perbanyak </w:t>
      </w:r>
      <w:r w:rsidR="003D2E8F">
        <w:rPr>
          <w:rFonts w:ascii="Times New Roman" w:hAnsi="Times New Roman" w:cs="Times New Roman"/>
          <w:sz w:val="24"/>
          <w:szCs w:val="24"/>
        </w:rPr>
        <w:t>/ lebih sering lagi</w:t>
      </w:r>
      <w:r w:rsidR="0090392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6A382F6" w14:textId="77777777" w:rsidR="00C40756" w:rsidRPr="005448A6" w:rsidRDefault="00C40756" w:rsidP="005448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8A6">
        <w:rPr>
          <w:rFonts w:ascii="Times New Roman" w:hAnsi="Times New Roman" w:cs="Times New Roman"/>
          <w:b/>
          <w:sz w:val="24"/>
          <w:szCs w:val="24"/>
        </w:rPr>
        <w:t>5.2 Saran</w:t>
      </w:r>
    </w:p>
    <w:p w14:paraId="29E411CD" w14:textId="77777777" w:rsidR="00C40756" w:rsidRPr="005448A6" w:rsidRDefault="00C40756" w:rsidP="00630E21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8A6">
        <w:rPr>
          <w:rFonts w:ascii="Times New Roman" w:hAnsi="Times New Roman" w:cs="Times New Roman"/>
          <w:sz w:val="24"/>
          <w:szCs w:val="24"/>
        </w:rPr>
        <w:t>Memperhatikan dari hasil observasi dengan semua keterbatasan yang penulis miliki maka mengajukan beberapa saran.</w:t>
      </w:r>
    </w:p>
    <w:p w14:paraId="2D8BB7AC" w14:textId="77777777" w:rsidR="00C40756" w:rsidRPr="005448A6" w:rsidRDefault="00EB2BD0" w:rsidP="00630E21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r w:rsidR="00404622">
        <w:rPr>
          <w:rFonts w:ascii="Times New Roman" w:hAnsi="Times New Roman" w:cs="Times New Roman"/>
          <w:sz w:val="24"/>
          <w:szCs w:val="24"/>
        </w:rPr>
        <w:t xml:space="preserve">Penulis, </w:t>
      </w:r>
      <w:r>
        <w:rPr>
          <w:rFonts w:ascii="Times New Roman" w:hAnsi="Times New Roman" w:cs="Times New Roman"/>
          <w:sz w:val="24"/>
          <w:szCs w:val="24"/>
        </w:rPr>
        <w:t>Puskesmas dan Jaringan Puskesmas</w:t>
      </w:r>
    </w:p>
    <w:p w14:paraId="6411FEEC" w14:textId="1D010BDD" w:rsidR="00AE51F1" w:rsidRDefault="00C40756" w:rsidP="00EB2BD0">
      <w:pPr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8A6">
        <w:rPr>
          <w:rFonts w:ascii="Times New Roman" w:hAnsi="Times New Roman" w:cs="Times New Roman"/>
          <w:sz w:val="24"/>
          <w:szCs w:val="24"/>
        </w:rPr>
        <w:t xml:space="preserve"> Tenaga Teknis Kefarmasian perlu untu</w:t>
      </w:r>
      <w:r w:rsidR="00630E21">
        <w:rPr>
          <w:rFonts w:ascii="Times New Roman" w:hAnsi="Times New Roman" w:cs="Times New Roman"/>
          <w:sz w:val="24"/>
          <w:szCs w:val="24"/>
        </w:rPr>
        <w:t xml:space="preserve">k meningkatkan pengetahuan dan </w:t>
      </w:r>
      <w:r w:rsidRPr="005448A6">
        <w:rPr>
          <w:rFonts w:ascii="Times New Roman" w:hAnsi="Times New Roman" w:cs="Times New Roman"/>
          <w:sz w:val="24"/>
          <w:szCs w:val="24"/>
        </w:rPr>
        <w:t>pendidikan ke jenjang y</w:t>
      </w:r>
      <w:r w:rsidR="00630E21">
        <w:rPr>
          <w:rFonts w:ascii="Times New Roman" w:hAnsi="Times New Roman" w:cs="Times New Roman"/>
          <w:sz w:val="24"/>
          <w:szCs w:val="24"/>
        </w:rPr>
        <w:t>ang lebih tinggi, meningkatkan k</w:t>
      </w:r>
      <w:r w:rsidRPr="005448A6">
        <w:rPr>
          <w:rFonts w:ascii="Times New Roman" w:hAnsi="Times New Roman" w:cs="Times New Roman"/>
          <w:sz w:val="24"/>
          <w:szCs w:val="24"/>
        </w:rPr>
        <w:t>egiatan Pengelolaan Sediaan Farmasi di Jaringan Puskesmas, Pelatihan serta membagikan pengetahuan mengenai Pengelolaan Sediaan Farmasi kepada petugas di Pustu dan Poskesdes secara update.</w:t>
      </w:r>
      <w:r w:rsidR="00EB2BD0">
        <w:rPr>
          <w:rFonts w:ascii="Times New Roman" w:hAnsi="Times New Roman" w:cs="Times New Roman"/>
          <w:sz w:val="24"/>
          <w:szCs w:val="24"/>
        </w:rPr>
        <w:t xml:space="preserve"> Sehingga di harapkan pengelolaan sediaan farmasi semakin membaik sesua</w:t>
      </w:r>
      <w:r w:rsidR="003D2E8F">
        <w:rPr>
          <w:rFonts w:ascii="Times New Roman" w:hAnsi="Times New Roman" w:cs="Times New Roman"/>
          <w:sz w:val="24"/>
          <w:szCs w:val="24"/>
        </w:rPr>
        <w:t>i standar pelayanan kefarmasian, serta penambahan tenaga farmasis baik Apoteker dan Tenaga Teknis Kefarmasian.</w:t>
      </w:r>
    </w:p>
    <w:p w14:paraId="216DA1D7" w14:textId="77777777" w:rsidR="00495256" w:rsidRDefault="00495256" w:rsidP="00EB2BD0">
      <w:pPr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0C451" w14:textId="77777777" w:rsidR="00C13C28" w:rsidRDefault="00C13C28" w:rsidP="003D7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3C28" w:rsidSect="00404622">
      <w:headerReference w:type="default" r:id="rId11"/>
      <w:footerReference w:type="default" r:id="rId12"/>
      <w:pgSz w:w="11907" w:h="16839" w:code="9"/>
      <w:pgMar w:top="1701" w:right="1701" w:bottom="226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A9FDD" w14:textId="77777777" w:rsidR="00A31295" w:rsidRDefault="00A31295" w:rsidP="00ED5DCA">
      <w:pPr>
        <w:spacing w:after="0" w:line="240" w:lineRule="auto"/>
      </w:pPr>
      <w:r>
        <w:separator/>
      </w:r>
    </w:p>
  </w:endnote>
  <w:endnote w:type="continuationSeparator" w:id="0">
    <w:p w14:paraId="5BA08A1D" w14:textId="77777777" w:rsidR="00A31295" w:rsidRDefault="00A31295" w:rsidP="00ED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22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647AA5B" w14:textId="3CF1A6C4" w:rsidR="00044C57" w:rsidRPr="00044C57" w:rsidRDefault="00044C5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C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C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4C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295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044C5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1882C04" w14:textId="77777777" w:rsidR="00DE322E" w:rsidRDefault="00DE32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8A568" w14:textId="0DC551C2" w:rsidR="00044C57" w:rsidRDefault="00044C57">
    <w:pPr>
      <w:pStyle w:val="Footer"/>
      <w:jc w:val="center"/>
    </w:pPr>
  </w:p>
  <w:p w14:paraId="3C5E3982" w14:textId="77777777" w:rsidR="00044C57" w:rsidRDefault="00044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9DF9E" w14:textId="77777777" w:rsidR="00A31295" w:rsidRDefault="00A31295" w:rsidP="00ED5DCA">
      <w:pPr>
        <w:spacing w:after="0" w:line="240" w:lineRule="auto"/>
      </w:pPr>
      <w:r>
        <w:separator/>
      </w:r>
    </w:p>
  </w:footnote>
  <w:footnote w:type="continuationSeparator" w:id="0">
    <w:p w14:paraId="63D6B966" w14:textId="77777777" w:rsidR="00A31295" w:rsidRDefault="00A31295" w:rsidP="00ED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C39F4" w14:textId="725DFE9D" w:rsidR="00044C57" w:rsidRDefault="00044C57">
    <w:pPr>
      <w:pStyle w:val="Header"/>
      <w:jc w:val="right"/>
    </w:pPr>
  </w:p>
  <w:p w14:paraId="0DFD7DDA" w14:textId="77777777" w:rsidR="00DE322E" w:rsidRDefault="00DE32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642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280DC7C" w14:textId="77777777" w:rsidR="00044C57" w:rsidRPr="00044C57" w:rsidRDefault="00044C5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44C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C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4C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2E8F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044C5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497295C" w14:textId="77777777" w:rsidR="00044C57" w:rsidRDefault="00044C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317"/>
    <w:multiLevelType w:val="hybridMultilevel"/>
    <w:tmpl w:val="6F2C6ABC"/>
    <w:lvl w:ilvl="0" w:tplc="04090019">
      <w:start w:val="1"/>
      <w:numFmt w:val="lowerLetter"/>
      <w:lvlText w:val="%1."/>
      <w:lvlJc w:val="left"/>
      <w:pPr>
        <w:ind w:left="1362" w:hanging="360"/>
      </w:p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>
    <w:nsid w:val="13C23C0E"/>
    <w:multiLevelType w:val="multilevel"/>
    <w:tmpl w:val="44E44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59F7639"/>
    <w:multiLevelType w:val="hybridMultilevel"/>
    <w:tmpl w:val="9982B326"/>
    <w:lvl w:ilvl="0" w:tplc="04090019">
      <w:start w:val="1"/>
      <w:numFmt w:val="low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2AF24BB8"/>
    <w:multiLevelType w:val="multilevel"/>
    <w:tmpl w:val="10722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4">
    <w:nsid w:val="2F2146AF"/>
    <w:multiLevelType w:val="hybridMultilevel"/>
    <w:tmpl w:val="BDF4D4AA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511B372F"/>
    <w:multiLevelType w:val="hybridMultilevel"/>
    <w:tmpl w:val="79448F6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FC51D5"/>
    <w:multiLevelType w:val="multilevel"/>
    <w:tmpl w:val="4E1C2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7">
    <w:nsid w:val="607D7023"/>
    <w:multiLevelType w:val="multilevel"/>
    <w:tmpl w:val="75CEF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8">
    <w:nsid w:val="67AF69F6"/>
    <w:multiLevelType w:val="hybridMultilevel"/>
    <w:tmpl w:val="9A6E19D2"/>
    <w:lvl w:ilvl="0" w:tplc="04090019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9">
    <w:nsid w:val="7EFB2B46"/>
    <w:multiLevelType w:val="hybridMultilevel"/>
    <w:tmpl w:val="0D1673E2"/>
    <w:lvl w:ilvl="0" w:tplc="259AD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FC"/>
    <w:rsid w:val="00023495"/>
    <w:rsid w:val="00023847"/>
    <w:rsid w:val="00044C57"/>
    <w:rsid w:val="0005387A"/>
    <w:rsid w:val="00055861"/>
    <w:rsid w:val="00085CB4"/>
    <w:rsid w:val="00085EDA"/>
    <w:rsid w:val="000E11A2"/>
    <w:rsid w:val="000E381A"/>
    <w:rsid w:val="00175818"/>
    <w:rsid w:val="00182A7E"/>
    <w:rsid w:val="0019088F"/>
    <w:rsid w:val="001B5F31"/>
    <w:rsid w:val="00214060"/>
    <w:rsid w:val="002270D4"/>
    <w:rsid w:val="00236F7D"/>
    <w:rsid w:val="002544E6"/>
    <w:rsid w:val="00274983"/>
    <w:rsid w:val="002B0160"/>
    <w:rsid w:val="002B0EC6"/>
    <w:rsid w:val="002C2E62"/>
    <w:rsid w:val="002D2E52"/>
    <w:rsid w:val="002D618A"/>
    <w:rsid w:val="002E42DC"/>
    <w:rsid w:val="00300EE1"/>
    <w:rsid w:val="003221BC"/>
    <w:rsid w:val="003267B0"/>
    <w:rsid w:val="00327493"/>
    <w:rsid w:val="003534F4"/>
    <w:rsid w:val="00353E7D"/>
    <w:rsid w:val="0037170D"/>
    <w:rsid w:val="00384A0B"/>
    <w:rsid w:val="0039343A"/>
    <w:rsid w:val="003A5FB9"/>
    <w:rsid w:val="003B2286"/>
    <w:rsid w:val="003C58D3"/>
    <w:rsid w:val="003D2E8F"/>
    <w:rsid w:val="003D7835"/>
    <w:rsid w:val="003E002A"/>
    <w:rsid w:val="003E30D9"/>
    <w:rsid w:val="003E5D93"/>
    <w:rsid w:val="00404622"/>
    <w:rsid w:val="00411DED"/>
    <w:rsid w:val="004229E8"/>
    <w:rsid w:val="00426409"/>
    <w:rsid w:val="00432B53"/>
    <w:rsid w:val="0043428E"/>
    <w:rsid w:val="0043689C"/>
    <w:rsid w:val="00480229"/>
    <w:rsid w:val="00495256"/>
    <w:rsid w:val="00496357"/>
    <w:rsid w:val="004A3D11"/>
    <w:rsid w:val="004B73F6"/>
    <w:rsid w:val="00531581"/>
    <w:rsid w:val="005448A6"/>
    <w:rsid w:val="00546534"/>
    <w:rsid w:val="00561A74"/>
    <w:rsid w:val="005C6CE1"/>
    <w:rsid w:val="00630E21"/>
    <w:rsid w:val="0064355F"/>
    <w:rsid w:val="00660FE5"/>
    <w:rsid w:val="00695D32"/>
    <w:rsid w:val="006C68DD"/>
    <w:rsid w:val="006D6DA2"/>
    <w:rsid w:val="006E5FEF"/>
    <w:rsid w:val="00712E5E"/>
    <w:rsid w:val="00722768"/>
    <w:rsid w:val="00767F42"/>
    <w:rsid w:val="007753C5"/>
    <w:rsid w:val="0079083D"/>
    <w:rsid w:val="007B2F73"/>
    <w:rsid w:val="007E373A"/>
    <w:rsid w:val="007F7F2C"/>
    <w:rsid w:val="008166E9"/>
    <w:rsid w:val="00816A14"/>
    <w:rsid w:val="00820760"/>
    <w:rsid w:val="00856B43"/>
    <w:rsid w:val="00865ED1"/>
    <w:rsid w:val="00886F0C"/>
    <w:rsid w:val="008D1A49"/>
    <w:rsid w:val="008E6C3D"/>
    <w:rsid w:val="0090392B"/>
    <w:rsid w:val="00917D12"/>
    <w:rsid w:val="009708E0"/>
    <w:rsid w:val="009D7C65"/>
    <w:rsid w:val="00A31295"/>
    <w:rsid w:val="00A61872"/>
    <w:rsid w:val="00A742DE"/>
    <w:rsid w:val="00A81DB9"/>
    <w:rsid w:val="00AE46D6"/>
    <w:rsid w:val="00AE51F1"/>
    <w:rsid w:val="00B3416A"/>
    <w:rsid w:val="00B374EB"/>
    <w:rsid w:val="00B4166C"/>
    <w:rsid w:val="00B45643"/>
    <w:rsid w:val="00B55A50"/>
    <w:rsid w:val="00B63EA4"/>
    <w:rsid w:val="00B65E13"/>
    <w:rsid w:val="00B70E83"/>
    <w:rsid w:val="00B7417F"/>
    <w:rsid w:val="00B762FC"/>
    <w:rsid w:val="00B775B2"/>
    <w:rsid w:val="00B83B8A"/>
    <w:rsid w:val="00BB7CFC"/>
    <w:rsid w:val="00BC20F4"/>
    <w:rsid w:val="00C13C28"/>
    <w:rsid w:val="00C21269"/>
    <w:rsid w:val="00C40756"/>
    <w:rsid w:val="00C4775E"/>
    <w:rsid w:val="00C64486"/>
    <w:rsid w:val="00C745CF"/>
    <w:rsid w:val="00C82AC8"/>
    <w:rsid w:val="00D457BA"/>
    <w:rsid w:val="00DA1E3B"/>
    <w:rsid w:val="00DB0768"/>
    <w:rsid w:val="00DC2438"/>
    <w:rsid w:val="00DE265E"/>
    <w:rsid w:val="00DE322E"/>
    <w:rsid w:val="00E44DE1"/>
    <w:rsid w:val="00E5345B"/>
    <w:rsid w:val="00E53A07"/>
    <w:rsid w:val="00E56FAB"/>
    <w:rsid w:val="00E61651"/>
    <w:rsid w:val="00EB2BD0"/>
    <w:rsid w:val="00ED5DCA"/>
    <w:rsid w:val="00EF2A8E"/>
    <w:rsid w:val="00EF5CA3"/>
    <w:rsid w:val="00F00ECE"/>
    <w:rsid w:val="00F052C4"/>
    <w:rsid w:val="00F40C02"/>
    <w:rsid w:val="00F71D81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7C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4075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4075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40756"/>
    <w:pPr>
      <w:widowControl w:val="0"/>
      <w:autoSpaceDE w:val="0"/>
      <w:autoSpaceDN w:val="0"/>
      <w:spacing w:after="0" w:line="240" w:lineRule="auto"/>
      <w:ind w:left="460" w:hanging="361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E2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CA"/>
  </w:style>
  <w:style w:type="paragraph" w:styleId="Footer">
    <w:name w:val="footer"/>
    <w:basedOn w:val="Normal"/>
    <w:link w:val="Foot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CA"/>
  </w:style>
  <w:style w:type="table" w:styleId="TableGrid">
    <w:name w:val="Table Grid"/>
    <w:basedOn w:val="TableNormal"/>
    <w:uiPriority w:val="59"/>
    <w:rsid w:val="004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A5F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6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F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4075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4075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40756"/>
    <w:pPr>
      <w:widowControl w:val="0"/>
      <w:autoSpaceDE w:val="0"/>
      <w:autoSpaceDN w:val="0"/>
      <w:spacing w:after="0" w:line="240" w:lineRule="auto"/>
      <w:ind w:left="460" w:hanging="361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E2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CA"/>
  </w:style>
  <w:style w:type="paragraph" w:styleId="Footer">
    <w:name w:val="footer"/>
    <w:basedOn w:val="Normal"/>
    <w:link w:val="Foot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CA"/>
  </w:style>
  <w:style w:type="table" w:styleId="TableGrid">
    <w:name w:val="Table Grid"/>
    <w:basedOn w:val="TableNormal"/>
    <w:uiPriority w:val="59"/>
    <w:rsid w:val="004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A5F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6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5CE2-4B72-40D8-A4C1-247FC9DB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27</cp:revision>
  <cp:lastPrinted>2020-07-27T08:52:00Z</cp:lastPrinted>
  <dcterms:created xsi:type="dcterms:W3CDTF">2020-07-07T08:34:00Z</dcterms:created>
  <dcterms:modified xsi:type="dcterms:W3CDTF">2020-07-28T23:14:00Z</dcterms:modified>
</cp:coreProperties>
</file>