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58" w:rsidRDefault="00122558" w:rsidP="00122558">
      <w:pPr>
        <w:pStyle w:val="1SKEMAP2M"/>
      </w:pPr>
      <w:sdt>
        <w:sdtPr>
          <w:alias w:val="LAPORAN"/>
          <w:tag w:val="LAPORAN"/>
          <w:id w:val="-344796033"/>
          <w:placeholder>
            <w:docPart w:val="1F05B0577B7A4EA7A2F7201A9AB8ED46"/>
          </w:placeholder>
          <w:comboBox>
            <w:listItem w:value="Choose an item."/>
            <w:listItem w:displayText="LAPORAN" w:value="LAPORAN"/>
            <w:listItem w:displayText="PROPOSAL" w:value="PROPOSAL"/>
            <w:listItem w:displayText="LAPORAN KEMAJUAN" w:value="LAPORAN KEMAJUAN"/>
          </w:comboBox>
        </w:sdtPr>
        <w:sdtContent>
          <w:r w:rsidR="00E76201">
            <w:t>LAPORAN</w:t>
          </w:r>
        </w:sdtContent>
      </w:sdt>
      <w:r>
        <w:t xml:space="preserve"> </w:t>
      </w:r>
      <w:r w:rsidRPr="00067BD1">
        <w:t xml:space="preserve"> </w:t>
      </w:r>
      <w:sdt>
        <w:sdtPr>
          <w:alias w:val="jenis skema"/>
          <w:tag w:val="jenis skema"/>
          <w:id w:val="2123576532"/>
          <w:placeholder>
            <w:docPart w:val="1F05B0577B7A4EA7A2F7201A9AB8ED46"/>
          </w:placeholder>
          <w:comboBox>
            <w:listItem w:value="Choose an item."/>
            <w:listItem w:displayText="PENELITIAN" w:value="PENELITIAN"/>
            <w:listItem w:displayText="PENGABDIAN KEPADA MASYARAKAT" w:value="PENGABDIAN KEPADA MASYARAKAT"/>
          </w:comboBox>
        </w:sdtPr>
        <w:sdtContent>
          <w:r>
            <w:t>PENELITIAN</w:t>
          </w:r>
        </w:sdtContent>
      </w:sdt>
    </w:p>
    <w:p w:rsidR="00122558" w:rsidRDefault="00122558" w:rsidP="00122558">
      <w:pPr>
        <w:spacing w:after="0"/>
        <w:jc w:val="center"/>
        <w:rPr>
          <w:rFonts w:ascii="Arial" w:hAnsi="Arial" w:cs="Arial"/>
          <w:b/>
          <w:sz w:val="24"/>
          <w:szCs w:val="24"/>
        </w:rPr>
      </w:pPr>
    </w:p>
    <w:p w:rsidR="00122558" w:rsidRDefault="00122558" w:rsidP="00122558">
      <w:pPr>
        <w:spacing w:after="0"/>
        <w:jc w:val="center"/>
        <w:rPr>
          <w:rFonts w:ascii="Arial" w:hAnsi="Arial" w:cs="Arial"/>
          <w:b/>
          <w:sz w:val="24"/>
          <w:szCs w:val="24"/>
        </w:rPr>
      </w:pPr>
    </w:p>
    <w:p w:rsidR="00122558" w:rsidRDefault="00122558" w:rsidP="00122558">
      <w:pPr>
        <w:spacing w:after="0"/>
        <w:jc w:val="center"/>
        <w:rPr>
          <w:rFonts w:ascii="Arial" w:hAnsi="Arial" w:cs="Arial"/>
          <w:b/>
          <w:sz w:val="24"/>
          <w:szCs w:val="24"/>
        </w:rPr>
      </w:pPr>
    </w:p>
    <w:p w:rsidR="00122558" w:rsidRDefault="00122558" w:rsidP="00122558">
      <w:pPr>
        <w:spacing w:after="0"/>
        <w:jc w:val="center"/>
        <w:rPr>
          <w:rFonts w:ascii="Arial" w:hAnsi="Arial" w:cs="Arial"/>
          <w:b/>
          <w:sz w:val="24"/>
          <w:szCs w:val="24"/>
        </w:rPr>
      </w:pPr>
    </w:p>
    <w:p w:rsidR="00122558" w:rsidRPr="002C5D9C" w:rsidRDefault="00122558" w:rsidP="00122558">
      <w:pPr>
        <w:pStyle w:val="2SKEMAPENDANAAN"/>
      </w:pPr>
      <w:r w:rsidRPr="002C5D9C">
        <w:t>Skema:</w:t>
      </w:r>
    </w:p>
    <w:sdt>
      <w:sdtPr>
        <w:alias w:val="skema pendanaan"/>
        <w:tag w:val="skema pendanaan"/>
        <w:id w:val="1541172001"/>
        <w:placeholder>
          <w:docPart w:val="1F05B0577B7A4EA7A2F7201A9AB8ED46"/>
        </w:placeholder>
        <w:comboBox>
          <w:listItem w:value="Choose an item."/>
          <w:listItem w:displayText="Penelitian Unggulan" w:value="Penelitian Unggulan"/>
          <w:listItem w:displayText="Penelitian Reguler" w:value="Penelitian Reguler"/>
          <w:listItem w:displayText="Penelitian Mandiri" w:value="Penelitian Mandiri"/>
          <w:listItem w:displayText="Pengabdian Masyarakat Program Kemitraan" w:value="Pengabdian Masyarakat Program Kemitraan"/>
          <w:listItem w:displayText="Pengabdian Masyarakat Program Pemula" w:value="Pengabdian Masyarakat Program Pemula"/>
          <w:listItem w:displayText="Pengabdian Masyarakat Mandiri" w:value="Pengabdian Masyarakat Mandiri"/>
        </w:comboBox>
      </w:sdtPr>
      <w:sdtContent>
        <w:p w:rsidR="00122558" w:rsidRDefault="00122558" w:rsidP="00122558">
          <w:pPr>
            <w:pStyle w:val="2SKEMAPENDANAAN"/>
          </w:pPr>
          <w:r>
            <w:t>Penelitian Reguler</w:t>
          </w:r>
        </w:p>
      </w:sdtContent>
    </w:sdt>
    <w:p w:rsidR="00122558" w:rsidRDefault="00122558" w:rsidP="00122558">
      <w:pPr>
        <w:spacing w:after="0"/>
        <w:jc w:val="center"/>
        <w:rPr>
          <w:rFonts w:ascii="Arial" w:hAnsi="Arial" w:cs="Arial"/>
          <w:b/>
        </w:rPr>
      </w:pPr>
    </w:p>
    <w:p w:rsidR="00122558" w:rsidRDefault="00122558" w:rsidP="00122558">
      <w:pPr>
        <w:pStyle w:val="2SKEMAPENDANAAN"/>
      </w:pPr>
      <w:r>
        <w:t>Bidang Kajian:</w:t>
      </w:r>
    </w:p>
    <w:p w:rsidR="00122558" w:rsidRDefault="00122558" w:rsidP="00122558">
      <w:pPr>
        <w:pStyle w:val="2SKEMAPENDANAAN"/>
      </w:pPr>
      <w:sdt>
        <w:sdtPr>
          <w:alias w:val="bidang kajian"/>
          <w:tag w:val="roadmap"/>
          <w:id w:val="-516702846"/>
          <w:placeholder>
            <w:docPart w:val="E32C97E1660344869BB3CA275A4C1A65"/>
          </w:placeholder>
          <w:comboBox>
            <w:listItem w:value="Choose an item."/>
            <w:listItem w:displayText="Obat Bahan Alam" w:value="Obat Bahan Alam"/>
            <w:listItem w:displayText="Manajemen Kebencanaan" w:value="Manajemen Kebencanaan"/>
            <w:listItem w:displayText="Kesehatan dan Gizi" w:value="Kesehatan dan Gizi"/>
            <w:listItem w:displayText="Teknologi dan Inovasi" w:value="Teknologi dan Inovasi"/>
            <w:listItem w:displayText="Pendidikan Berkarakter" w:value="Pendidikan Berkarakter"/>
          </w:comboBox>
        </w:sdtPr>
        <w:sdtContent>
          <w:r>
            <w:t>Kesehatan dan Gizi</w:t>
          </w:r>
        </w:sdtContent>
      </w:sdt>
    </w:p>
    <w:p w:rsidR="00122558" w:rsidRDefault="00122558" w:rsidP="00122558">
      <w:pPr>
        <w:spacing w:after="0"/>
        <w:jc w:val="center"/>
        <w:rPr>
          <w:rFonts w:ascii="Arial" w:hAnsi="Arial" w:cs="Arial"/>
          <w:b/>
        </w:rPr>
      </w:pPr>
    </w:p>
    <w:p w:rsidR="00122558" w:rsidRPr="002C5D9C" w:rsidRDefault="00122558" w:rsidP="00122558">
      <w:pPr>
        <w:spacing w:after="0"/>
        <w:jc w:val="center"/>
        <w:rPr>
          <w:rFonts w:ascii="Arial" w:hAnsi="Arial" w:cs="Arial"/>
          <w:b/>
        </w:rPr>
      </w:pPr>
    </w:p>
    <w:p w:rsidR="00122558" w:rsidRDefault="00122558" w:rsidP="00122558">
      <w:pPr>
        <w:spacing w:after="0"/>
        <w:jc w:val="center"/>
        <w:rPr>
          <w:rFonts w:ascii="Arial" w:hAnsi="Arial" w:cs="Arial"/>
          <w:b/>
          <w:sz w:val="24"/>
          <w:szCs w:val="24"/>
        </w:rPr>
      </w:pPr>
      <w:r>
        <w:rPr>
          <w:rFonts w:ascii="Arial" w:hAnsi="Arial" w:cs="Arial"/>
          <w:b/>
          <w:noProof/>
          <w:sz w:val="24"/>
          <w:szCs w:val="24"/>
          <w:lang w:val="id-ID" w:eastAsia="id-ID"/>
        </w:rPr>
        <w:drawing>
          <wp:inline distT="0" distB="0" distL="0" distR="0" wp14:anchorId="2C9F1A58" wp14:editId="6EC2609B">
            <wp:extent cx="1609725" cy="1619250"/>
            <wp:effectExtent l="0" t="0" r="9525" b="0"/>
            <wp:docPr id="1" name="Picture 1" descr="E:\4. UMB Office System\logo\logo-umb-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 UMB Office System\logo\logo-umb-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19250"/>
                    </a:xfrm>
                    <a:prstGeom prst="rect">
                      <a:avLst/>
                    </a:prstGeom>
                    <a:noFill/>
                    <a:ln>
                      <a:noFill/>
                    </a:ln>
                  </pic:spPr>
                </pic:pic>
              </a:graphicData>
            </a:graphic>
          </wp:inline>
        </w:drawing>
      </w:r>
    </w:p>
    <w:p w:rsidR="00122558" w:rsidRDefault="00122558" w:rsidP="00122558">
      <w:pPr>
        <w:spacing w:after="0"/>
        <w:jc w:val="center"/>
        <w:rPr>
          <w:rFonts w:ascii="Arial" w:hAnsi="Arial" w:cs="Arial"/>
          <w:b/>
          <w:sz w:val="24"/>
          <w:szCs w:val="24"/>
        </w:rPr>
      </w:pPr>
    </w:p>
    <w:p w:rsidR="00122558" w:rsidRDefault="00122558" w:rsidP="00122558">
      <w:pPr>
        <w:spacing w:after="0"/>
        <w:jc w:val="center"/>
        <w:rPr>
          <w:rFonts w:ascii="Arial" w:hAnsi="Arial" w:cs="Arial"/>
          <w:b/>
          <w:sz w:val="24"/>
          <w:szCs w:val="24"/>
        </w:rPr>
      </w:pPr>
    </w:p>
    <w:p w:rsidR="00122558" w:rsidRDefault="00122558" w:rsidP="00122558">
      <w:pPr>
        <w:spacing w:after="0"/>
        <w:jc w:val="center"/>
        <w:rPr>
          <w:rFonts w:ascii="Arial" w:hAnsi="Arial" w:cs="Arial"/>
          <w:b/>
          <w:sz w:val="24"/>
          <w:szCs w:val="24"/>
        </w:rPr>
      </w:pPr>
    </w:p>
    <w:p w:rsidR="00122558" w:rsidRDefault="00122558" w:rsidP="00122558">
      <w:pPr>
        <w:spacing w:after="0"/>
        <w:jc w:val="center"/>
        <w:rPr>
          <w:rFonts w:ascii="Arial" w:hAnsi="Arial" w:cs="Arial"/>
          <w:b/>
          <w:sz w:val="24"/>
          <w:szCs w:val="24"/>
        </w:rPr>
      </w:pPr>
      <w:r>
        <w:rPr>
          <w:rFonts w:ascii="Arial" w:hAnsi="Arial" w:cs="Arial"/>
          <w:b/>
          <w:sz w:val="24"/>
          <w:szCs w:val="24"/>
        </w:rPr>
        <w:t>Judul:</w:t>
      </w:r>
    </w:p>
    <w:p w:rsidR="00122558" w:rsidRPr="0032670F" w:rsidRDefault="00122558" w:rsidP="00122558">
      <w:pPr>
        <w:pStyle w:val="3JUDUL"/>
        <w:rPr>
          <w:lang w:val="id-ID"/>
        </w:rPr>
      </w:pPr>
      <w:r>
        <w:rPr>
          <w:lang w:val="id-ID"/>
        </w:rPr>
        <w:t>ADAPTASI DAN VALIDASI INSTRUMEN ADHERENCE TO REFILLS AND MEDICATIONS SCALE (ARMS) VERSI INDONESIA PADA PENDERITA HIPERTENSI</w:t>
      </w: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pStyle w:val="4PENELITI"/>
      </w:pPr>
      <w:r>
        <w:t>Ketua:</w:t>
      </w:r>
    </w:p>
    <w:p w:rsidR="00122558" w:rsidRDefault="00122558" w:rsidP="00122558">
      <w:pPr>
        <w:pStyle w:val="4PENELITI"/>
      </w:pPr>
      <w:r>
        <w:rPr>
          <w:lang w:val="id-ID"/>
        </w:rPr>
        <w:t>Apt. Dedi Hartanto, M.Sc</w:t>
      </w:r>
      <w:r>
        <w:t xml:space="preserve"> (NIDN</w:t>
      </w:r>
      <w:r>
        <w:rPr>
          <w:lang w:val="id-ID"/>
        </w:rPr>
        <w:t>. 1107108502</w:t>
      </w:r>
      <w:r>
        <w:t>)</w:t>
      </w:r>
    </w:p>
    <w:p w:rsidR="00122558" w:rsidRDefault="00122558" w:rsidP="00122558">
      <w:pPr>
        <w:pStyle w:val="4PENELITI"/>
      </w:pPr>
      <w:r>
        <w:t>Anggota:</w:t>
      </w:r>
    </w:p>
    <w:p w:rsidR="00122558" w:rsidRDefault="00122558" w:rsidP="00122558">
      <w:pPr>
        <w:pStyle w:val="4PENELITI"/>
        <w:rPr>
          <w:lang w:val="id-ID"/>
        </w:rPr>
      </w:pPr>
      <w:r>
        <w:rPr>
          <w:lang w:val="id-ID"/>
        </w:rPr>
        <w:t>Apt. Herda Ariyani, M.Farm</w:t>
      </w:r>
      <w:r>
        <w:t xml:space="preserve"> (NIDN</w:t>
      </w:r>
      <w:r>
        <w:rPr>
          <w:lang w:val="id-ID"/>
        </w:rPr>
        <w:t>. 1129109001</w:t>
      </w:r>
    </w:p>
    <w:p w:rsidR="00122558" w:rsidRDefault="00122558" w:rsidP="00122558">
      <w:pPr>
        <w:pStyle w:val="4PENELITI"/>
        <w:rPr>
          <w:lang w:val="id-ID"/>
        </w:rPr>
      </w:pPr>
      <w:r>
        <w:rPr>
          <w:lang w:val="id-ID"/>
        </w:rPr>
        <w:t>Tim Ahli:</w:t>
      </w:r>
    </w:p>
    <w:p w:rsidR="00122558" w:rsidRDefault="00122558" w:rsidP="00122558">
      <w:pPr>
        <w:pStyle w:val="4PENELITI"/>
        <w:rPr>
          <w:lang w:val="id-ID"/>
        </w:rPr>
      </w:pPr>
      <w:r>
        <w:rPr>
          <w:lang w:val="id-ID"/>
        </w:rPr>
        <w:t>Yusuf Al Arief, M.Hum (</w:t>
      </w:r>
      <w:r w:rsidRPr="009E689F">
        <w:rPr>
          <w:lang w:val="id-ID"/>
        </w:rPr>
        <w:t>NIDK</w:t>
      </w:r>
      <w:r>
        <w:rPr>
          <w:lang w:val="id-ID"/>
        </w:rPr>
        <w:t>.</w:t>
      </w:r>
      <w:r w:rsidRPr="009E689F">
        <w:rPr>
          <w:lang w:val="id-ID"/>
        </w:rPr>
        <w:t xml:space="preserve"> 8811210016</w:t>
      </w:r>
      <w:r>
        <w:rPr>
          <w:lang w:val="id-ID"/>
        </w:rPr>
        <w:t>)</w:t>
      </w:r>
    </w:p>
    <w:p w:rsidR="00122558" w:rsidRDefault="00122558" w:rsidP="00122558">
      <w:pPr>
        <w:pStyle w:val="4PENELITI"/>
      </w:pPr>
      <w:r>
        <w:rPr>
          <w:lang w:val="id-ID"/>
        </w:rPr>
        <w:t xml:space="preserve">Apt. Riza Alfian, M.Sc (NIDN. </w:t>
      </w:r>
      <w:r w:rsidRPr="009E689F">
        <w:rPr>
          <w:lang w:val="id-ID"/>
        </w:rPr>
        <w:t>1119028901</w:t>
      </w:r>
      <w:r>
        <w:rPr>
          <w:lang w:val="id-ID"/>
        </w:rPr>
        <w:t>)</w:t>
      </w:r>
      <w:r>
        <w:t>)</w:t>
      </w: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pPr>
      <w:r>
        <w:rPr>
          <w:rFonts w:ascii="Arial" w:hAnsi="Arial" w:cs="Arial"/>
          <w:b/>
        </w:rPr>
        <w:lastRenderedPageBreak/>
        <w:t>UNIVERSITAS MUHAMMADIYAH BANJARMASIN</w:t>
      </w:r>
    </w:p>
    <w:p w:rsidR="00122558" w:rsidRDefault="00122558" w:rsidP="00122558">
      <w:pPr>
        <w:spacing w:after="0"/>
        <w:jc w:val="center"/>
        <w:rPr>
          <w:rFonts w:ascii="Arial" w:hAnsi="Arial" w:cs="Arial"/>
          <w:b/>
        </w:rPr>
      </w:pPr>
      <w:r>
        <w:rPr>
          <w:rFonts w:ascii="Arial" w:hAnsi="Arial" w:cs="Arial"/>
          <w:b/>
        </w:rPr>
        <w:t>20</w:t>
      </w:r>
      <w:r>
        <w:rPr>
          <w:rFonts w:ascii="Arial" w:hAnsi="Arial" w:cs="Arial"/>
          <w:b/>
          <w:lang w:val="id-ID"/>
        </w:rPr>
        <w:t>21</w:t>
      </w:r>
    </w:p>
    <w:p w:rsidR="00122558" w:rsidRDefault="00122558" w:rsidP="00122558">
      <w:pPr>
        <w:spacing w:after="0"/>
        <w:jc w:val="center"/>
        <w:rPr>
          <w:rFonts w:ascii="Arial" w:hAnsi="Arial" w:cs="Arial"/>
          <w:b/>
        </w:rPr>
      </w:pPr>
    </w:p>
    <w:p w:rsidR="00122558" w:rsidRPr="00067BD1" w:rsidRDefault="00122558" w:rsidP="00122558">
      <w:pPr>
        <w:spacing w:after="0"/>
        <w:jc w:val="center"/>
        <w:rPr>
          <w:rFonts w:ascii="Arial" w:hAnsi="Arial" w:cs="Arial"/>
          <w:b/>
        </w:rPr>
      </w:pPr>
    </w:p>
    <w:p w:rsidR="00122558" w:rsidRDefault="00122558" w:rsidP="00122558">
      <w:pPr>
        <w:pStyle w:val="Heading1"/>
        <w:numPr>
          <w:ilvl w:val="0"/>
          <w:numId w:val="0"/>
        </w:numPr>
      </w:pPr>
      <w:bookmarkStart w:id="0" w:name="_Toc32351521"/>
      <w:bookmarkStart w:id="1" w:name="_Toc32351605"/>
      <w:r w:rsidRPr="00AD4135">
        <w:t>HALAMAN</w:t>
      </w:r>
      <w:r>
        <w:t xml:space="preserve"> PENGESAHAN</w:t>
      </w:r>
      <w:bookmarkEnd w:id="0"/>
      <w:bookmarkEnd w:id="1"/>
    </w:p>
    <w:p w:rsidR="00122558" w:rsidRDefault="00122558" w:rsidP="00122558">
      <w:pPr>
        <w:spacing w:after="0"/>
        <w:jc w:val="center"/>
        <w:rPr>
          <w:rFonts w:ascii="Arial" w:hAnsi="Arial" w:cs="Arial"/>
          <w:b/>
        </w:rPr>
      </w:pPr>
      <w:r>
        <w:rPr>
          <w:rFonts w:ascii="Arial" w:hAnsi="Arial" w:cs="Arial"/>
          <w:b/>
        </w:rPr>
        <w:pict>
          <v:rect id="_x0000_i1025" style="width:0;height:1.5pt" o:hralign="center" o:hrstd="t" o:hr="t" fillcolor="#a0a0a0" stroked="f"/>
        </w:pict>
      </w:r>
    </w:p>
    <w:p w:rsidR="00122558" w:rsidRDefault="00122558" w:rsidP="00122558">
      <w:pPr>
        <w:spacing w:after="0"/>
        <w:jc w:val="center"/>
        <w:rPr>
          <w:rFonts w:ascii="Arial" w:hAnsi="Arial" w:cs="Arial"/>
          <w:b/>
        </w:rPr>
      </w:pPr>
    </w:p>
    <w:p w:rsidR="00122558" w:rsidRDefault="00122558" w:rsidP="00122558">
      <w:pPr>
        <w:pStyle w:val="6halamanpengesahan-isi"/>
      </w:pPr>
      <w:r>
        <w:t>Judul</w:t>
      </w:r>
      <w:r>
        <w:tab/>
        <w:t>:</w:t>
      </w:r>
      <w:r>
        <w:tab/>
      </w:r>
      <w:r w:rsidRPr="0091368E">
        <w:t>ADAPTASI DAN VALIDASI INSTRUMEN ADHERENCE TO REFILLS AND MEDICATIONS SCALE (ARMS) VERSI INDONESIA PADA PENDERITA HIPERTENSI</w:t>
      </w:r>
    </w:p>
    <w:p w:rsidR="00122558" w:rsidRDefault="00122558" w:rsidP="00122558">
      <w:pPr>
        <w:pStyle w:val="6halamanpengesahan-isi"/>
      </w:pPr>
    </w:p>
    <w:p w:rsidR="00122558" w:rsidRDefault="00122558" w:rsidP="00122558">
      <w:pPr>
        <w:pStyle w:val="6halamanpengesahan-isi"/>
      </w:pPr>
      <w:r>
        <w:t>Skema Kegiatan</w:t>
      </w:r>
      <w:r>
        <w:tab/>
        <w:t>:</w:t>
      </w:r>
      <w:r>
        <w:tab/>
      </w:r>
      <w:sdt>
        <w:sdtPr>
          <w:rPr>
            <w:b/>
          </w:rPr>
          <w:alias w:val="jenis skema"/>
          <w:tag w:val="jenis skema"/>
          <w:id w:val="897626454"/>
          <w:placeholder>
            <w:docPart w:val="0362B6AF4BC44DFCBE53B18C1CD1C79D"/>
          </w:placeholder>
          <w:comboBox>
            <w:listItem w:value="Choose an item."/>
            <w:listItem w:displayText="PENELITIAN" w:value="PENELITIAN"/>
            <w:listItem w:displayText="PENGABDIAN KEPADA MASYARAKAT" w:value="PENGABDIAN KEPADA MASYARAKAT"/>
          </w:comboBox>
        </w:sdtPr>
        <w:sdtContent>
          <w:r>
            <w:rPr>
              <w:b/>
            </w:rPr>
            <w:t>PENELITIAN</w:t>
          </w:r>
        </w:sdtContent>
      </w:sdt>
    </w:p>
    <w:p w:rsidR="00122558" w:rsidRPr="00854690" w:rsidRDefault="00122558" w:rsidP="00122558">
      <w:pPr>
        <w:pStyle w:val="6halamanpengesahan-isi"/>
      </w:pPr>
      <w:r>
        <w:t>Skema Pendanaan</w:t>
      </w:r>
      <w:r>
        <w:tab/>
        <w:t xml:space="preserve">: </w:t>
      </w:r>
      <w:r>
        <w:tab/>
      </w:r>
      <w:sdt>
        <w:sdtPr>
          <w:alias w:val="skema pendanaan"/>
          <w:tag w:val="skema pendanaan"/>
          <w:id w:val="-2051055726"/>
          <w:placeholder>
            <w:docPart w:val="C2249A4A18984FFCA5367D855C206C53"/>
          </w:placeholder>
          <w:comboBox>
            <w:listItem w:value="Choose an item."/>
            <w:listItem w:displayText="Penelitian Unggulan" w:value="Penelitian Unggulan"/>
            <w:listItem w:displayText="Penelitian Reguler" w:value="Penelitian Reguler"/>
            <w:listItem w:displayText="Penelitian Mandiri" w:value="Penelitian Mandiri"/>
            <w:listItem w:displayText="Pengabdian Masyarakat Program Kemitraan" w:value="Pengabdian Masyarakat Program Kemitraan"/>
            <w:listItem w:displayText="Pengabdian Masyarakat Program Pemula" w:value="Pengabdian Masyarakat Program Pemula"/>
            <w:listItem w:displayText="Pengabdian Masyarakat Mandiri" w:value="Pengabdian Masyarakat Mandiri"/>
          </w:comboBox>
        </w:sdtPr>
        <w:sdtContent>
          <w:r>
            <w:t>Penelitian Reguler</w:t>
          </w:r>
        </w:sdtContent>
      </w:sdt>
    </w:p>
    <w:p w:rsidR="00122558" w:rsidRDefault="00122558" w:rsidP="00122558">
      <w:pPr>
        <w:pStyle w:val="6halamanpengesahan-isi"/>
      </w:pPr>
      <w:r>
        <w:t>Bidang Kajian</w:t>
      </w:r>
      <w:r>
        <w:tab/>
        <w:t>:</w:t>
      </w:r>
      <w:r>
        <w:tab/>
      </w:r>
      <w:sdt>
        <w:sdtPr>
          <w:alias w:val="bidang kajian"/>
          <w:tag w:val="roadmap"/>
          <w:id w:val="1786762931"/>
          <w:placeholder>
            <w:docPart w:val="1F05B0577B7A4EA7A2F7201A9AB8ED46"/>
          </w:placeholder>
          <w:comboBox>
            <w:listItem w:value="Choose an item."/>
            <w:listItem w:displayText="Obat Bahan Alam" w:value="Obat Bahan Alam"/>
            <w:listItem w:displayText="Manajemen Kebencanaan" w:value="Manajemen Kebencanaan"/>
            <w:listItem w:displayText="Kesehatan dan Gizi" w:value="Kesehatan dan Gizi"/>
            <w:listItem w:displayText="Teknologi dan Inovasi" w:value="Teknologi dan Inovasi"/>
            <w:listItem w:displayText="Pendidikan Berkarakter" w:value="Pendidikan Berkarakter"/>
          </w:comboBox>
        </w:sdtPr>
        <w:sdtContent>
          <w:r>
            <w:t>Kesehatan dan Gizi</w:t>
          </w:r>
        </w:sdtContent>
      </w:sdt>
    </w:p>
    <w:p w:rsidR="00122558" w:rsidRDefault="00122558" w:rsidP="00122558">
      <w:pPr>
        <w:pStyle w:val="6halamanpengesahan-isi"/>
      </w:pPr>
      <w:r>
        <w:t>Tahun Pelaksanaan</w:t>
      </w:r>
      <w:r>
        <w:tab/>
        <w:t>:</w:t>
      </w:r>
      <w:r>
        <w:tab/>
        <w:t>20</w:t>
      </w:r>
      <w:r>
        <w:rPr>
          <w:lang w:val="id-ID"/>
        </w:rPr>
        <w:t>21</w:t>
      </w:r>
    </w:p>
    <w:p w:rsidR="00122558" w:rsidRDefault="00122558" w:rsidP="00122558">
      <w:pPr>
        <w:pStyle w:val="6halamanpengesahan-isi"/>
      </w:pPr>
      <w:r>
        <w:t>Nilai Dana</w:t>
      </w:r>
      <w:r>
        <w:tab/>
        <w:t>:</w:t>
      </w:r>
      <w:r>
        <w:tab/>
        <w:t xml:space="preserve">Rp </w:t>
      </w:r>
      <w:r>
        <w:rPr>
          <w:lang w:val="id-ID"/>
        </w:rPr>
        <w:t>4</w:t>
      </w:r>
      <w:r>
        <w:t>.000.000</w:t>
      </w:r>
    </w:p>
    <w:p w:rsidR="00122558" w:rsidRPr="00AD4135" w:rsidRDefault="00122558" w:rsidP="00122558">
      <w:pPr>
        <w:pStyle w:val="6halamanpengesahan-isi"/>
        <w:ind w:left="0" w:firstLine="0"/>
      </w:pPr>
      <w:r>
        <w:tab/>
      </w:r>
    </w:p>
    <w:p w:rsidR="00122558" w:rsidRPr="00B24137" w:rsidRDefault="00122558" w:rsidP="00122558">
      <w:pPr>
        <w:pStyle w:val="6halamanpengesahan-isi"/>
        <w:rPr>
          <w:b/>
        </w:rPr>
      </w:pPr>
      <w:r w:rsidRPr="00B24137">
        <w:rPr>
          <w:b/>
        </w:rPr>
        <w:t>Ketua Pelaksana</w:t>
      </w:r>
    </w:p>
    <w:p w:rsidR="00122558" w:rsidRDefault="00122558" w:rsidP="00122558">
      <w:pPr>
        <w:pStyle w:val="6halamanpengesahan-isi"/>
      </w:pPr>
      <w:r w:rsidRPr="00E559D2">
        <w:t>Na</w:t>
      </w:r>
      <w:r>
        <w:t>ma Lengkap</w:t>
      </w:r>
      <w:r>
        <w:tab/>
        <w:t>:</w:t>
      </w:r>
      <w:r>
        <w:tab/>
      </w:r>
      <w:r>
        <w:rPr>
          <w:lang w:val="id-ID"/>
        </w:rPr>
        <w:t>Apt. Dedi Hartanto, M.Sc</w:t>
      </w:r>
    </w:p>
    <w:p w:rsidR="00122558" w:rsidRDefault="00122558" w:rsidP="00122558">
      <w:pPr>
        <w:pStyle w:val="6halamanpengesahan-isi"/>
      </w:pPr>
      <w:r>
        <w:t>NIDN</w:t>
      </w:r>
      <w:r>
        <w:tab/>
        <w:t>:</w:t>
      </w:r>
      <w:r>
        <w:tab/>
      </w:r>
      <w:r>
        <w:rPr>
          <w:lang w:val="id-ID"/>
        </w:rPr>
        <w:t>1107108502</w:t>
      </w:r>
    </w:p>
    <w:p w:rsidR="00122558" w:rsidRDefault="00122558" w:rsidP="00122558">
      <w:pPr>
        <w:pStyle w:val="6halamanpengesahan-isi"/>
      </w:pPr>
      <w:r>
        <w:t>Fakultas</w:t>
      </w:r>
      <w:r>
        <w:tab/>
        <w:t>:</w:t>
      </w:r>
      <w:r>
        <w:tab/>
      </w:r>
      <w:sdt>
        <w:sdtPr>
          <w:alias w:val="Fakultas"/>
          <w:tag w:val="Fakultas"/>
          <w:id w:val="643245668"/>
          <w:placeholder>
            <w:docPart w:val="1F05B0577B7A4EA7A2F7201A9AB8ED46"/>
          </w:placeholder>
          <w:comboBox>
            <w:listItem w:value="Choose an item."/>
            <w:listItem w:displayText="Keperawatan dan Ilmu Kesehatan (FKIK)" w:value="Keperawatan dan Ilmu Kesehatan (FKIK)"/>
            <w:listItem w:displayText="Farmasi" w:value="Farmasi"/>
            <w:listItem w:displayText="Psikologi" w:value="Psikologi"/>
            <w:listItem w:displayText="Teknik" w:value="Teknik"/>
            <w:listItem w:displayText="Keguruan dan Ilmu Pendidikan (FKIP)" w:value="Keguruan dan Ilmu Pendidikan (FKIP)"/>
            <w:listItem w:displayText="Program Pascasarjana" w:value="Program Pascasarjana"/>
          </w:comboBox>
        </w:sdtPr>
        <w:sdtContent>
          <w:r>
            <w:t>Farmasi</w:t>
          </w:r>
        </w:sdtContent>
      </w:sdt>
    </w:p>
    <w:p w:rsidR="00122558" w:rsidRDefault="00122558" w:rsidP="00122558">
      <w:pPr>
        <w:pStyle w:val="6halamanpengesahan-isi"/>
      </w:pPr>
      <w:r>
        <w:t>Program Studi</w:t>
      </w:r>
      <w:r>
        <w:tab/>
        <w:t>:</w:t>
      </w:r>
      <w:r>
        <w:tab/>
      </w:r>
      <w:r>
        <w:rPr>
          <w:lang w:val="id-ID"/>
        </w:rPr>
        <w:t>S1 Farmasi</w:t>
      </w:r>
      <w:r>
        <w:t>i</w:t>
      </w:r>
    </w:p>
    <w:p w:rsidR="00122558" w:rsidRDefault="00122558" w:rsidP="00122558">
      <w:pPr>
        <w:pStyle w:val="6halamanpengesahan-isi"/>
      </w:pPr>
      <w:r>
        <w:t>Nomer HP</w:t>
      </w:r>
      <w:r>
        <w:tab/>
        <w:t>:</w:t>
      </w:r>
      <w:r>
        <w:tab/>
        <w:t>+628</w:t>
      </w:r>
      <w:r>
        <w:rPr>
          <w:lang w:val="id-ID"/>
        </w:rPr>
        <w:t>7785066555</w:t>
      </w:r>
    </w:p>
    <w:p w:rsidR="00122558" w:rsidRDefault="00122558" w:rsidP="00122558">
      <w:pPr>
        <w:pStyle w:val="6halamanpengesahan-isi"/>
      </w:pPr>
      <w:r>
        <w:t>Alaman surel</w:t>
      </w:r>
      <w:r>
        <w:tab/>
        <w:t>:</w:t>
      </w:r>
      <w:r>
        <w:tab/>
      </w:r>
      <w:r>
        <w:rPr>
          <w:lang w:val="id-ID"/>
        </w:rPr>
        <w:t>ddyhart27</w:t>
      </w:r>
      <w:r>
        <w:t>@email.com</w:t>
      </w:r>
    </w:p>
    <w:p w:rsidR="00122558" w:rsidRPr="00B24137" w:rsidRDefault="00122558" w:rsidP="00122558">
      <w:pPr>
        <w:pStyle w:val="6halamanpengesahan-isi"/>
        <w:rPr>
          <w:b/>
        </w:rPr>
      </w:pPr>
      <w:r w:rsidRPr="00B24137">
        <w:rPr>
          <w:b/>
        </w:rPr>
        <w:t>Anggota 1</w:t>
      </w:r>
    </w:p>
    <w:p w:rsidR="00122558" w:rsidRDefault="00122558" w:rsidP="00122558">
      <w:pPr>
        <w:pStyle w:val="6halamanpengesahan-isi"/>
      </w:pPr>
      <w:r w:rsidRPr="00E559D2">
        <w:t>Na</w:t>
      </w:r>
      <w:r>
        <w:t>ma Lengkap</w:t>
      </w:r>
      <w:r>
        <w:tab/>
        <w:t>:</w:t>
      </w:r>
      <w:r>
        <w:tab/>
      </w:r>
      <w:r>
        <w:rPr>
          <w:lang w:val="id-ID"/>
        </w:rPr>
        <w:t>Apt.Herda Ariyani, M.Farm</w:t>
      </w:r>
    </w:p>
    <w:p w:rsidR="00122558" w:rsidRDefault="00122558" w:rsidP="00122558">
      <w:pPr>
        <w:pStyle w:val="6halamanpengesahan-isi"/>
      </w:pPr>
      <w:r>
        <w:t>NIDN</w:t>
      </w:r>
      <w:r>
        <w:tab/>
        <w:t>:</w:t>
      </w:r>
      <w:r>
        <w:tab/>
        <w:t>11</w:t>
      </w:r>
      <w:r>
        <w:rPr>
          <w:lang w:val="id-ID"/>
        </w:rPr>
        <w:t>29109001</w:t>
      </w:r>
    </w:p>
    <w:p w:rsidR="00122558" w:rsidRDefault="00122558" w:rsidP="00122558">
      <w:pPr>
        <w:pStyle w:val="6halamanpengesahan-isi"/>
      </w:pPr>
      <w:r>
        <w:t>Fakultas</w:t>
      </w:r>
      <w:r>
        <w:tab/>
        <w:t>:</w:t>
      </w:r>
      <w:r>
        <w:tab/>
      </w:r>
      <w:sdt>
        <w:sdtPr>
          <w:alias w:val="Fakultas"/>
          <w:tag w:val="Fakultas"/>
          <w:id w:val="-887791865"/>
          <w:placeholder>
            <w:docPart w:val="9E75D31DF69442618041BCDF4B7A840F"/>
          </w:placeholder>
          <w:comboBox>
            <w:listItem w:value="Choose an item."/>
            <w:listItem w:displayText="Keperawatan dan Ilmu Kesehatan (FKIK)" w:value="Keperawatan dan Ilmu Kesehatan (FKIK)"/>
            <w:listItem w:displayText="Farmasi" w:value="Farmasi"/>
            <w:listItem w:displayText="Psikologi" w:value="Psikologi"/>
            <w:listItem w:displayText="Teknik" w:value="Teknik"/>
            <w:listItem w:displayText="Keguruan dan Ilmu Pendidikan (FKIP)" w:value="Keguruan dan Ilmu Pendidikan (FKIP)"/>
            <w:listItem w:displayText="Program Pascasarjana" w:value="Program Pascasarjana"/>
          </w:comboBox>
        </w:sdtPr>
        <w:sdtContent>
          <w:r>
            <w:t>Farmasi</w:t>
          </w:r>
        </w:sdtContent>
      </w:sdt>
    </w:p>
    <w:p w:rsidR="00122558" w:rsidRDefault="00122558" w:rsidP="00122558">
      <w:pPr>
        <w:pStyle w:val="6halamanpengesahan-isi"/>
      </w:pPr>
      <w:r>
        <w:t>Program Studi</w:t>
      </w:r>
      <w:r>
        <w:tab/>
        <w:t>:</w:t>
      </w:r>
      <w:r>
        <w:tab/>
      </w:r>
      <w:r>
        <w:rPr>
          <w:lang w:val="id-ID"/>
        </w:rPr>
        <w:t>D3 Farmasi</w:t>
      </w:r>
      <w:r>
        <w:t>i</w:t>
      </w:r>
    </w:p>
    <w:p w:rsidR="00122558" w:rsidRPr="00B24137" w:rsidRDefault="00122558" w:rsidP="00122558">
      <w:pPr>
        <w:pStyle w:val="6halamanpengesahan-isi"/>
        <w:rPr>
          <w:b/>
        </w:rPr>
      </w:pPr>
      <w:r w:rsidRPr="00B24137">
        <w:rPr>
          <w:b/>
        </w:rPr>
        <w:t>Anggota 2</w:t>
      </w:r>
    </w:p>
    <w:p w:rsidR="00122558" w:rsidRDefault="00122558" w:rsidP="00122558">
      <w:pPr>
        <w:pStyle w:val="6halamanpengesahan-isi"/>
      </w:pPr>
      <w:r w:rsidRPr="00E559D2">
        <w:t>Na</w:t>
      </w:r>
      <w:r>
        <w:t>ma Lengkap</w:t>
      </w:r>
      <w:r>
        <w:tab/>
        <w:t>:</w:t>
      </w:r>
      <w:r>
        <w:tab/>
        <w:t>nama lengkap pelaksana beserta gelar</w:t>
      </w:r>
    </w:p>
    <w:p w:rsidR="00122558" w:rsidRDefault="00122558" w:rsidP="00122558">
      <w:pPr>
        <w:pStyle w:val="6halamanpengesahan-isi"/>
      </w:pPr>
      <w:r>
        <w:t>NIDN</w:t>
      </w:r>
      <w:r>
        <w:tab/>
        <w:t>:</w:t>
      </w:r>
      <w:r>
        <w:tab/>
        <w:t>1100000001</w:t>
      </w:r>
    </w:p>
    <w:p w:rsidR="00122558" w:rsidRDefault="00122558" w:rsidP="00122558">
      <w:pPr>
        <w:pStyle w:val="6halamanpengesahan-isi"/>
      </w:pPr>
      <w:r>
        <w:t>Fakultas</w:t>
      </w:r>
      <w:r>
        <w:tab/>
        <w:t>:</w:t>
      </w:r>
      <w:r>
        <w:tab/>
      </w:r>
      <w:sdt>
        <w:sdtPr>
          <w:alias w:val="Fakultas"/>
          <w:tag w:val="Fakultas"/>
          <w:id w:val="313374525"/>
          <w:placeholder>
            <w:docPart w:val="B55BCA739B584F7D87A11E522B565BD8"/>
          </w:placeholder>
          <w:showingPlcHdr/>
          <w:comboBox>
            <w:listItem w:value="Choose an item."/>
            <w:listItem w:displayText="Keperawatan dan Ilmu Kesehatan (FKIK)" w:value="Keperawatan dan Ilmu Kesehatan (FKIK)"/>
            <w:listItem w:displayText="Farmasi" w:value="Farmasi"/>
            <w:listItem w:displayText="Psikologi" w:value="Psikologi"/>
            <w:listItem w:displayText="Teknik" w:value="Teknik"/>
            <w:listItem w:displayText="Keguruan dan Ilmu Pendidikan (FKIP)" w:value="Keguruan dan Ilmu Pendidikan (FKIP)"/>
            <w:listItem w:displayText="Program Pascasarjana" w:value="Program Pascasarjana"/>
          </w:comboBox>
        </w:sdtPr>
        <w:sdtContent>
          <w:r w:rsidRPr="005F196E">
            <w:rPr>
              <w:rStyle w:val="PlaceholderText"/>
            </w:rPr>
            <w:t>Choose an item.</w:t>
          </w:r>
        </w:sdtContent>
      </w:sdt>
    </w:p>
    <w:p w:rsidR="00122558" w:rsidRDefault="00122558" w:rsidP="00122558">
      <w:pPr>
        <w:pStyle w:val="6halamanpengesahan-isi"/>
      </w:pPr>
      <w:r>
        <w:t>Program Studi</w:t>
      </w:r>
      <w:r>
        <w:tab/>
        <w:t>:</w:t>
      </w:r>
      <w:r>
        <w:tab/>
        <w:t>program studi</w:t>
      </w:r>
    </w:p>
    <w:p w:rsidR="00122558" w:rsidRDefault="00122558" w:rsidP="00122558">
      <w:pPr>
        <w:pStyle w:val="6halamanpengesahan-isi"/>
      </w:pPr>
    </w:p>
    <w:p w:rsidR="00122558" w:rsidRDefault="00122558" w:rsidP="00122558">
      <w:pPr>
        <w:spacing w:after="0"/>
        <w:jc w:val="both"/>
        <w:rPr>
          <w:rFonts w:ascii="Arial" w:hAnsi="Arial" w:cs="Arial"/>
        </w:rPr>
      </w:pPr>
    </w:p>
    <w:p w:rsidR="00122558" w:rsidRDefault="00122558" w:rsidP="00122558">
      <w:pPr>
        <w:spacing w:after="0"/>
        <w:jc w:val="both"/>
        <w:rPr>
          <w:rFonts w:ascii="Arial" w:hAnsi="Arial" w:cs="Arial"/>
        </w:rPr>
      </w:pPr>
    </w:p>
    <w:p w:rsidR="00122558" w:rsidRDefault="00122558" w:rsidP="00122558">
      <w:pPr>
        <w:spacing w:after="0"/>
        <w:jc w:val="both"/>
        <w:rPr>
          <w:rFonts w:ascii="Arial" w:hAnsi="Arial" w:cs="Arial"/>
        </w:rPr>
      </w:pPr>
      <w:r>
        <w:rPr>
          <w:rFonts w:ascii="Arial" w:hAnsi="Arial" w:cs="Arial"/>
          <w:b/>
        </w:rPr>
        <w:pict>
          <v:rect id="_x0000_i1026" style="width:0;height:1.5pt" o:hralign="center" o:hrstd="t" o:hr="t" fillcolor="#a0a0a0" stroked="f"/>
        </w:pict>
      </w:r>
    </w:p>
    <w:p w:rsidR="00122558" w:rsidRDefault="00122558" w:rsidP="00122558">
      <w:pPr>
        <w:spacing w:after="0"/>
        <w:jc w:val="both"/>
        <w:rPr>
          <w:rFonts w:ascii="Arial" w:hAnsi="Arial" w:cs="Arial"/>
        </w:rPr>
      </w:pPr>
    </w:p>
    <w:p w:rsidR="00122558" w:rsidRDefault="00122558" w:rsidP="00122558">
      <w:pPr>
        <w:pStyle w:val="7VALIDASITTDPENGESAAHAN"/>
      </w:pPr>
      <w:r>
        <w:t>Mengetahui,</w:t>
      </w:r>
      <w:r>
        <w:tab/>
        <w:t xml:space="preserve">Banjarmasin, </w:t>
      </w:r>
      <w:r w:rsidR="00E76201">
        <w:rPr>
          <w:lang w:val="id-ID"/>
        </w:rPr>
        <w:t>21</w:t>
      </w:r>
      <w:r>
        <w:t xml:space="preserve"> </w:t>
      </w:r>
      <w:r w:rsidR="00E76201">
        <w:rPr>
          <w:lang w:val="id-ID"/>
        </w:rPr>
        <w:t>Agustus</w:t>
      </w:r>
      <w:r>
        <w:t xml:space="preserve"> 20</w:t>
      </w:r>
      <w:r>
        <w:rPr>
          <w:lang w:val="id-ID"/>
        </w:rPr>
        <w:t>21</w:t>
      </w:r>
    </w:p>
    <w:p w:rsidR="00122558" w:rsidRDefault="00122558" w:rsidP="00122558">
      <w:pPr>
        <w:pStyle w:val="7VALIDASITTDPENGESAAHAN"/>
      </w:pPr>
      <w:r>
        <w:t>Kepala LP2M UM Banjarmasin</w:t>
      </w:r>
      <w:r>
        <w:tab/>
        <w:t>Ketua,</w:t>
      </w:r>
    </w:p>
    <w:p w:rsidR="00122558" w:rsidRDefault="00122558" w:rsidP="00122558">
      <w:pPr>
        <w:pStyle w:val="7VALIDASITTDPENGESAAHAN"/>
      </w:pPr>
    </w:p>
    <w:p w:rsidR="00122558" w:rsidRDefault="00122558" w:rsidP="00122558">
      <w:pPr>
        <w:pStyle w:val="7VALIDASITTDPENGESAAHAN"/>
      </w:pPr>
    </w:p>
    <w:p w:rsidR="00122558" w:rsidRDefault="00122558" w:rsidP="00122558">
      <w:pPr>
        <w:pStyle w:val="7VALIDASITTDPENGESAAHAN"/>
      </w:pPr>
    </w:p>
    <w:p w:rsidR="00122558" w:rsidRDefault="00122558" w:rsidP="00122558">
      <w:pPr>
        <w:pStyle w:val="7VALIDASITTDPENGESAAHAN"/>
      </w:pPr>
    </w:p>
    <w:p w:rsidR="00122558" w:rsidRDefault="00122558" w:rsidP="00122558">
      <w:pPr>
        <w:pStyle w:val="7VALIDASITTDPENGESAAHAN"/>
      </w:pPr>
      <w:sdt>
        <w:sdtPr>
          <w:alias w:val="KA.LPPM"/>
          <w:tag w:val="KA.LPPM"/>
          <w:id w:val="-1991089634"/>
          <w:placeholder>
            <w:docPart w:val="1F05B0577B7A4EA7A2F7201A9AB8ED46"/>
          </w:placeholder>
          <w:comboBox>
            <w:listItem w:value="Choose an item."/>
            <w:listItem w:displayText="Dr. Muhammad Anshari, S.Si., MM., Apt." w:value="Dr. Muhammad Anshari, S.Si., MM., Apt."/>
            <w:listItem w:displayText="Nurhikmah, SST., MPH" w:value="Nurhikmah, SST., MPH"/>
          </w:comboBox>
        </w:sdtPr>
        <w:sdtContent>
          <w:r>
            <w:t>Dr. Muhammad Anshari, S.Si., MM., Apt.</w:t>
          </w:r>
        </w:sdtContent>
      </w:sdt>
      <w:r>
        <w:tab/>
      </w:r>
      <w:r>
        <w:rPr>
          <w:lang w:val="id-ID"/>
        </w:rPr>
        <w:t>Apt. Dedi Hartanto, M.Sc</w:t>
      </w:r>
    </w:p>
    <w:p w:rsidR="00122558" w:rsidRPr="00E559D2" w:rsidRDefault="00122558" w:rsidP="00122558">
      <w:pPr>
        <w:pStyle w:val="7VALIDASITTDPENGESAAHAN"/>
      </w:pPr>
      <w:r>
        <w:tab/>
      </w:r>
    </w:p>
    <w:p w:rsidR="00122558" w:rsidRDefault="00122558" w:rsidP="00122558">
      <w:pPr>
        <w:spacing w:after="0"/>
        <w:jc w:val="center"/>
        <w:rPr>
          <w:rFonts w:ascii="Arial" w:hAnsi="Arial" w:cs="Arial"/>
          <w:b/>
        </w:rPr>
      </w:pPr>
    </w:p>
    <w:p w:rsidR="00122558" w:rsidRDefault="00122558" w:rsidP="00122558">
      <w:pPr>
        <w:spacing w:after="0"/>
        <w:jc w:val="center"/>
        <w:rPr>
          <w:rFonts w:ascii="Arial" w:hAnsi="Arial" w:cs="Arial"/>
          <w:b/>
        </w:rPr>
        <w:sectPr w:rsidR="00122558" w:rsidSect="00122558">
          <w:footerReference w:type="default" r:id="rId9"/>
          <w:pgSz w:w="11906" w:h="16838" w:code="9"/>
          <w:pgMar w:top="1701" w:right="1701" w:bottom="1701" w:left="2268" w:header="720" w:footer="720" w:gutter="0"/>
          <w:cols w:space="720"/>
          <w:titlePg/>
          <w:docGrid w:linePitch="360"/>
        </w:sectPr>
      </w:pPr>
    </w:p>
    <w:p w:rsidR="00122558" w:rsidRDefault="00122558" w:rsidP="00122558">
      <w:pPr>
        <w:pStyle w:val="Heading1"/>
        <w:numPr>
          <w:ilvl w:val="0"/>
          <w:numId w:val="0"/>
        </w:numPr>
      </w:pPr>
      <w:bookmarkStart w:id="2" w:name="_Toc32351522"/>
      <w:bookmarkStart w:id="3" w:name="_Toc32351606"/>
      <w:r>
        <w:lastRenderedPageBreak/>
        <w:t>ABSTRAK</w:t>
      </w:r>
      <w:bookmarkEnd w:id="2"/>
      <w:bookmarkEnd w:id="3"/>
    </w:p>
    <w:p w:rsidR="00122558" w:rsidRPr="00A435CD" w:rsidRDefault="00122558" w:rsidP="00122558">
      <w:r>
        <w:rPr>
          <w:noProof/>
          <w:lang w:val="id-ID" w:eastAsia="id-ID"/>
        </w:rPr>
        <mc:AlternateContent>
          <mc:Choice Requires="wps">
            <w:drawing>
              <wp:inline distT="0" distB="0" distL="0" distR="0" wp14:anchorId="00D53B7A" wp14:editId="0F5771FE">
                <wp:extent cx="5039995" cy="361950"/>
                <wp:effectExtent l="0" t="0" r="2730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61950"/>
                        </a:xfrm>
                        <a:prstGeom prst="rect">
                          <a:avLst/>
                        </a:prstGeom>
                        <a:solidFill>
                          <a:srgbClr val="FFFFFF"/>
                        </a:solidFill>
                        <a:ln w="9525">
                          <a:solidFill>
                            <a:srgbClr val="000000"/>
                          </a:solidFill>
                          <a:miter lim="800000"/>
                          <a:headEnd/>
                          <a:tailEnd/>
                        </a:ln>
                      </wps:spPr>
                      <wps:txbx>
                        <w:txbxContent>
                          <w:p w:rsidR="008671DE" w:rsidRPr="00440F1C" w:rsidRDefault="008671DE" w:rsidP="00122558">
                            <w:pPr>
                              <w:pStyle w:val="0FORMATBALOON"/>
                            </w:pPr>
                            <w:r>
                              <w:t>Berisi ringkasan dari program kegiatan yang dilaksanan. Terdiri dari latar belakang, masalah, tujuan, metode, hasil dan kesimpulan dari program kegiatan. Maksimal 200 kata.</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96.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">
                <v:textbox>
                  <w:txbxContent>
                    <w:p w:rsidR="008671DE" w:rsidRPr="00440F1C" w:rsidRDefault="008671DE" w:rsidP="00122558">
                      <w:pPr>
                        <w:pStyle w:val="0FORMATBALOON"/>
                      </w:pPr>
                      <w:r>
                        <w:t>Berisi ringkasan dari program kegiatan yang dilaksanan. Terdiri dari latar belakang, masalah, tujuan, metode, hasil dan kesimpulan dari program kegiatan. Maksimal 200 kata.</w:t>
                      </w:r>
                    </w:p>
                  </w:txbxContent>
                </v:textbox>
                <w10:anchorlock/>
              </v:shape>
            </w:pict>
          </mc:Fallback>
        </mc:AlternateContent>
      </w:r>
    </w:p>
    <w:p w:rsidR="00122558" w:rsidRDefault="00122558" w:rsidP="00122558">
      <w:pPr>
        <w:autoSpaceDE w:val="0"/>
        <w:autoSpaceDN w:val="0"/>
        <w:adjustRightInd w:val="0"/>
        <w:spacing w:after="0" w:line="240" w:lineRule="auto"/>
        <w:ind w:firstLine="720"/>
        <w:jc w:val="both"/>
        <w:rPr>
          <w:rFonts w:ascii="Arial" w:hAnsi="Arial" w:cs="Arial"/>
          <w:szCs w:val="20"/>
          <w:lang w:val="id-ID"/>
        </w:rPr>
      </w:pPr>
      <w:r>
        <w:rPr>
          <w:rFonts w:ascii="Arial" w:hAnsi="Arial" w:cs="Arial"/>
          <w:szCs w:val="20"/>
        </w:rPr>
        <w:t>P</w:t>
      </w:r>
      <w:r w:rsidRPr="00EF3F1B">
        <w:rPr>
          <w:rFonts w:ascii="Arial" w:hAnsi="Arial" w:cs="Arial"/>
          <w:szCs w:val="20"/>
        </w:rPr>
        <w:t>eningkatan tekanan darah diperkirakan menyebabkan 7,5 juta kematian, sekitar 12,8% dari total seluruh kematian</w:t>
      </w:r>
      <w:r>
        <w:rPr>
          <w:rFonts w:ascii="Arial" w:hAnsi="Arial" w:cs="Arial"/>
          <w:szCs w:val="20"/>
        </w:rPr>
        <w:t xml:space="preserve"> di seluruh dunia</w:t>
      </w:r>
      <w:r w:rsidRPr="00EF3F1B">
        <w:rPr>
          <w:rFonts w:ascii="Arial" w:hAnsi="Arial" w:cs="Arial"/>
          <w:szCs w:val="20"/>
        </w:rPr>
        <w:t xml:space="preserve">. Prevalensi hipertensi di Kalimantan Selatan tertinggi kedua di Indonesia (30,8%). </w:t>
      </w:r>
      <w:r>
        <w:rPr>
          <w:rFonts w:ascii="Arial" w:hAnsi="Arial" w:cs="Arial"/>
          <w:szCs w:val="20"/>
        </w:rPr>
        <w:t xml:space="preserve">Ketidakpatuhan selama pengobatan menjadi faktor dari gagalnya target terapi dan hasil terapi yang buruk. ARMS merupakan salah satu </w:t>
      </w:r>
      <w:r w:rsidRPr="00EF3F1B">
        <w:rPr>
          <w:rFonts w:ascii="Arial" w:hAnsi="Arial" w:cs="Arial"/>
          <w:szCs w:val="20"/>
        </w:rPr>
        <w:t xml:space="preserve">Instrumen untuk menilai </w:t>
      </w:r>
      <w:r>
        <w:rPr>
          <w:rFonts w:ascii="Arial" w:hAnsi="Arial" w:cs="Arial"/>
          <w:szCs w:val="20"/>
        </w:rPr>
        <w:t>kepatuhan minum obat yang telah terjamin kualitas dan kemanfaatannya, akan tetapi belum ada</w:t>
      </w:r>
      <w:r w:rsidRPr="00EF3F1B">
        <w:rPr>
          <w:rFonts w:ascii="Arial" w:hAnsi="Arial" w:cs="Arial"/>
          <w:szCs w:val="20"/>
        </w:rPr>
        <w:t xml:space="preserve"> versi Bahasa Indonesia </w:t>
      </w:r>
      <w:r>
        <w:rPr>
          <w:rFonts w:ascii="Arial" w:hAnsi="Arial" w:cs="Arial"/>
          <w:szCs w:val="20"/>
        </w:rPr>
        <w:t xml:space="preserve">yang </w:t>
      </w:r>
      <w:r w:rsidRPr="00EF3F1B">
        <w:rPr>
          <w:rFonts w:ascii="Arial" w:hAnsi="Arial" w:cs="Arial"/>
          <w:szCs w:val="20"/>
        </w:rPr>
        <w:t>ditemukan</w:t>
      </w:r>
      <w:r>
        <w:rPr>
          <w:rFonts w:ascii="Arial" w:hAnsi="Arial" w:cs="Arial"/>
          <w:szCs w:val="20"/>
        </w:rPr>
        <w:t xml:space="preserve"> teruji kevalidannya. </w:t>
      </w:r>
    </w:p>
    <w:p w:rsidR="00122558" w:rsidRDefault="00122558" w:rsidP="00122558">
      <w:pPr>
        <w:autoSpaceDE w:val="0"/>
        <w:autoSpaceDN w:val="0"/>
        <w:adjustRightInd w:val="0"/>
        <w:spacing w:after="0" w:line="240" w:lineRule="auto"/>
        <w:ind w:firstLine="720"/>
        <w:jc w:val="both"/>
        <w:rPr>
          <w:rFonts w:ascii="Arial" w:hAnsi="Arial" w:cs="Arial"/>
          <w:szCs w:val="20"/>
          <w:lang w:val="id-ID"/>
        </w:rPr>
      </w:pPr>
      <w:r>
        <w:rPr>
          <w:rFonts w:ascii="Arial" w:hAnsi="Arial" w:cs="Arial"/>
          <w:szCs w:val="20"/>
        </w:rPr>
        <w:t xml:space="preserve">Oleh </w:t>
      </w:r>
      <w:r w:rsidRPr="00EF3F1B">
        <w:rPr>
          <w:rFonts w:ascii="Arial" w:hAnsi="Arial" w:cs="Arial"/>
          <w:szCs w:val="20"/>
        </w:rPr>
        <w:t xml:space="preserve">karena itu, penelitian ini bertujuan untuk mengadopsi dan memvalidasi instrumen </w:t>
      </w:r>
      <w:r>
        <w:rPr>
          <w:rFonts w:ascii="Arial" w:hAnsi="Arial" w:cs="Arial"/>
          <w:szCs w:val="20"/>
        </w:rPr>
        <w:t>ARMS</w:t>
      </w:r>
      <w:r w:rsidRPr="00EF3F1B">
        <w:rPr>
          <w:rFonts w:ascii="Arial" w:hAnsi="Arial" w:cs="Arial"/>
          <w:szCs w:val="20"/>
        </w:rPr>
        <w:t xml:space="preserve"> dalam versi Bahasa Indonesia. Penelitian ini menggunakan ran</w:t>
      </w:r>
      <w:r>
        <w:rPr>
          <w:rFonts w:ascii="Arial" w:hAnsi="Arial" w:cs="Arial"/>
          <w:szCs w:val="20"/>
        </w:rPr>
        <w:t xml:space="preserve">cangan deskripsi untuk mengukur </w:t>
      </w:r>
      <w:r w:rsidRPr="00EF3F1B">
        <w:rPr>
          <w:rFonts w:ascii="Arial" w:hAnsi="Arial" w:cs="Arial"/>
          <w:szCs w:val="20"/>
        </w:rPr>
        <w:t xml:space="preserve">validitas dan reliabilitas kuesioner yang menerapkan prosedur adaptasi </w:t>
      </w:r>
      <w:r>
        <w:rPr>
          <w:rFonts w:ascii="Arial" w:hAnsi="Arial" w:cs="Arial"/>
          <w:szCs w:val="20"/>
          <w:lang w:val="id-ID"/>
        </w:rPr>
        <w:t>kultural</w:t>
      </w:r>
      <w:r w:rsidRPr="00EF3F1B">
        <w:rPr>
          <w:rFonts w:ascii="Arial" w:hAnsi="Arial" w:cs="Arial"/>
          <w:szCs w:val="20"/>
        </w:rPr>
        <w:t xml:space="preserve"> </w:t>
      </w:r>
      <w:r>
        <w:rPr>
          <w:rFonts w:ascii="Arial" w:hAnsi="Arial" w:cs="Arial"/>
          <w:szCs w:val="20"/>
        </w:rPr>
        <w:t xml:space="preserve">yang terdiri atas lima tahapan, </w:t>
      </w:r>
      <w:r w:rsidRPr="00EF3F1B">
        <w:rPr>
          <w:rFonts w:ascii="Arial" w:hAnsi="Arial" w:cs="Arial"/>
          <w:szCs w:val="20"/>
        </w:rPr>
        <w:t xml:space="preserve">yaitu: </w:t>
      </w:r>
      <w:r w:rsidRPr="00EF3F1B">
        <w:rPr>
          <w:rFonts w:ascii="Arial" w:hAnsi="Arial" w:cs="Arial"/>
          <w:i/>
          <w:iCs/>
          <w:szCs w:val="20"/>
        </w:rPr>
        <w:t>translation</w:t>
      </w:r>
      <w:r w:rsidRPr="00EF3F1B">
        <w:rPr>
          <w:rFonts w:ascii="Arial" w:hAnsi="Arial" w:cs="Arial"/>
          <w:szCs w:val="20"/>
        </w:rPr>
        <w:t xml:space="preserve">, sintesis dari translator, </w:t>
      </w:r>
      <w:r w:rsidRPr="00EF3F1B">
        <w:rPr>
          <w:rFonts w:ascii="Arial" w:hAnsi="Arial" w:cs="Arial"/>
          <w:i/>
          <w:iCs/>
          <w:szCs w:val="20"/>
        </w:rPr>
        <w:t>back translation</w:t>
      </w:r>
      <w:r w:rsidRPr="00EF3F1B">
        <w:rPr>
          <w:rFonts w:ascii="Arial" w:hAnsi="Arial" w:cs="Arial"/>
          <w:szCs w:val="20"/>
        </w:rPr>
        <w:t>, analisis den</w:t>
      </w:r>
      <w:r>
        <w:rPr>
          <w:rFonts w:ascii="Arial" w:hAnsi="Arial" w:cs="Arial"/>
          <w:szCs w:val="20"/>
        </w:rPr>
        <w:t xml:space="preserve">gan expertis, dan reliabilitas. </w:t>
      </w:r>
    </w:p>
    <w:p w:rsidR="00122558" w:rsidRPr="00EF3F1B" w:rsidRDefault="00E76201" w:rsidP="00122558">
      <w:pPr>
        <w:autoSpaceDE w:val="0"/>
        <w:autoSpaceDN w:val="0"/>
        <w:adjustRightInd w:val="0"/>
        <w:spacing w:after="0" w:line="240" w:lineRule="auto"/>
        <w:ind w:firstLine="720"/>
        <w:jc w:val="both"/>
        <w:rPr>
          <w:rFonts w:ascii="Arial" w:hAnsi="Arial" w:cs="Arial"/>
          <w:szCs w:val="20"/>
        </w:rPr>
      </w:pPr>
      <w:r>
        <w:rPr>
          <w:rFonts w:ascii="Arial" w:hAnsi="Arial" w:cs="Arial"/>
          <w:szCs w:val="20"/>
          <w:lang w:val="id-ID"/>
        </w:rPr>
        <w:t>Hasil</w:t>
      </w:r>
      <w:r w:rsidR="00122558">
        <w:rPr>
          <w:rFonts w:ascii="Arial" w:hAnsi="Arial" w:cs="Arial"/>
          <w:szCs w:val="20"/>
          <w:lang w:val="id-ID"/>
        </w:rPr>
        <w:t xml:space="preserve"> uji validitas dan </w:t>
      </w:r>
      <w:r w:rsidR="00122558">
        <w:rPr>
          <w:rFonts w:ascii="Arial" w:hAnsi="Arial" w:cs="Arial"/>
          <w:szCs w:val="20"/>
        </w:rPr>
        <w:t>reliabilitas</w:t>
      </w:r>
      <w:r>
        <w:rPr>
          <w:rFonts w:ascii="Arial" w:hAnsi="Arial" w:cs="Arial"/>
          <w:szCs w:val="20"/>
          <w:lang w:val="id-ID"/>
        </w:rPr>
        <w:t xml:space="preserve"> pada 121</w:t>
      </w:r>
      <w:r w:rsidR="00122558">
        <w:rPr>
          <w:rFonts w:ascii="Arial" w:hAnsi="Arial" w:cs="Arial"/>
          <w:szCs w:val="20"/>
          <w:lang w:val="id-ID"/>
        </w:rPr>
        <w:t xml:space="preserve">  penderita </w:t>
      </w:r>
      <w:r>
        <w:rPr>
          <w:rFonts w:ascii="Arial" w:hAnsi="Arial" w:cs="Arial"/>
          <w:szCs w:val="20"/>
          <w:lang w:val="id-ID"/>
        </w:rPr>
        <w:t>menunjukkan bahwa k</w:t>
      </w:r>
      <w:r w:rsidRPr="00E76201">
        <w:rPr>
          <w:rFonts w:ascii="Arial" w:hAnsi="Arial" w:cs="Arial"/>
          <w:szCs w:val="20"/>
          <w:lang w:val="id-ID"/>
        </w:rPr>
        <w:t>uesioner ARMS</w:t>
      </w:r>
      <w:r>
        <w:rPr>
          <w:rFonts w:ascii="Arial" w:hAnsi="Arial" w:cs="Arial"/>
          <w:szCs w:val="20"/>
          <w:lang w:val="id-ID"/>
        </w:rPr>
        <w:t xml:space="preserve"> versi  Indonesia</w:t>
      </w:r>
      <w:r w:rsidRPr="00E76201">
        <w:rPr>
          <w:rFonts w:ascii="Arial" w:hAnsi="Arial" w:cs="Arial"/>
          <w:szCs w:val="20"/>
          <w:lang w:val="id-ID"/>
        </w:rPr>
        <w:t xml:space="preserve"> telah </w:t>
      </w:r>
      <w:r>
        <w:rPr>
          <w:rFonts w:ascii="Arial" w:hAnsi="Arial" w:cs="Arial"/>
          <w:szCs w:val="20"/>
          <w:lang w:val="id-ID"/>
        </w:rPr>
        <w:t xml:space="preserve">valid dan reliabel. </w:t>
      </w:r>
      <w:r w:rsidRPr="00E76201">
        <w:rPr>
          <w:rFonts w:ascii="Arial" w:hAnsi="Arial" w:cs="Arial"/>
          <w:szCs w:val="20"/>
          <w:lang w:val="id-ID"/>
        </w:rPr>
        <w:t xml:space="preserve">Hasil uji </w:t>
      </w:r>
      <w:r w:rsidRPr="00E76201">
        <w:rPr>
          <w:rFonts w:ascii="Arial" w:hAnsi="Arial" w:cs="Arial"/>
          <w:i/>
          <w:szCs w:val="20"/>
          <w:lang w:val="id-ID"/>
        </w:rPr>
        <w:t>Pearson Correlation</w:t>
      </w:r>
      <w:r w:rsidRPr="00E76201">
        <w:rPr>
          <w:rFonts w:ascii="Arial" w:hAnsi="Arial" w:cs="Arial"/>
          <w:szCs w:val="20"/>
          <w:lang w:val="id-ID"/>
        </w:rPr>
        <w:t xml:space="preserve"> menunjukkan bahwa nilai r (r hitung) dari semua pertanyaan lebih dari nilai r tabel sehingga semua perntanyaan dinyatakan valid. </w:t>
      </w:r>
      <w:r>
        <w:rPr>
          <w:rFonts w:ascii="Arial" w:hAnsi="Arial" w:cs="Arial"/>
          <w:szCs w:val="20"/>
          <w:lang w:val="id-ID"/>
        </w:rPr>
        <w:t>Adapun h</w:t>
      </w:r>
      <w:r w:rsidRPr="00E76201">
        <w:rPr>
          <w:rFonts w:ascii="Arial" w:hAnsi="Arial" w:cs="Arial"/>
          <w:szCs w:val="20"/>
          <w:lang w:val="id-ID"/>
        </w:rPr>
        <w:t xml:space="preserve">asil uji </w:t>
      </w:r>
      <w:r w:rsidRPr="00E76201">
        <w:rPr>
          <w:rFonts w:ascii="Arial" w:hAnsi="Arial" w:cs="Arial"/>
          <w:i/>
          <w:szCs w:val="20"/>
          <w:lang w:val="id-ID"/>
        </w:rPr>
        <w:t xml:space="preserve">Reliability Cronbach’s Alpha </w:t>
      </w:r>
      <w:r w:rsidRPr="00E76201">
        <w:rPr>
          <w:rFonts w:ascii="Arial" w:hAnsi="Arial" w:cs="Arial"/>
          <w:szCs w:val="20"/>
          <w:lang w:val="id-ID"/>
        </w:rPr>
        <w:t>menunjukkan nilai 0,788 yang melebihi batas nilai reliabilitas 0,7 sehingga semua pertanyaan pada kuesioner dinyatakan reliabel.</w:t>
      </w:r>
      <w:r w:rsidR="00122558" w:rsidRPr="00EF3F1B">
        <w:rPr>
          <w:rFonts w:ascii="Arial" w:hAnsi="Arial" w:cs="Arial"/>
          <w:szCs w:val="20"/>
        </w:rPr>
        <w:t xml:space="preserve"> </w:t>
      </w:r>
    </w:p>
    <w:p w:rsidR="00122558" w:rsidRDefault="00122558" w:rsidP="00122558">
      <w:pPr>
        <w:pStyle w:val="8PARAGRAF"/>
      </w:pPr>
      <w:r>
        <w:t>.</w:t>
      </w:r>
    </w:p>
    <w:p w:rsidR="00122558" w:rsidRDefault="00122558" w:rsidP="00122558">
      <w:pPr>
        <w:pStyle w:val="8PARAGRAF"/>
        <w:ind w:firstLine="0"/>
      </w:pPr>
    </w:p>
    <w:p w:rsidR="00122558" w:rsidRDefault="00122558" w:rsidP="00122558">
      <w:pPr>
        <w:pStyle w:val="8PARAGRAF"/>
        <w:ind w:firstLine="0"/>
        <w:rPr>
          <w:b/>
        </w:rPr>
      </w:pPr>
      <w:r w:rsidRPr="001365B6">
        <w:rPr>
          <w:b/>
        </w:rPr>
        <w:t>Kata kunci:</w:t>
      </w:r>
    </w:p>
    <w:p w:rsidR="00122558" w:rsidRDefault="00122558" w:rsidP="00122558">
      <w:pPr>
        <w:pStyle w:val="8PARAGRAF"/>
        <w:ind w:firstLine="0"/>
        <w:rPr>
          <w:b/>
        </w:rPr>
      </w:pPr>
      <w:r>
        <w:rPr>
          <w:lang w:val="id-ID" w:eastAsia="id-ID"/>
        </w:rPr>
        <mc:AlternateContent>
          <mc:Choice Requires="wps">
            <w:drawing>
              <wp:inline distT="0" distB="0" distL="0" distR="0" wp14:anchorId="6B344C61" wp14:editId="5063278A">
                <wp:extent cx="5039995" cy="361950"/>
                <wp:effectExtent l="0" t="0" r="27305"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61950"/>
                        </a:xfrm>
                        <a:prstGeom prst="rect">
                          <a:avLst/>
                        </a:prstGeom>
                        <a:solidFill>
                          <a:srgbClr val="FFFFFF"/>
                        </a:solidFill>
                        <a:ln w="9525">
                          <a:solidFill>
                            <a:srgbClr val="000000"/>
                          </a:solidFill>
                          <a:miter lim="800000"/>
                          <a:headEnd/>
                          <a:tailEnd/>
                        </a:ln>
                      </wps:spPr>
                      <wps:txbx>
                        <w:txbxContent>
                          <w:p w:rsidR="008671DE" w:rsidRPr="00440F1C" w:rsidRDefault="008671DE" w:rsidP="00122558">
                            <w:pPr>
                              <w:pStyle w:val="0FORMATBALOON"/>
                            </w:pPr>
                            <w:r>
                              <w:t>Berisi kata kunci atau istilah-istilah penting atau utama dalam program kegiatan yang dilaksanakan. Minimal 3 maksimal 5.</w:t>
                            </w:r>
                          </w:p>
                        </w:txbxContent>
                      </wps:txbx>
                      <wps:bodyPr rot="0" vert="horz" wrap="square" lIns="91440" tIns="45720" rIns="91440" bIns="45720" anchor="t" anchorCtr="0">
                        <a:noAutofit/>
                      </wps:bodyPr>
                    </wps:wsp>
                  </a:graphicData>
                </a:graphic>
              </wp:inline>
            </w:drawing>
          </mc:Choice>
          <mc:Fallback>
            <w:pict>
              <v:shape id="_x0000_s1027" type="#_x0000_t202" style="width:396.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">
                <v:textbox>
                  <w:txbxContent>
                    <w:p w:rsidR="008671DE" w:rsidRPr="00440F1C" w:rsidRDefault="008671DE" w:rsidP="00122558">
                      <w:pPr>
                        <w:pStyle w:val="0FORMATBALOON"/>
                      </w:pPr>
                      <w:r>
                        <w:t>Berisi kata kunci atau istilah-istilah penting atau utama dalam program kegiatan yang dilaksanakan. Minimal 3 maksimal 5.</w:t>
                      </w:r>
                    </w:p>
                  </w:txbxContent>
                </v:textbox>
                <w10:anchorlock/>
              </v:shape>
            </w:pict>
          </mc:Fallback>
        </mc:AlternateContent>
      </w:r>
    </w:p>
    <w:p w:rsidR="00122558" w:rsidRPr="00FA45E7" w:rsidRDefault="00122558" w:rsidP="00122558">
      <w:pPr>
        <w:pStyle w:val="8PARAGRAF"/>
        <w:ind w:firstLine="0"/>
      </w:pPr>
      <w:r>
        <w:rPr>
          <w:szCs w:val="20"/>
        </w:rPr>
        <w:t>Kepatuhan</w:t>
      </w:r>
      <w:r>
        <w:rPr>
          <w:szCs w:val="20"/>
          <w:lang w:val="id-ID"/>
        </w:rPr>
        <w:t>,</w:t>
      </w:r>
      <w:r>
        <w:rPr>
          <w:szCs w:val="20"/>
        </w:rPr>
        <w:t xml:space="preserve"> validitas</w:t>
      </w:r>
      <w:r>
        <w:rPr>
          <w:szCs w:val="20"/>
          <w:lang w:val="id-ID"/>
        </w:rPr>
        <w:t>,</w:t>
      </w:r>
      <w:r>
        <w:rPr>
          <w:szCs w:val="20"/>
        </w:rPr>
        <w:t xml:space="preserve"> reliabilitas</w:t>
      </w:r>
      <w:r>
        <w:rPr>
          <w:szCs w:val="20"/>
          <w:lang w:val="id-ID"/>
        </w:rPr>
        <w:t>,</w:t>
      </w:r>
      <w:r w:rsidRPr="00EF3F1B">
        <w:rPr>
          <w:szCs w:val="20"/>
        </w:rPr>
        <w:t xml:space="preserve"> adaptasi </w:t>
      </w:r>
      <w:r>
        <w:rPr>
          <w:szCs w:val="20"/>
        </w:rPr>
        <w:t>kultural</w:t>
      </w:r>
      <w:r>
        <w:t>l</w:t>
      </w:r>
    </w:p>
    <w:p w:rsidR="00122558" w:rsidRDefault="00122558" w:rsidP="00122558">
      <w:pPr>
        <w:pStyle w:val="8PARAGRAF"/>
      </w:pPr>
    </w:p>
    <w:p w:rsidR="00122558" w:rsidRDefault="00122558" w:rsidP="00122558">
      <w:pPr>
        <w:pStyle w:val="8PARAGRAF"/>
        <w:ind w:firstLine="0"/>
      </w:pPr>
    </w:p>
    <w:p w:rsidR="00122558" w:rsidRPr="00A435CD" w:rsidRDefault="00122558" w:rsidP="00122558">
      <w:pPr>
        <w:pStyle w:val="8PARAGRAF"/>
        <w:ind w:firstLine="0"/>
        <w:sectPr w:rsidR="00122558" w:rsidRPr="00A435CD" w:rsidSect="00122558">
          <w:headerReference w:type="default" r:id="rId10"/>
          <w:footerReference w:type="default" r:id="rId11"/>
          <w:pgSz w:w="11906" w:h="16838" w:code="9"/>
          <w:pgMar w:top="1701" w:right="1701" w:bottom="1701" w:left="2268" w:header="720" w:footer="720" w:gutter="0"/>
          <w:pgNumType w:fmt="lowerRoman" w:start="1"/>
          <w:cols w:space="720"/>
          <w:docGrid w:linePitch="360"/>
        </w:sectPr>
      </w:pPr>
    </w:p>
    <w:p w:rsidR="00122558" w:rsidRDefault="00122558" w:rsidP="00122558">
      <w:pPr>
        <w:pStyle w:val="Heading1"/>
        <w:numPr>
          <w:ilvl w:val="0"/>
          <w:numId w:val="0"/>
        </w:numPr>
      </w:pPr>
      <w:bookmarkStart w:id="4" w:name="_Toc32351523"/>
      <w:bookmarkStart w:id="5" w:name="_Toc32351607"/>
      <w:r>
        <w:lastRenderedPageBreak/>
        <w:t>DAFTAR ISI</w:t>
      </w:r>
      <w:bookmarkEnd w:id="4"/>
      <w:bookmarkEnd w:id="5"/>
    </w:p>
    <w:p w:rsidR="00122558" w:rsidRPr="00C40538" w:rsidRDefault="00122558" w:rsidP="00122558">
      <w:r>
        <w:rPr>
          <w:noProof/>
          <w:lang w:val="id-ID" w:eastAsia="id-ID"/>
        </w:rPr>
        <mc:AlternateContent>
          <mc:Choice Requires="wps">
            <w:drawing>
              <wp:inline distT="0" distB="0" distL="0" distR="0" wp14:anchorId="29E2BA2F" wp14:editId="7A0D715E">
                <wp:extent cx="5039995" cy="342900"/>
                <wp:effectExtent l="0" t="0" r="2730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42900"/>
                        </a:xfrm>
                        <a:prstGeom prst="rect">
                          <a:avLst/>
                        </a:prstGeom>
                        <a:solidFill>
                          <a:srgbClr val="FFFFFF"/>
                        </a:solidFill>
                        <a:ln w="9525">
                          <a:solidFill>
                            <a:srgbClr val="000000"/>
                          </a:solidFill>
                          <a:miter lim="800000"/>
                          <a:headEnd/>
                          <a:tailEnd/>
                        </a:ln>
                      </wps:spPr>
                      <wps:txbx>
                        <w:txbxContent>
                          <w:p w:rsidR="008671DE" w:rsidRPr="006659CB" w:rsidRDefault="008671DE" w:rsidP="00122558">
                            <w:pPr>
                              <w:jc w:val="both"/>
                              <w:rPr>
                                <w:sz w:val="16"/>
                                <w:szCs w:val="16"/>
                              </w:rPr>
                            </w:pPr>
                            <w:r>
                              <w:rPr>
                                <w:sz w:val="16"/>
                                <w:szCs w:val="16"/>
                              </w:rPr>
                              <w:t xml:space="preserve">Subbab tidak dapat dirubah, untuk memperbaharui halaman klik kanan pada teks daftar isi, pilih </w:t>
                            </w:r>
                            <w:r w:rsidRPr="006659CB">
                              <w:rPr>
                                <w:b/>
                                <w:i/>
                                <w:sz w:val="16"/>
                                <w:szCs w:val="16"/>
                              </w:rPr>
                              <w:t>update field</w:t>
                            </w:r>
                            <w:r>
                              <w:rPr>
                                <w:b/>
                                <w:sz w:val="16"/>
                                <w:szCs w:val="16"/>
                              </w:rPr>
                              <w:t xml:space="preserve">, </w:t>
                            </w:r>
                            <w:r>
                              <w:rPr>
                                <w:sz w:val="16"/>
                                <w:szCs w:val="16"/>
                              </w:rPr>
                              <w:t xml:space="preserve">pilih </w:t>
                            </w:r>
                            <w:r>
                              <w:rPr>
                                <w:b/>
                                <w:i/>
                                <w:sz w:val="16"/>
                                <w:szCs w:val="16"/>
                              </w:rPr>
                              <w:t>update page number only</w:t>
                            </w:r>
                            <w:r>
                              <w:rPr>
                                <w:sz w:val="16"/>
                                <w:szCs w:val="16"/>
                              </w:rPr>
                              <w:t xml:space="preserve">. Tekan </w:t>
                            </w:r>
                            <w:r>
                              <w:rPr>
                                <w:b/>
                                <w:sz w:val="16"/>
                                <w:szCs w:val="16"/>
                              </w:rPr>
                              <w:t>ok.</w:t>
                            </w:r>
                          </w:p>
                        </w:txbxContent>
                      </wps:txbx>
                      <wps:bodyPr rot="0" vert="horz" wrap="square" lIns="91440" tIns="45720" rIns="91440" bIns="45720" anchor="t" anchorCtr="0">
                        <a:noAutofit/>
                      </wps:bodyPr>
                    </wps:wsp>
                  </a:graphicData>
                </a:graphic>
              </wp:inline>
            </w:drawing>
          </mc:Choice>
          <mc:Fallback>
            <w:pict>
              <v:shape id="_x0000_s1028" type="#_x0000_t202" style="width:396.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">
                <v:textbox>
                  <w:txbxContent>
                    <w:p w:rsidR="008671DE" w:rsidRPr="006659CB" w:rsidRDefault="008671DE" w:rsidP="00122558">
                      <w:pPr>
                        <w:jc w:val="both"/>
                        <w:rPr>
                          <w:sz w:val="16"/>
                          <w:szCs w:val="16"/>
                        </w:rPr>
                      </w:pPr>
                      <w:r>
                        <w:rPr>
                          <w:sz w:val="16"/>
                          <w:szCs w:val="16"/>
                        </w:rPr>
                        <w:t xml:space="preserve">Subbab tidak dapat dirubah, untuk memperbaharui halaman klik kanan pada teks daftar isi, pilih </w:t>
                      </w:r>
                      <w:r w:rsidRPr="006659CB">
                        <w:rPr>
                          <w:b/>
                          <w:i/>
                          <w:sz w:val="16"/>
                          <w:szCs w:val="16"/>
                        </w:rPr>
                        <w:t>update field</w:t>
                      </w:r>
                      <w:r>
                        <w:rPr>
                          <w:b/>
                          <w:sz w:val="16"/>
                          <w:szCs w:val="16"/>
                        </w:rPr>
                        <w:t xml:space="preserve">, </w:t>
                      </w:r>
                      <w:r>
                        <w:rPr>
                          <w:sz w:val="16"/>
                          <w:szCs w:val="16"/>
                        </w:rPr>
                        <w:t xml:space="preserve">pilih </w:t>
                      </w:r>
                      <w:r>
                        <w:rPr>
                          <w:b/>
                          <w:i/>
                          <w:sz w:val="16"/>
                          <w:szCs w:val="16"/>
                        </w:rPr>
                        <w:t>update page number only</w:t>
                      </w:r>
                      <w:r>
                        <w:rPr>
                          <w:sz w:val="16"/>
                          <w:szCs w:val="16"/>
                        </w:rPr>
                        <w:t xml:space="preserve">. Tekan </w:t>
                      </w:r>
                      <w:r>
                        <w:rPr>
                          <w:b/>
                          <w:sz w:val="16"/>
                          <w:szCs w:val="16"/>
                        </w:rPr>
                        <w:t>ok.</w:t>
                      </w:r>
                    </w:p>
                  </w:txbxContent>
                </v:textbox>
                <w10:anchorlock/>
              </v:shape>
            </w:pict>
          </mc:Fallback>
        </mc:AlternateContent>
      </w:r>
    </w:p>
    <w:p w:rsidR="00122558" w:rsidRDefault="00122558" w:rsidP="00122558">
      <w:pPr>
        <w:pStyle w:val="TOC1"/>
        <w:tabs>
          <w:tab w:val="right" w:leader="dot" w:pos="7927"/>
        </w:tabs>
        <w:rPr>
          <w:rFonts w:asciiTheme="minorHAnsi" w:eastAsiaTheme="minorEastAsia" w:hAnsiTheme="minorHAnsi"/>
          <w:noProof/>
        </w:rPr>
      </w:pPr>
      <w:r>
        <w:fldChar w:fldCharType="begin"/>
      </w:r>
      <w:r>
        <w:instrText xml:space="preserve"> TOC \o "1-2" \h \z \u </w:instrText>
      </w:r>
      <w:r>
        <w:fldChar w:fldCharType="separate"/>
      </w:r>
      <w:hyperlink w:anchor="_Toc32351605" w:history="1">
        <w:r w:rsidRPr="004F7D46">
          <w:rPr>
            <w:rStyle w:val="Hyperlink"/>
            <w:noProof/>
          </w:rPr>
          <w:t>HALAMAN PENGESAHAN</w:t>
        </w:r>
      </w:hyperlink>
    </w:p>
    <w:p w:rsidR="00122558" w:rsidRDefault="00122558" w:rsidP="00122558">
      <w:pPr>
        <w:pStyle w:val="TOC1"/>
        <w:tabs>
          <w:tab w:val="right" w:leader="dot" w:pos="7927"/>
        </w:tabs>
        <w:rPr>
          <w:rFonts w:asciiTheme="minorHAnsi" w:eastAsiaTheme="minorEastAsia" w:hAnsiTheme="minorHAnsi"/>
          <w:noProof/>
        </w:rPr>
      </w:pPr>
      <w:hyperlink w:anchor="_Toc32351606" w:history="1">
        <w:r w:rsidRPr="004F7D46">
          <w:rPr>
            <w:rStyle w:val="Hyperlink"/>
            <w:noProof/>
          </w:rPr>
          <w:t>ABSTRAK</w:t>
        </w:r>
        <w:r>
          <w:rPr>
            <w:noProof/>
            <w:webHidden/>
          </w:rPr>
          <w:tab/>
        </w:r>
        <w:r>
          <w:rPr>
            <w:noProof/>
            <w:webHidden/>
          </w:rPr>
          <w:fldChar w:fldCharType="begin"/>
        </w:r>
        <w:r>
          <w:rPr>
            <w:noProof/>
            <w:webHidden/>
          </w:rPr>
          <w:instrText xml:space="preserve"> PAGEREF _Toc32351606 \h </w:instrText>
        </w:r>
        <w:r>
          <w:rPr>
            <w:noProof/>
            <w:webHidden/>
          </w:rPr>
        </w:r>
        <w:r>
          <w:rPr>
            <w:noProof/>
            <w:webHidden/>
          </w:rPr>
          <w:fldChar w:fldCharType="separate"/>
        </w:r>
        <w:r>
          <w:rPr>
            <w:noProof/>
            <w:webHidden/>
          </w:rPr>
          <w:t>i</w:t>
        </w:r>
        <w:r>
          <w:rPr>
            <w:noProof/>
            <w:webHidden/>
          </w:rPr>
          <w:fldChar w:fldCharType="end"/>
        </w:r>
      </w:hyperlink>
    </w:p>
    <w:p w:rsidR="00122558" w:rsidRDefault="00122558" w:rsidP="00122558">
      <w:pPr>
        <w:pStyle w:val="TOC1"/>
        <w:tabs>
          <w:tab w:val="right" w:leader="dot" w:pos="7927"/>
        </w:tabs>
        <w:rPr>
          <w:rFonts w:asciiTheme="minorHAnsi" w:eastAsiaTheme="minorEastAsia" w:hAnsiTheme="minorHAnsi"/>
          <w:noProof/>
        </w:rPr>
      </w:pPr>
      <w:hyperlink w:anchor="_Toc32351607" w:history="1">
        <w:r w:rsidRPr="004F7D46">
          <w:rPr>
            <w:rStyle w:val="Hyperlink"/>
            <w:noProof/>
          </w:rPr>
          <w:t>DAFTAR ISI</w:t>
        </w:r>
        <w:r>
          <w:rPr>
            <w:noProof/>
            <w:webHidden/>
          </w:rPr>
          <w:tab/>
        </w:r>
        <w:r>
          <w:rPr>
            <w:noProof/>
            <w:webHidden/>
          </w:rPr>
          <w:fldChar w:fldCharType="begin"/>
        </w:r>
        <w:r>
          <w:rPr>
            <w:noProof/>
            <w:webHidden/>
          </w:rPr>
          <w:instrText xml:space="preserve"> PAGEREF _Toc32351607 \h </w:instrText>
        </w:r>
        <w:r>
          <w:rPr>
            <w:noProof/>
            <w:webHidden/>
          </w:rPr>
        </w:r>
        <w:r>
          <w:rPr>
            <w:noProof/>
            <w:webHidden/>
          </w:rPr>
          <w:fldChar w:fldCharType="separate"/>
        </w:r>
        <w:r>
          <w:rPr>
            <w:noProof/>
            <w:webHidden/>
          </w:rPr>
          <w:t>ii</w:t>
        </w:r>
        <w:r>
          <w:rPr>
            <w:noProof/>
            <w:webHidden/>
          </w:rPr>
          <w:fldChar w:fldCharType="end"/>
        </w:r>
      </w:hyperlink>
    </w:p>
    <w:p w:rsidR="00122558" w:rsidRDefault="00122558" w:rsidP="00122558">
      <w:pPr>
        <w:pStyle w:val="TOC1"/>
        <w:tabs>
          <w:tab w:val="left" w:pos="880"/>
          <w:tab w:val="right" w:leader="dot" w:pos="7927"/>
        </w:tabs>
        <w:rPr>
          <w:rFonts w:asciiTheme="minorHAnsi" w:eastAsiaTheme="minorEastAsia" w:hAnsiTheme="minorHAnsi"/>
          <w:noProof/>
        </w:rPr>
      </w:pPr>
      <w:hyperlink w:anchor="_Toc32351608" w:history="1">
        <w:r w:rsidRPr="004F7D46">
          <w:rPr>
            <w:rStyle w:val="Hyperlink"/>
            <w:noProof/>
          </w:rPr>
          <w:t>BAB 1</w:t>
        </w:r>
        <w:r>
          <w:rPr>
            <w:rFonts w:asciiTheme="minorHAnsi" w:eastAsiaTheme="minorEastAsia" w:hAnsiTheme="minorHAnsi"/>
            <w:noProof/>
          </w:rPr>
          <w:tab/>
        </w:r>
        <w:r w:rsidRPr="004F7D46">
          <w:rPr>
            <w:rStyle w:val="Hyperlink"/>
            <w:noProof/>
          </w:rPr>
          <w:t>PENDAHULUAN</w:t>
        </w:r>
        <w:r>
          <w:rPr>
            <w:noProof/>
            <w:webHidden/>
          </w:rPr>
          <w:tab/>
        </w:r>
        <w:r>
          <w:rPr>
            <w:noProof/>
            <w:webHidden/>
          </w:rPr>
          <w:fldChar w:fldCharType="begin"/>
        </w:r>
        <w:r>
          <w:rPr>
            <w:noProof/>
            <w:webHidden/>
          </w:rPr>
          <w:instrText xml:space="preserve"> PAGEREF _Toc32351608 \h </w:instrText>
        </w:r>
        <w:r>
          <w:rPr>
            <w:noProof/>
            <w:webHidden/>
          </w:rPr>
        </w:r>
        <w:r>
          <w:rPr>
            <w:noProof/>
            <w:webHidden/>
          </w:rPr>
          <w:fldChar w:fldCharType="separate"/>
        </w:r>
        <w:r>
          <w:rPr>
            <w:noProof/>
            <w:webHidden/>
          </w:rPr>
          <w:t>1</w:t>
        </w:r>
        <w:r>
          <w:rPr>
            <w:noProof/>
            <w:webHidden/>
          </w:rPr>
          <w:fldChar w:fldCharType="end"/>
        </w:r>
      </w:hyperlink>
    </w:p>
    <w:p w:rsidR="00122558" w:rsidRDefault="00122558" w:rsidP="00122558">
      <w:pPr>
        <w:pStyle w:val="TOC1"/>
        <w:tabs>
          <w:tab w:val="left" w:pos="880"/>
          <w:tab w:val="right" w:leader="dot" w:pos="7927"/>
        </w:tabs>
        <w:rPr>
          <w:rFonts w:asciiTheme="minorHAnsi" w:eastAsiaTheme="minorEastAsia" w:hAnsiTheme="minorHAnsi"/>
          <w:noProof/>
        </w:rPr>
      </w:pPr>
      <w:hyperlink w:anchor="_Toc32351609" w:history="1">
        <w:r w:rsidRPr="004F7D46">
          <w:rPr>
            <w:rStyle w:val="Hyperlink"/>
            <w:noProof/>
          </w:rPr>
          <w:t>BAB 2</w:t>
        </w:r>
        <w:r>
          <w:rPr>
            <w:rFonts w:asciiTheme="minorHAnsi" w:eastAsiaTheme="minorEastAsia" w:hAnsiTheme="minorHAnsi"/>
            <w:noProof/>
          </w:rPr>
          <w:tab/>
        </w:r>
        <w:r w:rsidRPr="004F7D46">
          <w:rPr>
            <w:rStyle w:val="Hyperlink"/>
            <w:noProof/>
          </w:rPr>
          <w:t>METODE</w:t>
        </w:r>
        <w:r>
          <w:rPr>
            <w:noProof/>
            <w:webHidden/>
          </w:rPr>
          <w:tab/>
        </w:r>
        <w:r>
          <w:rPr>
            <w:noProof/>
            <w:webHidden/>
          </w:rPr>
          <w:fldChar w:fldCharType="begin"/>
        </w:r>
        <w:r>
          <w:rPr>
            <w:noProof/>
            <w:webHidden/>
          </w:rPr>
          <w:instrText xml:space="preserve"> PAGEREF _Toc32351609 \h </w:instrText>
        </w:r>
        <w:r>
          <w:rPr>
            <w:noProof/>
            <w:webHidden/>
          </w:rPr>
        </w:r>
        <w:r>
          <w:rPr>
            <w:noProof/>
            <w:webHidden/>
          </w:rPr>
          <w:fldChar w:fldCharType="separate"/>
        </w:r>
        <w:r>
          <w:rPr>
            <w:noProof/>
            <w:webHidden/>
          </w:rPr>
          <w:t>2</w:t>
        </w:r>
        <w:r>
          <w:rPr>
            <w:noProof/>
            <w:webHidden/>
          </w:rPr>
          <w:fldChar w:fldCharType="end"/>
        </w:r>
      </w:hyperlink>
    </w:p>
    <w:p w:rsidR="00122558" w:rsidRDefault="00122558" w:rsidP="00122558">
      <w:pPr>
        <w:pStyle w:val="TOC1"/>
        <w:tabs>
          <w:tab w:val="left" w:pos="880"/>
          <w:tab w:val="right" w:leader="dot" w:pos="7927"/>
        </w:tabs>
        <w:rPr>
          <w:rFonts w:asciiTheme="minorHAnsi" w:eastAsiaTheme="minorEastAsia" w:hAnsiTheme="minorHAnsi"/>
          <w:noProof/>
        </w:rPr>
      </w:pPr>
      <w:hyperlink w:anchor="_Toc32351610" w:history="1">
        <w:r w:rsidRPr="004F7D46">
          <w:rPr>
            <w:rStyle w:val="Hyperlink"/>
            <w:noProof/>
          </w:rPr>
          <w:t>BAB 3</w:t>
        </w:r>
        <w:r>
          <w:rPr>
            <w:rFonts w:asciiTheme="minorHAnsi" w:eastAsiaTheme="minorEastAsia" w:hAnsiTheme="minorHAnsi"/>
            <w:noProof/>
          </w:rPr>
          <w:tab/>
        </w:r>
        <w:r w:rsidRPr="004F7D46">
          <w:rPr>
            <w:rStyle w:val="Hyperlink"/>
            <w:noProof/>
          </w:rPr>
          <w:t>HASIL DAN PEMBAHASAN</w:t>
        </w:r>
        <w:r>
          <w:rPr>
            <w:noProof/>
            <w:webHidden/>
          </w:rPr>
          <w:tab/>
        </w:r>
        <w:r>
          <w:rPr>
            <w:noProof/>
            <w:webHidden/>
          </w:rPr>
          <w:fldChar w:fldCharType="begin"/>
        </w:r>
        <w:r>
          <w:rPr>
            <w:noProof/>
            <w:webHidden/>
          </w:rPr>
          <w:instrText xml:space="preserve"> PAGEREF _Toc32351610 \h </w:instrText>
        </w:r>
        <w:r>
          <w:rPr>
            <w:noProof/>
            <w:webHidden/>
          </w:rPr>
        </w:r>
        <w:r>
          <w:rPr>
            <w:noProof/>
            <w:webHidden/>
          </w:rPr>
          <w:fldChar w:fldCharType="separate"/>
        </w:r>
        <w:r>
          <w:rPr>
            <w:noProof/>
            <w:webHidden/>
          </w:rPr>
          <w:t>3</w:t>
        </w:r>
        <w:r>
          <w:rPr>
            <w:noProof/>
            <w:webHidden/>
          </w:rPr>
          <w:fldChar w:fldCharType="end"/>
        </w:r>
      </w:hyperlink>
    </w:p>
    <w:p w:rsidR="00122558" w:rsidRDefault="00122558" w:rsidP="00122558">
      <w:pPr>
        <w:pStyle w:val="TOC1"/>
        <w:tabs>
          <w:tab w:val="left" w:pos="880"/>
          <w:tab w:val="right" w:leader="dot" w:pos="7927"/>
        </w:tabs>
        <w:rPr>
          <w:rFonts w:asciiTheme="minorHAnsi" w:eastAsiaTheme="minorEastAsia" w:hAnsiTheme="minorHAnsi"/>
          <w:noProof/>
        </w:rPr>
      </w:pPr>
      <w:hyperlink w:anchor="_Toc32351611" w:history="1">
        <w:r w:rsidRPr="004F7D46">
          <w:rPr>
            <w:rStyle w:val="Hyperlink"/>
            <w:noProof/>
          </w:rPr>
          <w:t>BAB 4</w:t>
        </w:r>
        <w:r>
          <w:rPr>
            <w:rFonts w:asciiTheme="minorHAnsi" w:eastAsiaTheme="minorEastAsia" w:hAnsiTheme="minorHAnsi"/>
            <w:noProof/>
          </w:rPr>
          <w:tab/>
        </w:r>
        <w:r w:rsidRPr="004F7D46">
          <w:rPr>
            <w:rStyle w:val="Hyperlink"/>
            <w:noProof/>
          </w:rPr>
          <w:t>PENUTUP</w:t>
        </w:r>
        <w:r>
          <w:rPr>
            <w:noProof/>
            <w:webHidden/>
          </w:rPr>
          <w:tab/>
        </w:r>
        <w:r>
          <w:rPr>
            <w:noProof/>
            <w:webHidden/>
          </w:rPr>
          <w:fldChar w:fldCharType="begin"/>
        </w:r>
        <w:r>
          <w:rPr>
            <w:noProof/>
            <w:webHidden/>
          </w:rPr>
          <w:instrText xml:space="preserve"> PAGEREF _Toc32351611 \h </w:instrText>
        </w:r>
        <w:r>
          <w:rPr>
            <w:noProof/>
            <w:webHidden/>
          </w:rPr>
        </w:r>
        <w:r>
          <w:rPr>
            <w:noProof/>
            <w:webHidden/>
          </w:rPr>
          <w:fldChar w:fldCharType="separate"/>
        </w:r>
        <w:r>
          <w:rPr>
            <w:noProof/>
            <w:webHidden/>
          </w:rPr>
          <w:t>5</w:t>
        </w:r>
        <w:r>
          <w:rPr>
            <w:noProof/>
            <w:webHidden/>
          </w:rPr>
          <w:fldChar w:fldCharType="end"/>
        </w:r>
      </w:hyperlink>
    </w:p>
    <w:p w:rsidR="00122558" w:rsidRDefault="00122558" w:rsidP="00122558">
      <w:pPr>
        <w:pStyle w:val="TOC1"/>
        <w:tabs>
          <w:tab w:val="right" w:leader="dot" w:pos="7927"/>
        </w:tabs>
        <w:rPr>
          <w:rFonts w:asciiTheme="minorHAnsi" w:eastAsiaTheme="minorEastAsia" w:hAnsiTheme="minorHAnsi"/>
          <w:noProof/>
        </w:rPr>
      </w:pPr>
      <w:hyperlink w:anchor="_Toc32351612" w:history="1">
        <w:r w:rsidRPr="004F7D46">
          <w:rPr>
            <w:rStyle w:val="Hyperlink"/>
            <w:noProof/>
          </w:rPr>
          <w:t>REFERENSI</w:t>
        </w:r>
        <w:r>
          <w:rPr>
            <w:noProof/>
            <w:webHidden/>
          </w:rPr>
          <w:tab/>
        </w:r>
        <w:r>
          <w:rPr>
            <w:noProof/>
            <w:webHidden/>
          </w:rPr>
          <w:fldChar w:fldCharType="begin"/>
        </w:r>
        <w:r>
          <w:rPr>
            <w:noProof/>
            <w:webHidden/>
          </w:rPr>
          <w:instrText xml:space="preserve"> PAGEREF _Toc32351612 \h </w:instrText>
        </w:r>
        <w:r>
          <w:rPr>
            <w:noProof/>
            <w:webHidden/>
          </w:rPr>
        </w:r>
        <w:r>
          <w:rPr>
            <w:noProof/>
            <w:webHidden/>
          </w:rPr>
          <w:fldChar w:fldCharType="separate"/>
        </w:r>
        <w:r>
          <w:rPr>
            <w:noProof/>
            <w:webHidden/>
          </w:rPr>
          <w:t>6</w:t>
        </w:r>
        <w:r>
          <w:rPr>
            <w:noProof/>
            <w:webHidden/>
          </w:rPr>
          <w:fldChar w:fldCharType="end"/>
        </w:r>
      </w:hyperlink>
    </w:p>
    <w:p w:rsidR="00122558" w:rsidRDefault="00122558" w:rsidP="00122558">
      <w:pPr>
        <w:pStyle w:val="TOC1"/>
        <w:tabs>
          <w:tab w:val="right" w:leader="dot" w:pos="7927"/>
        </w:tabs>
        <w:rPr>
          <w:rFonts w:asciiTheme="minorHAnsi" w:eastAsiaTheme="minorEastAsia" w:hAnsiTheme="minorHAnsi"/>
          <w:noProof/>
        </w:rPr>
      </w:pPr>
      <w:hyperlink w:anchor="_Toc32351613" w:history="1">
        <w:r w:rsidRPr="004F7D46">
          <w:rPr>
            <w:rStyle w:val="Hyperlink"/>
            <w:noProof/>
          </w:rPr>
          <w:t>LAMPIRAN</w:t>
        </w:r>
        <w:r>
          <w:rPr>
            <w:noProof/>
            <w:webHidden/>
          </w:rPr>
          <w:tab/>
        </w:r>
        <w:r>
          <w:rPr>
            <w:noProof/>
            <w:webHidden/>
          </w:rPr>
          <w:fldChar w:fldCharType="begin"/>
        </w:r>
        <w:r>
          <w:rPr>
            <w:noProof/>
            <w:webHidden/>
          </w:rPr>
          <w:instrText xml:space="preserve"> PAGEREF _Toc32351613 \h </w:instrText>
        </w:r>
        <w:r>
          <w:rPr>
            <w:noProof/>
            <w:webHidden/>
          </w:rPr>
        </w:r>
        <w:r>
          <w:rPr>
            <w:noProof/>
            <w:webHidden/>
          </w:rPr>
          <w:fldChar w:fldCharType="separate"/>
        </w:r>
        <w:r>
          <w:rPr>
            <w:noProof/>
            <w:webHidden/>
          </w:rPr>
          <w:t>7</w:t>
        </w:r>
        <w:r>
          <w:rPr>
            <w:noProof/>
            <w:webHidden/>
          </w:rPr>
          <w:fldChar w:fldCharType="end"/>
        </w:r>
      </w:hyperlink>
    </w:p>
    <w:p w:rsidR="00122558" w:rsidRDefault="00122558" w:rsidP="00122558">
      <w:r>
        <w:fldChar w:fldCharType="end"/>
      </w:r>
    </w:p>
    <w:p w:rsidR="00122558" w:rsidRDefault="00122558" w:rsidP="00122558"/>
    <w:p w:rsidR="00122558" w:rsidRPr="00C40538" w:rsidRDefault="00122558" w:rsidP="00122558"/>
    <w:p w:rsidR="00122558" w:rsidRDefault="00122558" w:rsidP="00122558"/>
    <w:p w:rsidR="00122558" w:rsidRDefault="00122558" w:rsidP="00122558"/>
    <w:p w:rsidR="00122558" w:rsidRDefault="00122558" w:rsidP="00122558">
      <w:pPr>
        <w:sectPr w:rsidR="00122558" w:rsidSect="00122558">
          <w:pgSz w:w="11906" w:h="16838" w:code="9"/>
          <w:pgMar w:top="1701" w:right="1701" w:bottom="1701" w:left="2268" w:header="720" w:footer="720" w:gutter="0"/>
          <w:pgNumType w:fmt="lowerRoman"/>
          <w:cols w:space="720"/>
          <w:docGrid w:linePitch="360"/>
        </w:sectPr>
      </w:pPr>
    </w:p>
    <w:p w:rsidR="00122558" w:rsidRDefault="00122558" w:rsidP="00122558">
      <w:pPr>
        <w:pStyle w:val="Heading1"/>
        <w:ind w:firstLine="709"/>
      </w:pPr>
      <w:r>
        <w:lastRenderedPageBreak/>
        <w:br/>
      </w:r>
      <w:bookmarkStart w:id="6" w:name="_Toc32351524"/>
      <w:bookmarkStart w:id="7" w:name="_Toc32351608"/>
      <w:r w:rsidRPr="001B064F">
        <w:t>PENDAHULUAN</w:t>
      </w:r>
      <w:bookmarkEnd w:id="6"/>
      <w:bookmarkEnd w:id="7"/>
    </w:p>
    <w:p w:rsidR="00122558" w:rsidRPr="001B064F" w:rsidRDefault="00122558" w:rsidP="00122558">
      <w:pPr>
        <w:spacing w:after="0"/>
      </w:pPr>
    </w:p>
    <w:p w:rsidR="00122558" w:rsidRDefault="00122558" w:rsidP="00122558">
      <w:r>
        <w:rPr>
          <w:noProof/>
          <w:lang w:val="id-ID" w:eastAsia="id-ID"/>
        </w:rPr>
        <mc:AlternateContent>
          <mc:Choice Requires="wps">
            <w:drawing>
              <wp:inline distT="0" distB="0" distL="0" distR="0" wp14:anchorId="438AC9AF" wp14:editId="3E6828D3">
                <wp:extent cx="5040000" cy="733425"/>
                <wp:effectExtent l="0" t="0" r="2730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733425"/>
                        </a:xfrm>
                        <a:prstGeom prst="rect">
                          <a:avLst/>
                        </a:prstGeom>
                        <a:solidFill>
                          <a:srgbClr val="FFFFFF"/>
                        </a:solidFill>
                        <a:ln w="9525">
                          <a:solidFill>
                            <a:srgbClr val="000000"/>
                          </a:solidFill>
                          <a:miter lim="800000"/>
                          <a:headEnd/>
                          <a:tailEnd/>
                        </a:ln>
                      </wps:spPr>
                      <wps:txbx>
                        <w:txbxContent>
                          <w:p w:rsidR="008671DE" w:rsidRPr="000A2492" w:rsidRDefault="008671DE" w:rsidP="00122558">
                            <w:pPr>
                              <w:jc w:val="both"/>
                              <w:rPr>
                                <w:sz w:val="16"/>
                                <w:szCs w:val="16"/>
                              </w:rPr>
                            </w:pPr>
                            <w:r w:rsidRPr="00440F1C">
                              <w:rPr>
                                <w:sz w:val="16"/>
                                <w:szCs w:val="16"/>
                              </w:rPr>
                              <w:t>Latar belakang berisi tentang penjabaran mengenai dasar atau gagasan dilakukannya kegiatan (penelitian/pengabdian kepada masyarakat). Substansi dari latar belakang adalah gagasan, ide pokok kegiatan,</w:t>
                            </w:r>
                            <w:r>
                              <w:rPr>
                                <w:sz w:val="16"/>
                                <w:szCs w:val="16"/>
                              </w:rPr>
                              <w:t xml:space="preserve"> </w:t>
                            </w:r>
                            <w:r w:rsidRPr="00440F1C">
                              <w:rPr>
                                <w:sz w:val="16"/>
                                <w:szCs w:val="16"/>
                              </w:rPr>
                              <w:t>masalah dan tujuan dari kegiatan</w:t>
                            </w:r>
                            <w:r>
                              <w:rPr>
                                <w:sz w:val="16"/>
                                <w:szCs w:val="16"/>
                              </w:rPr>
                              <w:t xml:space="preserve"> serta referensi atau tinjauan pustaka pendukung</w:t>
                            </w:r>
                            <w:r w:rsidRPr="00440F1C">
                              <w:rPr>
                                <w:sz w:val="16"/>
                                <w:szCs w:val="16"/>
                              </w:rPr>
                              <w:t>. Tentunya disertai dengan referensi pendukung.</w:t>
                            </w:r>
                            <w:r>
                              <w:rPr>
                                <w:sz w:val="16"/>
                                <w:szCs w:val="16"/>
                              </w:rPr>
                              <w:t xml:space="preserve"> Format sitasi pustaka atau referensi menggunakan </w:t>
                            </w:r>
                            <w:r>
                              <w:rPr>
                                <w:i/>
                                <w:sz w:val="16"/>
                                <w:szCs w:val="16"/>
                              </w:rPr>
                              <w:t>Harvard Syle</w:t>
                            </w:r>
                            <w:r>
                              <w:rPr>
                                <w:sz w:val="16"/>
                                <w:szCs w:val="16"/>
                              </w:rPr>
                              <w:t>. Wajib menggunakan aplikasi referensi seperti Mendeley, Zotero atau MS Word.</w:t>
                            </w:r>
                          </w:p>
                        </w:txbxContent>
                      </wps:txbx>
                      <wps:bodyPr rot="0" vert="horz" wrap="square" lIns="91440" tIns="45720" rIns="91440" bIns="45720" anchor="t" anchorCtr="0">
                        <a:noAutofit/>
                      </wps:bodyPr>
                    </wps:wsp>
                  </a:graphicData>
                </a:graphic>
              </wp:inline>
            </w:drawing>
          </mc:Choice>
          <mc:Fallback>
            <w:pict>
              <v:shape id="_x0000_s1029" type="#_x0000_t202" style="width:396.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">
                <v:textbox>
                  <w:txbxContent>
                    <w:p w:rsidR="008671DE" w:rsidRPr="000A2492" w:rsidRDefault="008671DE" w:rsidP="00122558">
                      <w:pPr>
                        <w:jc w:val="both"/>
                        <w:rPr>
                          <w:sz w:val="16"/>
                          <w:szCs w:val="16"/>
                        </w:rPr>
                      </w:pPr>
                      <w:r w:rsidRPr="00440F1C">
                        <w:rPr>
                          <w:sz w:val="16"/>
                          <w:szCs w:val="16"/>
                        </w:rPr>
                        <w:t>Latar belakang berisi tentang penjabaran mengenai dasar atau gagasan dilakukannya kegiatan (penelitian/pengabdian kepada masyarakat). Substansi dari latar belakang adalah gagasan, ide pokok kegiatan,</w:t>
                      </w:r>
                      <w:r>
                        <w:rPr>
                          <w:sz w:val="16"/>
                          <w:szCs w:val="16"/>
                        </w:rPr>
                        <w:t xml:space="preserve"> </w:t>
                      </w:r>
                      <w:r w:rsidRPr="00440F1C">
                        <w:rPr>
                          <w:sz w:val="16"/>
                          <w:szCs w:val="16"/>
                        </w:rPr>
                        <w:t>masalah dan tujuan dari kegiatan</w:t>
                      </w:r>
                      <w:r>
                        <w:rPr>
                          <w:sz w:val="16"/>
                          <w:szCs w:val="16"/>
                        </w:rPr>
                        <w:t xml:space="preserve"> serta referensi atau tinjauan pustaka pendukung</w:t>
                      </w:r>
                      <w:r w:rsidRPr="00440F1C">
                        <w:rPr>
                          <w:sz w:val="16"/>
                          <w:szCs w:val="16"/>
                        </w:rPr>
                        <w:t>. Tentunya disertai dengan referensi pendukung.</w:t>
                      </w:r>
                      <w:r>
                        <w:rPr>
                          <w:sz w:val="16"/>
                          <w:szCs w:val="16"/>
                        </w:rPr>
                        <w:t xml:space="preserve"> Format sitasi pustaka atau referensi menggunakan </w:t>
                      </w:r>
                      <w:r>
                        <w:rPr>
                          <w:i/>
                          <w:sz w:val="16"/>
                          <w:szCs w:val="16"/>
                        </w:rPr>
                        <w:t>Harvard Syle</w:t>
                      </w:r>
                      <w:r>
                        <w:rPr>
                          <w:sz w:val="16"/>
                          <w:szCs w:val="16"/>
                        </w:rPr>
                        <w:t>. Wajib menggunakan aplikasi referensi seperti Mendeley, Zotero atau MS Word.</w:t>
                      </w:r>
                    </w:p>
                  </w:txbxContent>
                </v:textbox>
                <w10:anchorlock/>
              </v:shape>
            </w:pict>
          </mc:Fallback>
        </mc:AlternateContent>
      </w:r>
    </w:p>
    <w:p w:rsidR="00122558" w:rsidRPr="004D625D" w:rsidRDefault="00122558" w:rsidP="00122558">
      <w:pPr>
        <w:pStyle w:val="Heading2"/>
        <w:numPr>
          <w:ilvl w:val="0"/>
          <w:numId w:val="0"/>
        </w:numPr>
        <w:spacing w:before="0" w:beforeAutospacing="0" w:after="0" w:line="360" w:lineRule="auto"/>
        <w:ind w:firstLineChars="200" w:firstLine="440"/>
        <w:jc w:val="both"/>
        <w:rPr>
          <w:b w:val="0"/>
          <w:lang w:val="id-ID"/>
        </w:rPr>
      </w:pPr>
      <w:r w:rsidRPr="004D625D">
        <w:rPr>
          <w:rFonts w:eastAsia="Times New Roman"/>
          <w:b w:val="0"/>
          <w:lang w:val="id-ID"/>
        </w:rPr>
        <w:t xml:space="preserve">Secara global di dunia, peningkatan tekanan darah menyebabkan 7,5 juta kematian, tepatnya sebesar12,8% dari total seluruh kematian. Peningkatan tekanan darah merupakan faktor resiko besar terjadinya penyakit jantung dan iskemik seperti stroke hemoragik. Di Indonesia, jumlah populasi dewasa dengan hipertensi meningkat dari 8% pada tahun1995 menjadi 32% pada tahun 2008 </w:t>
      </w:r>
      <w:r w:rsidRPr="004D625D">
        <w:rPr>
          <w:b w:val="0"/>
          <w:lang w:val="id-ID"/>
        </w:rPr>
        <w:t>(WHO, 2010)</w:t>
      </w:r>
      <w:r w:rsidRPr="004D625D">
        <w:rPr>
          <w:rFonts w:eastAsia="Times New Roman"/>
          <w:b w:val="0"/>
          <w:lang w:val="id-ID"/>
        </w:rPr>
        <w:t xml:space="preserve">. </w:t>
      </w:r>
      <w:r w:rsidRPr="004D625D">
        <w:rPr>
          <w:b w:val="0"/>
          <w:lang w:val="id-ID"/>
        </w:rPr>
        <w:t>Data Riskesdas (2013) menyebutkan bahwa p</w:t>
      </w:r>
      <w:r w:rsidRPr="004D625D">
        <w:rPr>
          <w:b w:val="0"/>
        </w:rPr>
        <w:t>revalensi hipertensi di Indonesia yang didapat melalui pengukuran pada umur ≥18 tahun tertinggi di Bangka Belitung (30,9%), diikuti Kalimantan Selatan (30,8%), Kalimantan Timur (29,6%) dan Jawa Barat (29,4%</w:t>
      </w:r>
      <w:r w:rsidRPr="004D625D">
        <w:rPr>
          <w:b w:val="0"/>
          <w:lang w:val="id-ID"/>
        </w:rPr>
        <w:t>). Sehingga s</w:t>
      </w:r>
      <w:r w:rsidRPr="004D625D">
        <w:rPr>
          <w:b w:val="0"/>
        </w:rPr>
        <w:t>ecara absolut jumlah penderita</w:t>
      </w:r>
      <w:r w:rsidRPr="004D625D">
        <w:rPr>
          <w:b w:val="0"/>
          <w:lang w:val="id-ID"/>
        </w:rPr>
        <w:t xml:space="preserve"> hipertensi </w:t>
      </w:r>
      <w:r w:rsidRPr="004D625D">
        <w:rPr>
          <w:b w:val="0"/>
        </w:rPr>
        <w:t xml:space="preserve">di provinsi </w:t>
      </w:r>
      <w:r w:rsidRPr="004D625D">
        <w:rPr>
          <w:b w:val="0"/>
          <w:lang w:val="id-ID"/>
        </w:rPr>
        <w:t xml:space="preserve">Kalimantan Selatan adalah sebesar 1.205.483 jiwa. </w:t>
      </w:r>
    </w:p>
    <w:p w:rsidR="00122558" w:rsidRPr="004D625D" w:rsidRDefault="00122558" w:rsidP="00122558">
      <w:pPr>
        <w:pStyle w:val="Heading2"/>
        <w:numPr>
          <w:ilvl w:val="0"/>
          <w:numId w:val="0"/>
        </w:numPr>
        <w:spacing w:before="0" w:beforeAutospacing="0" w:after="0" w:line="360" w:lineRule="auto"/>
        <w:ind w:firstLineChars="200" w:firstLine="440"/>
        <w:jc w:val="both"/>
        <w:rPr>
          <w:b w:val="0"/>
          <w:lang w:val="id-ID"/>
        </w:rPr>
      </w:pPr>
      <w:r w:rsidRPr="004D625D">
        <w:rPr>
          <w:b w:val="0"/>
          <w:lang w:val="id-ID"/>
        </w:rPr>
        <w:t xml:space="preserve">Hipertensi sangat perlu menjadi perhatian </w:t>
      </w:r>
      <w:r w:rsidRPr="004D625D">
        <w:rPr>
          <w:b w:val="0"/>
        </w:rPr>
        <w:t xml:space="preserve">karena </w:t>
      </w:r>
      <w:r w:rsidRPr="004D625D">
        <w:rPr>
          <w:b w:val="0"/>
          <w:lang w:val="id-ID"/>
        </w:rPr>
        <w:t xml:space="preserve">penyakit </w:t>
      </w:r>
      <w:r w:rsidRPr="004D625D">
        <w:rPr>
          <w:b w:val="0"/>
        </w:rPr>
        <w:t xml:space="preserve">ini </w:t>
      </w:r>
      <w:r w:rsidRPr="004D625D">
        <w:rPr>
          <w:b w:val="0"/>
          <w:lang w:val="id-ID"/>
        </w:rPr>
        <w:t xml:space="preserve">dapat </w:t>
      </w:r>
      <w:r w:rsidRPr="004D625D">
        <w:rPr>
          <w:b w:val="0"/>
        </w:rPr>
        <w:t xml:space="preserve">meningkatkan </w:t>
      </w:r>
      <w:r w:rsidRPr="004D625D">
        <w:rPr>
          <w:b w:val="0"/>
          <w:lang w:val="id-ID"/>
        </w:rPr>
        <w:t xml:space="preserve">resiko kardiovaskular terutama pada hipertensi dengan faktor resiko seperti penggunaan rokok, tidak ada aktivitas fisik, diet yang tidak sehat, obesitas, diabetes, kolesterol tinggi, status sosial ekonomi rendah dan riwayat keluarga, serta keterbatsan akses pada pelayanan kesehatan dan obat (WHO, 2013). </w:t>
      </w:r>
    </w:p>
    <w:p w:rsidR="00122558" w:rsidRPr="00F116E0" w:rsidRDefault="00122558" w:rsidP="00122558">
      <w:pPr>
        <w:widowControl w:val="0"/>
        <w:autoSpaceDE w:val="0"/>
        <w:autoSpaceDN w:val="0"/>
        <w:spacing w:after="0" w:line="360" w:lineRule="auto"/>
        <w:ind w:firstLineChars="200" w:firstLine="440"/>
        <w:jc w:val="both"/>
        <w:rPr>
          <w:rFonts w:ascii="Arial" w:hAnsi="Arial" w:cs="Arial"/>
        </w:rPr>
      </w:pPr>
      <w:r w:rsidRPr="00F116E0">
        <w:rPr>
          <w:rFonts w:ascii="Arial" w:hAnsi="Arial" w:cs="Arial"/>
        </w:rPr>
        <w:t xml:space="preserve">Berbagai penelitian menunjukkan bahwa kepatuhan pasien pada pengobatan penyakit yang bersifat kronis pada umumnya rendah. Al-Qasem </w:t>
      </w:r>
      <w:r w:rsidRPr="00F116E0">
        <w:rPr>
          <w:rFonts w:ascii="Arial" w:hAnsi="Arial" w:cs="Arial"/>
          <w:i/>
          <w:iCs/>
        </w:rPr>
        <w:t xml:space="preserve">et al </w:t>
      </w:r>
      <w:r w:rsidRPr="00F116E0">
        <w:rPr>
          <w:rFonts w:ascii="Arial" w:hAnsi="Arial" w:cs="Arial"/>
        </w:rPr>
        <w:t xml:space="preserve">(2011) menyebutkan bahwa kepatuhan pasien dalam pengobatan dengan kondisi kronik diketahui hanya sebesar 1,4% hingga 88%. Ketidakpatuhan terhadap pengobatan berkontribusi pada kontrol hipertensi yang buruk (Fisher </w:t>
      </w:r>
      <w:r w:rsidRPr="00F116E0">
        <w:rPr>
          <w:rFonts w:ascii="Arial" w:hAnsi="Arial" w:cs="Arial"/>
          <w:i/>
          <w:iCs/>
        </w:rPr>
        <w:t>et al,</w:t>
      </w:r>
      <w:r w:rsidRPr="00F116E0">
        <w:rPr>
          <w:rFonts w:ascii="Arial" w:hAnsi="Arial" w:cs="Arial"/>
        </w:rPr>
        <w:t xml:space="preserve"> 2010). Pasien hipertensi yang diketahui lupa meminum obat mereka secara signifikan memiliki kejadian kardiovaskular atau kematian dibandingkan dengan pasien yang tidak pernah lupa meminum obat mereka (Nelson </w:t>
      </w:r>
      <w:r w:rsidRPr="00F116E0">
        <w:rPr>
          <w:rFonts w:ascii="Arial" w:hAnsi="Arial" w:cs="Arial"/>
          <w:i/>
          <w:iCs/>
        </w:rPr>
        <w:t>et al,</w:t>
      </w:r>
      <w:r w:rsidRPr="00F116E0">
        <w:rPr>
          <w:rFonts w:ascii="Arial" w:hAnsi="Arial" w:cs="Arial"/>
        </w:rPr>
        <w:t xml:space="preserve"> 2006).</w:t>
      </w:r>
    </w:p>
    <w:p w:rsidR="00122558" w:rsidRPr="00F116E0" w:rsidRDefault="00122558" w:rsidP="00122558">
      <w:pPr>
        <w:widowControl w:val="0"/>
        <w:autoSpaceDE w:val="0"/>
        <w:autoSpaceDN w:val="0"/>
        <w:spacing w:after="0" w:line="360" w:lineRule="auto"/>
        <w:ind w:firstLineChars="200" w:firstLine="440"/>
        <w:jc w:val="both"/>
        <w:rPr>
          <w:rFonts w:ascii="Arial" w:hAnsi="Arial" w:cs="Arial"/>
        </w:rPr>
      </w:pPr>
      <w:r w:rsidRPr="00F116E0">
        <w:rPr>
          <w:rFonts w:ascii="Arial" w:hAnsi="Arial" w:cs="Arial"/>
        </w:rPr>
        <w:t xml:space="preserve">Diperlukan peningkatan dukungan bagi pasien dan menemukan kepercayaan pasien terhadap pengobatan (Leiva </w:t>
      </w:r>
      <w:r w:rsidRPr="00F116E0">
        <w:rPr>
          <w:rFonts w:ascii="Arial" w:hAnsi="Arial" w:cs="Arial"/>
          <w:i/>
          <w:iCs/>
        </w:rPr>
        <w:t>et al</w:t>
      </w:r>
      <w:r w:rsidRPr="00F116E0">
        <w:rPr>
          <w:rFonts w:ascii="Arial" w:hAnsi="Arial" w:cs="Arial"/>
        </w:rPr>
        <w:t xml:space="preserve">, 2010). </w:t>
      </w:r>
      <w:r w:rsidRPr="00153162">
        <w:rPr>
          <w:rFonts w:ascii="Arial" w:hAnsi="Arial" w:cs="Arial"/>
        </w:rPr>
        <w:t>De Bemt</w:t>
      </w:r>
      <w:r w:rsidRPr="00F116E0">
        <w:rPr>
          <w:rFonts w:ascii="Arial" w:hAnsi="Arial" w:cs="Arial"/>
        </w:rPr>
        <w:t xml:space="preserve"> </w:t>
      </w:r>
      <w:r w:rsidRPr="00F116E0">
        <w:rPr>
          <w:rFonts w:ascii="Arial" w:hAnsi="Arial" w:cs="Arial"/>
          <w:i/>
          <w:iCs/>
        </w:rPr>
        <w:t>et al</w:t>
      </w:r>
      <w:r w:rsidRPr="00F116E0">
        <w:rPr>
          <w:rFonts w:ascii="Arial" w:hAnsi="Arial" w:cs="Arial"/>
        </w:rPr>
        <w:t xml:space="preserve"> (2009) menjelaskan faktor resiko ketidakpatuhan berhubungan dengan durasi penyakit, jumlah </w:t>
      </w:r>
      <w:r w:rsidRPr="00F116E0">
        <w:rPr>
          <w:rFonts w:ascii="Arial" w:hAnsi="Arial" w:cs="Arial"/>
          <w:i/>
          <w:iCs/>
        </w:rPr>
        <w:t xml:space="preserve">side-effect </w:t>
      </w:r>
      <w:r w:rsidRPr="00F116E0">
        <w:rPr>
          <w:rFonts w:ascii="Arial" w:hAnsi="Arial" w:cs="Arial"/>
        </w:rPr>
        <w:t xml:space="preserve">yang diterima, dan kepercayaan tentang kebutuhan terhadap obat yang lemah. Dua faktor penting lainnya adalah masalah biaya </w:t>
      </w:r>
      <w:r w:rsidRPr="00F116E0">
        <w:rPr>
          <w:rFonts w:ascii="Arial" w:hAnsi="Arial" w:cs="Arial"/>
        </w:rPr>
        <w:lastRenderedPageBreak/>
        <w:t xml:space="preserve">untuk pengobatan (Pittman </w:t>
      </w:r>
      <w:r w:rsidRPr="00F116E0">
        <w:rPr>
          <w:rFonts w:ascii="Arial" w:hAnsi="Arial" w:cs="Arial"/>
          <w:i/>
          <w:iCs/>
        </w:rPr>
        <w:t xml:space="preserve">et al, </w:t>
      </w:r>
      <w:r w:rsidRPr="00F116E0">
        <w:rPr>
          <w:rFonts w:ascii="Arial" w:hAnsi="Arial" w:cs="Arial"/>
        </w:rPr>
        <w:t>2010) serta pengetahuan yang tidak memadai tentang obat-obat anti hipertensi (Hacihasanoglu dan Gozum, 2011; Abdeesco 2012).</w:t>
      </w:r>
    </w:p>
    <w:p w:rsidR="00122558" w:rsidRDefault="00122558" w:rsidP="00122558">
      <w:pPr>
        <w:widowControl w:val="0"/>
        <w:autoSpaceDE w:val="0"/>
        <w:autoSpaceDN w:val="0"/>
        <w:spacing w:after="0" w:line="360" w:lineRule="auto"/>
        <w:ind w:firstLineChars="200" w:firstLine="440"/>
        <w:jc w:val="both"/>
        <w:rPr>
          <w:rFonts w:ascii="Arial" w:hAnsi="Arial" w:cs="Arial"/>
          <w:lang w:val="id-ID"/>
        </w:rPr>
      </w:pPr>
      <w:r w:rsidRPr="00F116E0">
        <w:rPr>
          <w:rFonts w:ascii="Arial" w:hAnsi="Arial" w:cs="Arial"/>
        </w:rPr>
        <w:t xml:space="preserve">Peneliti dan penyedia layanan kesehatan baru-baru ini mulai menilai tingkat kepatuhan pengobatan dan hambatan khusus untuk manajemen diri penderita hipertensi dalam studi klinis dan praktik mereka masing-masing. Untuk menilai kepatuhan pengobatan hipertensi, dapat dilakukan dalam berbagai cara mulai dari </w:t>
      </w:r>
      <w:r w:rsidRPr="00F116E0">
        <w:rPr>
          <w:rFonts w:ascii="Arial" w:hAnsi="Arial" w:cs="Arial"/>
          <w:i/>
        </w:rPr>
        <w:t>self-report questionnaires, pill counts</w:t>
      </w:r>
      <w:r w:rsidRPr="00F116E0">
        <w:rPr>
          <w:rFonts w:ascii="Arial" w:hAnsi="Arial" w:cs="Arial"/>
        </w:rPr>
        <w:t xml:space="preserve">, dsb. Dari mereka, instrumen </w:t>
      </w:r>
      <w:r w:rsidRPr="00F116E0">
        <w:rPr>
          <w:rFonts w:ascii="Arial" w:hAnsi="Arial" w:cs="Arial"/>
          <w:i/>
        </w:rPr>
        <w:t>self-report</w:t>
      </w:r>
      <w:r w:rsidRPr="00F116E0">
        <w:rPr>
          <w:rFonts w:ascii="Arial" w:hAnsi="Arial" w:cs="Arial"/>
        </w:rPr>
        <w:t xml:space="preserve"> lebih mungkin digunakan dalam pengaturan klinis yang sibuk daripada metode lain karena lebih nyaman, layak, dan hemat biaya (</w:t>
      </w:r>
      <w:r w:rsidRPr="00F116E0">
        <w:rPr>
          <w:rFonts w:ascii="Arial" w:eastAsia="Times New Roman" w:hAnsi="Arial" w:cs="Arial"/>
        </w:rPr>
        <w:t>Gonzalez  &amp; Schneider,</w:t>
      </w:r>
      <w:r w:rsidRPr="00F116E0">
        <w:rPr>
          <w:rFonts w:ascii="Arial" w:hAnsi="Arial" w:cs="Arial"/>
        </w:rPr>
        <w:t xml:space="preserve"> 2011; </w:t>
      </w:r>
      <w:r w:rsidRPr="00F116E0">
        <w:rPr>
          <w:rFonts w:ascii="Arial" w:eastAsia="Times New Roman" w:hAnsi="Arial" w:cs="Arial"/>
        </w:rPr>
        <w:t xml:space="preserve">Kripalani </w:t>
      </w:r>
      <w:r w:rsidRPr="00F116E0">
        <w:rPr>
          <w:rFonts w:ascii="Arial" w:eastAsia="Times New Roman" w:hAnsi="Arial" w:cs="Arial"/>
          <w:i/>
        </w:rPr>
        <w:t>et al.,</w:t>
      </w:r>
      <w:r w:rsidRPr="00F116E0">
        <w:rPr>
          <w:rFonts w:ascii="Arial" w:eastAsia="Times New Roman" w:hAnsi="Arial" w:cs="Arial"/>
        </w:rPr>
        <w:t xml:space="preserve"> 2009). </w:t>
      </w:r>
      <w:r w:rsidRPr="00F116E0">
        <w:rPr>
          <w:rFonts w:ascii="Arial" w:hAnsi="Arial" w:cs="Arial"/>
        </w:rPr>
        <w:t xml:space="preserve"> </w:t>
      </w:r>
    </w:p>
    <w:p w:rsidR="00122558" w:rsidRDefault="00122558" w:rsidP="00122558">
      <w:pPr>
        <w:widowControl w:val="0"/>
        <w:autoSpaceDE w:val="0"/>
        <w:autoSpaceDN w:val="0"/>
        <w:spacing w:after="0" w:line="360" w:lineRule="auto"/>
        <w:ind w:firstLineChars="200" w:firstLine="440"/>
        <w:jc w:val="both"/>
        <w:rPr>
          <w:rFonts w:ascii="Arial" w:hAnsi="Arial" w:cs="Arial"/>
          <w:lang w:val="id-ID"/>
        </w:rPr>
      </w:pPr>
      <w:r w:rsidRPr="00F116E0">
        <w:rPr>
          <w:rFonts w:ascii="Arial" w:hAnsi="Arial" w:cs="Arial"/>
        </w:rPr>
        <w:t xml:space="preserve">Selain itu, banyak penelitian memberikan bukti yang baik laporan diri yang reliabel dan valid serupa dengan metode pengukuran objektif dalam pelaporan tingkat kepatuhan pengobatan dan mengidentifikasi kelompok risiko untuk ketidakpatuhan atau kepatuhan rendah terhadap obat. Ukuran laporan diri hipertensi yang paling banyak digunakan kepatuhan pengobatan adalah Morisky Adherence Scale (MMAS) (Morisky </w:t>
      </w:r>
      <w:r w:rsidRPr="00F116E0">
        <w:rPr>
          <w:rFonts w:ascii="Arial" w:hAnsi="Arial" w:cs="Arial"/>
          <w:i/>
        </w:rPr>
        <w:t>et al.,</w:t>
      </w:r>
      <w:r w:rsidRPr="00F116E0">
        <w:rPr>
          <w:rFonts w:ascii="Arial" w:hAnsi="Arial" w:cs="Arial"/>
        </w:rPr>
        <w:t xml:space="preserve"> 2008). Akan tetapi, instrumen MMAS tampaknya memberikan informasi yang tidak memadai tentang kepatuhan terhadap intervensi yang ditargetkan untuk ketidakpatuhan karena terbatasnya data yang diperoleh (yaitu, </w:t>
      </w:r>
      <w:r w:rsidRPr="00F116E0">
        <w:rPr>
          <w:rFonts w:ascii="Arial" w:hAnsi="Arial" w:cs="Arial"/>
          <w:i/>
        </w:rPr>
        <w:t>prescription refills</w:t>
      </w:r>
      <w:r w:rsidRPr="00F116E0">
        <w:rPr>
          <w:rFonts w:ascii="Arial" w:hAnsi="Arial" w:cs="Arial"/>
        </w:rPr>
        <w:t xml:space="preserve"> atau resep) dan respons rentang (yaitu, respons dikotomis) (</w:t>
      </w:r>
      <w:r w:rsidRPr="00F116E0">
        <w:rPr>
          <w:rFonts w:ascii="Arial" w:eastAsia="Times New Roman" w:hAnsi="Arial" w:cs="Arial"/>
        </w:rPr>
        <w:t xml:space="preserve">Mayberry </w:t>
      </w:r>
      <w:r w:rsidRPr="00F116E0">
        <w:rPr>
          <w:rFonts w:ascii="Arial" w:eastAsia="Times New Roman" w:hAnsi="Arial" w:cs="Arial"/>
          <w:i/>
        </w:rPr>
        <w:t>et al.,</w:t>
      </w:r>
      <w:r w:rsidRPr="00F116E0">
        <w:rPr>
          <w:rFonts w:ascii="Arial" w:eastAsia="Times New Roman" w:hAnsi="Arial" w:cs="Arial"/>
        </w:rPr>
        <w:t xml:space="preserve"> 2013)</w:t>
      </w:r>
      <w:r w:rsidRPr="00F116E0">
        <w:rPr>
          <w:rFonts w:ascii="Arial" w:hAnsi="Arial" w:cs="Arial"/>
        </w:rPr>
        <w:t xml:space="preserve">. </w:t>
      </w:r>
    </w:p>
    <w:p w:rsidR="00122558" w:rsidRDefault="00122558" w:rsidP="00122558">
      <w:pPr>
        <w:widowControl w:val="0"/>
        <w:autoSpaceDE w:val="0"/>
        <w:autoSpaceDN w:val="0"/>
        <w:spacing w:after="0" w:line="360" w:lineRule="auto"/>
        <w:ind w:firstLineChars="200" w:firstLine="440"/>
        <w:jc w:val="both"/>
        <w:rPr>
          <w:rFonts w:ascii="Arial" w:hAnsi="Arial" w:cs="Arial"/>
          <w:lang w:val="id-ID"/>
        </w:rPr>
      </w:pPr>
      <w:r w:rsidRPr="00F116E0">
        <w:rPr>
          <w:rFonts w:ascii="Arial" w:hAnsi="Arial" w:cs="Arial"/>
        </w:rPr>
        <w:t xml:space="preserve">Kripalani dan kolega mengembangkan instrumen </w:t>
      </w:r>
      <w:r w:rsidRPr="00F116E0">
        <w:rPr>
          <w:rFonts w:ascii="Arial" w:hAnsi="Arial" w:cs="Arial"/>
          <w:i/>
        </w:rPr>
        <w:t>Adherence Refills and Medications Scale</w:t>
      </w:r>
      <w:r w:rsidRPr="00F116E0">
        <w:rPr>
          <w:rFonts w:ascii="Arial" w:hAnsi="Arial" w:cs="Arial"/>
        </w:rPr>
        <w:t xml:space="preserve"> (ARMS) untuk pasien dengan penyakit kronis (yaitu penyakit jantung koroner) (</w:t>
      </w:r>
      <w:r w:rsidRPr="00F116E0">
        <w:rPr>
          <w:rFonts w:ascii="Arial" w:eastAsia="Times New Roman" w:hAnsi="Arial" w:cs="Arial"/>
        </w:rPr>
        <w:t xml:space="preserve">Kripalani </w:t>
      </w:r>
      <w:r w:rsidRPr="00F116E0">
        <w:rPr>
          <w:rFonts w:ascii="Arial" w:eastAsia="Times New Roman" w:hAnsi="Arial" w:cs="Arial"/>
          <w:i/>
        </w:rPr>
        <w:t>et al.</w:t>
      </w:r>
      <w:r w:rsidRPr="00F116E0">
        <w:rPr>
          <w:rFonts w:ascii="Arial" w:eastAsia="Times New Roman" w:hAnsi="Arial" w:cs="Arial"/>
        </w:rPr>
        <w:t xml:space="preserve"> 2009)</w:t>
      </w:r>
      <w:r w:rsidRPr="00F116E0">
        <w:rPr>
          <w:rFonts w:ascii="Arial" w:hAnsi="Arial" w:cs="Arial"/>
        </w:rPr>
        <w:t xml:space="preserve">. Konten awal ARMS asli dikembangkan oleh tim dengan keahlian multidisiplin dan berdasarkan literatur review untuk skala yang berkaitan dengan pengobatan yang dilaporkan sendiri (yaitu, MMAS-4, Hill-Bone Scale). 12 item yang termasuk dalam kuesioner akhir terdiri dari 2 subskala: Kepatuhan Minum Obat (8 item) dan Kepatuhan Dengan Pengulangan Resep / </w:t>
      </w:r>
      <w:r w:rsidRPr="00F116E0">
        <w:rPr>
          <w:rFonts w:ascii="Arial" w:hAnsi="Arial" w:cs="Arial"/>
          <w:i/>
        </w:rPr>
        <w:t xml:space="preserve">Refilling of Prescriptions </w:t>
      </w:r>
      <w:r w:rsidRPr="00F116E0">
        <w:rPr>
          <w:rFonts w:ascii="Arial" w:hAnsi="Arial" w:cs="Arial"/>
        </w:rPr>
        <w:t>(4 item).</w:t>
      </w:r>
    </w:p>
    <w:p w:rsidR="00122558" w:rsidRDefault="00122558" w:rsidP="00122558">
      <w:pPr>
        <w:widowControl w:val="0"/>
        <w:autoSpaceDE w:val="0"/>
        <w:autoSpaceDN w:val="0"/>
        <w:spacing w:after="0" w:line="360" w:lineRule="auto"/>
        <w:ind w:firstLineChars="200" w:firstLine="440"/>
        <w:jc w:val="both"/>
        <w:rPr>
          <w:rFonts w:ascii="Arial" w:hAnsi="Arial" w:cs="Arial"/>
          <w:lang w:val="id-ID"/>
        </w:rPr>
      </w:pPr>
      <w:r w:rsidRPr="00F116E0">
        <w:rPr>
          <w:rFonts w:ascii="Arial" w:hAnsi="Arial" w:cs="Arial"/>
        </w:rPr>
        <w:t>Baru-baru ini, ARMS telah digunakan di antara pasien penderita penyakit kronis (</w:t>
      </w:r>
      <w:r w:rsidRPr="00F116E0">
        <w:rPr>
          <w:rFonts w:ascii="Arial" w:eastAsia="Times New Roman" w:hAnsi="Arial" w:cs="Arial"/>
        </w:rPr>
        <w:t>Dharmapuri</w:t>
      </w:r>
      <w:r w:rsidRPr="00F116E0">
        <w:rPr>
          <w:rFonts w:ascii="Arial" w:eastAsia="Times New Roman" w:hAnsi="Arial" w:cs="Arial"/>
          <w:i/>
        </w:rPr>
        <w:t xml:space="preserve"> et al.,</w:t>
      </w:r>
      <w:r w:rsidRPr="00F116E0">
        <w:rPr>
          <w:rFonts w:ascii="Arial" w:eastAsia="Times New Roman" w:hAnsi="Arial" w:cs="Arial"/>
        </w:rPr>
        <w:t xml:space="preserve"> 2015)</w:t>
      </w:r>
      <w:r w:rsidRPr="00F116E0">
        <w:rPr>
          <w:rFonts w:ascii="Arial" w:hAnsi="Arial" w:cs="Arial"/>
        </w:rPr>
        <w:t>, termasuk penyakit jantung koroner (Payne, 2009), diabetes (</w:t>
      </w:r>
      <w:r w:rsidRPr="00F116E0">
        <w:rPr>
          <w:rFonts w:ascii="Arial" w:eastAsia="Times New Roman" w:hAnsi="Arial" w:cs="Arial"/>
        </w:rPr>
        <w:t xml:space="preserve">Mayberry </w:t>
      </w:r>
      <w:r w:rsidRPr="00F116E0">
        <w:rPr>
          <w:rFonts w:ascii="Arial" w:eastAsia="Times New Roman" w:hAnsi="Arial" w:cs="Arial"/>
          <w:i/>
        </w:rPr>
        <w:t>et al.,</w:t>
      </w:r>
      <w:r w:rsidRPr="00F116E0">
        <w:rPr>
          <w:rFonts w:ascii="Arial" w:eastAsia="Times New Roman" w:hAnsi="Arial" w:cs="Arial"/>
        </w:rPr>
        <w:t xml:space="preserve"> 2013)</w:t>
      </w:r>
      <w:r w:rsidRPr="00F116E0">
        <w:rPr>
          <w:rFonts w:ascii="Arial" w:hAnsi="Arial" w:cs="Arial"/>
        </w:rPr>
        <w:t xml:space="preserve"> dan kanker payudara (Rust, 2012). Selain itu, beberapa penelitian menunjukkan bahwa ARMS dapat memberikan pemahaman yang lebih baik agar patuh terhadap intervensi yang disesuaikan untuk penderita yang berperilaku tidak patuh; itu bisa mengidentifikasi berbagai </w:t>
      </w:r>
      <w:r w:rsidRPr="00F116E0">
        <w:rPr>
          <w:rFonts w:ascii="Arial" w:hAnsi="Arial" w:cs="Arial"/>
        </w:rPr>
        <w:lastRenderedPageBreak/>
        <w:t>hambatan / masalah dalam perilaku minum obat (</w:t>
      </w:r>
      <w:r w:rsidRPr="00F116E0">
        <w:rPr>
          <w:rFonts w:ascii="Arial" w:eastAsia="Times New Roman" w:hAnsi="Arial" w:cs="Arial"/>
        </w:rPr>
        <w:t xml:space="preserve">Mayberry </w:t>
      </w:r>
      <w:r w:rsidRPr="00F116E0">
        <w:rPr>
          <w:rFonts w:ascii="Arial" w:eastAsia="Times New Roman" w:hAnsi="Arial" w:cs="Arial"/>
          <w:i/>
        </w:rPr>
        <w:t>et al.,</w:t>
      </w:r>
      <w:r w:rsidRPr="00F116E0">
        <w:rPr>
          <w:rFonts w:ascii="Arial" w:eastAsia="Times New Roman" w:hAnsi="Arial" w:cs="Arial"/>
        </w:rPr>
        <w:t xml:space="preserve"> 2013)</w:t>
      </w:r>
      <w:r w:rsidRPr="00F116E0">
        <w:rPr>
          <w:rFonts w:ascii="Arial" w:hAnsi="Arial" w:cs="Arial"/>
        </w:rPr>
        <w:t xml:space="preserve">. </w:t>
      </w:r>
    </w:p>
    <w:p w:rsidR="00122558" w:rsidRPr="00324CBB" w:rsidRDefault="00122558" w:rsidP="00122558">
      <w:pPr>
        <w:widowControl w:val="0"/>
        <w:autoSpaceDE w:val="0"/>
        <w:autoSpaceDN w:val="0"/>
        <w:spacing w:after="0" w:line="360" w:lineRule="auto"/>
        <w:ind w:firstLineChars="200" w:firstLine="440"/>
        <w:jc w:val="both"/>
        <w:rPr>
          <w:rFonts w:ascii="Arial" w:hAnsi="Arial" w:cs="Arial"/>
          <w:lang w:val="id-ID"/>
        </w:rPr>
      </w:pPr>
      <w:r w:rsidRPr="00F116E0">
        <w:rPr>
          <w:rFonts w:ascii="Arial" w:hAnsi="Arial" w:cs="Arial"/>
        </w:rPr>
        <w:t xml:space="preserve">Chun-Ja Kim et al. (2016) telah melakukan pengembangan validasi terhadap </w:t>
      </w:r>
      <w:r w:rsidRPr="00F116E0">
        <w:rPr>
          <w:rFonts w:ascii="Arial" w:hAnsi="Arial" w:cs="Arial"/>
          <w:i/>
        </w:rPr>
        <w:t>Adherence to Refills and Medications Scale-Korean</w:t>
      </w:r>
      <w:r w:rsidRPr="00F116E0">
        <w:rPr>
          <w:rFonts w:ascii="Arial" w:hAnsi="Arial" w:cs="Arial"/>
        </w:rPr>
        <w:t xml:space="preserve"> (ARMS-K) yang hasilnya memenuhi penerimaan dari segi kultural dan valid digunakan untuk menilai kepatuhan pasien korea dengan diabetes melitus. Namun, hanya sedikit informasi yang tersedia tentang aplikasi dan evaluasi ARMS untuk orang Indonesia dengan Hipertensi. ARMS pada awalnya dikembangkan untuk populasi berbahasa Inggris (</w:t>
      </w:r>
      <w:r w:rsidRPr="00F116E0">
        <w:rPr>
          <w:rFonts w:ascii="Arial" w:eastAsia="Times New Roman" w:hAnsi="Arial" w:cs="Arial"/>
        </w:rPr>
        <w:t xml:space="preserve">Kripalani </w:t>
      </w:r>
      <w:r w:rsidRPr="00F116E0">
        <w:rPr>
          <w:rFonts w:ascii="Arial" w:eastAsia="Times New Roman" w:hAnsi="Arial" w:cs="Arial"/>
          <w:i/>
        </w:rPr>
        <w:t>et al.</w:t>
      </w:r>
      <w:r w:rsidRPr="00F116E0">
        <w:rPr>
          <w:rFonts w:ascii="Arial" w:eastAsia="Times New Roman" w:hAnsi="Arial" w:cs="Arial"/>
        </w:rPr>
        <w:t xml:space="preserve"> 2009)</w:t>
      </w:r>
      <w:r w:rsidRPr="00F116E0">
        <w:rPr>
          <w:rFonts w:ascii="Arial" w:hAnsi="Arial" w:cs="Arial"/>
        </w:rPr>
        <w:t>. Langkah pertama dalam memperluas penggunaan ARMS adalah untuk mengembangkan versi non-bahasa Inggris yakni Indonesia yang valid dan dapat diandalkan dari instrumen ini.</w:t>
      </w:r>
    </w:p>
    <w:p w:rsidR="00122558" w:rsidRPr="00F116E0" w:rsidRDefault="00122558" w:rsidP="00122558">
      <w:pPr>
        <w:widowControl w:val="0"/>
        <w:autoSpaceDE w:val="0"/>
        <w:autoSpaceDN w:val="0"/>
        <w:spacing w:after="0" w:line="360" w:lineRule="auto"/>
        <w:jc w:val="both"/>
        <w:rPr>
          <w:rFonts w:ascii="Arial" w:eastAsia="Times New Roman" w:hAnsi="Arial" w:cs="Arial"/>
          <w:color w:val="FF0000"/>
        </w:rPr>
      </w:pPr>
    </w:p>
    <w:p w:rsidR="00122558" w:rsidRPr="009E689F" w:rsidRDefault="00122558" w:rsidP="00122558">
      <w:pPr>
        <w:pStyle w:val="Heading2"/>
        <w:numPr>
          <w:ilvl w:val="0"/>
          <w:numId w:val="8"/>
        </w:numPr>
        <w:spacing w:before="0" w:beforeAutospacing="0" w:after="0" w:line="360" w:lineRule="auto"/>
        <w:ind w:left="440" w:hanging="440"/>
        <w:contextualSpacing/>
      </w:pPr>
      <w:bookmarkStart w:id="8" w:name="_Toc366522388"/>
      <w:r w:rsidRPr="009E689F">
        <w:t>Rumusan Masalah</w:t>
      </w:r>
      <w:bookmarkEnd w:id="8"/>
    </w:p>
    <w:p w:rsidR="00122558" w:rsidRPr="00F116E0" w:rsidRDefault="00122558" w:rsidP="00122558">
      <w:pPr>
        <w:spacing w:after="0" w:line="360" w:lineRule="auto"/>
        <w:ind w:firstLine="720"/>
        <w:jc w:val="both"/>
        <w:rPr>
          <w:rFonts w:ascii="Arial" w:hAnsi="Arial" w:cs="Arial"/>
        </w:rPr>
      </w:pPr>
      <w:r w:rsidRPr="00F116E0">
        <w:rPr>
          <w:rFonts w:ascii="Arial" w:hAnsi="Arial" w:cs="Arial"/>
        </w:rPr>
        <w:t xml:space="preserve">Berdasarkan uraian di atas maka dapat dirumuskan masalah pada penelitian ini adalah bagaimana validitas dan reliabilitas dari instrumen </w:t>
      </w:r>
      <w:r w:rsidRPr="00F116E0">
        <w:rPr>
          <w:rFonts w:ascii="Arial" w:hAnsi="Arial" w:cs="Arial"/>
          <w:i/>
        </w:rPr>
        <w:t xml:space="preserve">Adherence to Refills and Medications Scale-Indonesian </w:t>
      </w:r>
      <w:r w:rsidRPr="00F116E0">
        <w:rPr>
          <w:rFonts w:ascii="Arial" w:hAnsi="Arial" w:cs="Arial"/>
        </w:rPr>
        <w:t>(ARMS-I) pada orang dewasa Indonesia dengan penyakit hipertensi</w:t>
      </w:r>
      <w:r>
        <w:rPr>
          <w:rFonts w:ascii="Arial" w:hAnsi="Arial" w:cs="Arial"/>
          <w:lang w:val="id-ID"/>
        </w:rPr>
        <w:t>?</w:t>
      </w:r>
      <w:r w:rsidRPr="00F116E0">
        <w:rPr>
          <w:rFonts w:ascii="Arial" w:hAnsi="Arial" w:cs="Arial"/>
        </w:rPr>
        <w:t xml:space="preserve">. </w:t>
      </w:r>
    </w:p>
    <w:p w:rsidR="00122558" w:rsidRPr="00F116E0" w:rsidRDefault="00122558" w:rsidP="00122558">
      <w:pPr>
        <w:pStyle w:val="Heading2"/>
        <w:numPr>
          <w:ilvl w:val="0"/>
          <w:numId w:val="0"/>
        </w:numPr>
        <w:spacing w:before="0" w:beforeAutospacing="0" w:after="0" w:line="360" w:lineRule="auto"/>
        <w:jc w:val="both"/>
        <w:rPr>
          <w:b w:val="0"/>
        </w:rPr>
      </w:pPr>
    </w:p>
    <w:p w:rsidR="00122558" w:rsidRPr="009E689F" w:rsidRDefault="00122558" w:rsidP="00122558">
      <w:pPr>
        <w:pStyle w:val="Heading2"/>
        <w:numPr>
          <w:ilvl w:val="0"/>
          <w:numId w:val="8"/>
        </w:numPr>
        <w:spacing w:before="0" w:beforeAutospacing="0" w:after="0" w:line="360" w:lineRule="auto"/>
        <w:ind w:left="450" w:hanging="450"/>
        <w:contextualSpacing/>
      </w:pPr>
      <w:bookmarkStart w:id="9" w:name="_Toc366522389"/>
      <w:r w:rsidRPr="009E689F">
        <w:t>Tujuan Penelitian</w:t>
      </w:r>
      <w:bookmarkEnd w:id="9"/>
    </w:p>
    <w:p w:rsidR="00122558" w:rsidRPr="00F116E0" w:rsidRDefault="00122558" w:rsidP="00122558">
      <w:pPr>
        <w:spacing w:after="0" w:line="360" w:lineRule="auto"/>
        <w:ind w:firstLine="720"/>
        <w:jc w:val="both"/>
        <w:rPr>
          <w:rFonts w:ascii="Arial" w:hAnsi="Arial" w:cs="Arial"/>
        </w:rPr>
      </w:pPr>
      <w:r w:rsidRPr="00F116E0">
        <w:rPr>
          <w:rFonts w:ascii="Arial" w:hAnsi="Arial" w:cs="Arial"/>
        </w:rPr>
        <w:t xml:space="preserve">Tujuan penelitian ini adalah untuk mengukur validitas dan reliabilitas dari instrumen </w:t>
      </w:r>
      <w:r w:rsidRPr="00F116E0">
        <w:rPr>
          <w:rFonts w:ascii="Arial" w:hAnsi="Arial" w:cs="Arial"/>
          <w:i/>
        </w:rPr>
        <w:t xml:space="preserve">Adherence to Refills and Medications Scale-Indonesian </w:t>
      </w:r>
      <w:r w:rsidRPr="00F116E0">
        <w:rPr>
          <w:rFonts w:ascii="Arial" w:hAnsi="Arial" w:cs="Arial"/>
        </w:rPr>
        <w:t xml:space="preserve">(ARMS-I) pada orang dewasa Indonesia dengan penyakit hipertensi. </w:t>
      </w:r>
    </w:p>
    <w:p w:rsidR="00122558" w:rsidRDefault="00122558" w:rsidP="00122558">
      <w:pPr>
        <w:pStyle w:val="Heading2"/>
        <w:numPr>
          <w:ilvl w:val="0"/>
          <w:numId w:val="0"/>
        </w:numPr>
        <w:tabs>
          <w:tab w:val="left" w:pos="1260"/>
        </w:tabs>
        <w:spacing w:before="0" w:beforeAutospacing="0" w:after="0" w:line="360" w:lineRule="auto"/>
        <w:rPr>
          <w:b w:val="0"/>
          <w:lang w:val="id-ID"/>
        </w:rPr>
      </w:pPr>
      <w:r w:rsidRPr="00F116E0">
        <w:rPr>
          <w:b w:val="0"/>
        </w:rPr>
        <w:t>Hipertensi</w:t>
      </w:r>
    </w:p>
    <w:p w:rsidR="00122558" w:rsidRDefault="00122558" w:rsidP="00122558">
      <w:pPr>
        <w:rPr>
          <w:lang w:val="id-ID"/>
        </w:rPr>
      </w:pPr>
    </w:p>
    <w:p w:rsidR="00122558" w:rsidRDefault="00122558" w:rsidP="00122558">
      <w:pPr>
        <w:rPr>
          <w:lang w:val="id-ID"/>
        </w:rPr>
      </w:pPr>
    </w:p>
    <w:p w:rsidR="00122558" w:rsidRDefault="00122558" w:rsidP="00122558">
      <w:pPr>
        <w:rPr>
          <w:lang w:val="id-ID"/>
        </w:rPr>
      </w:pPr>
    </w:p>
    <w:p w:rsidR="00122558" w:rsidRDefault="00122558" w:rsidP="00122558">
      <w:pPr>
        <w:rPr>
          <w:lang w:val="id-ID"/>
        </w:rPr>
      </w:pPr>
    </w:p>
    <w:p w:rsidR="00122558" w:rsidRDefault="00122558" w:rsidP="00122558">
      <w:pPr>
        <w:rPr>
          <w:lang w:val="id-ID"/>
        </w:rPr>
      </w:pPr>
    </w:p>
    <w:p w:rsidR="00122558" w:rsidRDefault="00122558" w:rsidP="00122558">
      <w:pPr>
        <w:rPr>
          <w:lang w:val="id-ID"/>
        </w:rPr>
      </w:pPr>
    </w:p>
    <w:p w:rsidR="00122558" w:rsidRDefault="00122558" w:rsidP="00122558">
      <w:pPr>
        <w:rPr>
          <w:lang w:val="id-ID"/>
        </w:rPr>
      </w:pPr>
    </w:p>
    <w:p w:rsidR="00122558" w:rsidRDefault="00122558" w:rsidP="00122558">
      <w:pPr>
        <w:rPr>
          <w:lang w:val="id-ID"/>
        </w:rPr>
      </w:pPr>
    </w:p>
    <w:p w:rsidR="00122558" w:rsidRDefault="00122558" w:rsidP="00122558">
      <w:pPr>
        <w:rPr>
          <w:lang w:val="id-ID"/>
        </w:rPr>
      </w:pPr>
    </w:p>
    <w:p w:rsidR="00122558" w:rsidRPr="00E26918" w:rsidRDefault="00122558" w:rsidP="00122558">
      <w:pPr>
        <w:rPr>
          <w:lang w:val="id-ID"/>
        </w:rPr>
      </w:pPr>
    </w:p>
    <w:p w:rsidR="00122558" w:rsidRDefault="00122558" w:rsidP="00122558">
      <w:pPr>
        <w:tabs>
          <w:tab w:val="left" w:pos="709"/>
        </w:tabs>
        <w:autoSpaceDE w:val="0"/>
        <w:autoSpaceDN w:val="0"/>
        <w:adjustRightInd w:val="0"/>
        <w:spacing w:after="0" w:line="360" w:lineRule="auto"/>
        <w:rPr>
          <w:rFonts w:ascii="Arial" w:hAnsi="Arial" w:cs="Arial"/>
          <w:b/>
          <w:lang w:val="id-ID"/>
        </w:rPr>
      </w:pPr>
    </w:p>
    <w:p w:rsidR="00122558" w:rsidRPr="00E26918" w:rsidRDefault="00122558" w:rsidP="00122558">
      <w:pPr>
        <w:tabs>
          <w:tab w:val="left" w:pos="709"/>
        </w:tabs>
        <w:autoSpaceDE w:val="0"/>
        <w:autoSpaceDN w:val="0"/>
        <w:adjustRightInd w:val="0"/>
        <w:spacing w:after="0" w:line="360" w:lineRule="auto"/>
        <w:rPr>
          <w:rFonts w:ascii="Arial" w:hAnsi="Arial" w:cs="Arial"/>
          <w:b/>
          <w:lang w:val="id-ID"/>
        </w:rPr>
      </w:pPr>
      <w:r>
        <w:rPr>
          <w:rFonts w:ascii="Arial" w:hAnsi="Arial" w:cs="Arial"/>
          <w:b/>
          <w:lang w:val="id-ID"/>
        </w:rPr>
        <w:t xml:space="preserve">1. </w:t>
      </w:r>
      <w:r w:rsidRPr="00F116E0">
        <w:rPr>
          <w:rFonts w:ascii="Arial" w:hAnsi="Arial" w:cs="Arial"/>
          <w:b/>
        </w:rPr>
        <w:t>Definisi</w:t>
      </w:r>
      <w:r>
        <w:rPr>
          <w:rFonts w:ascii="Arial" w:hAnsi="Arial" w:cs="Arial"/>
          <w:b/>
          <w:lang w:val="id-ID"/>
        </w:rPr>
        <w:t xml:space="preserve"> Hipertensi</w:t>
      </w:r>
    </w:p>
    <w:p w:rsidR="00122558" w:rsidRPr="00F116E0" w:rsidRDefault="00122558" w:rsidP="00122558">
      <w:pPr>
        <w:autoSpaceDE w:val="0"/>
        <w:autoSpaceDN w:val="0"/>
        <w:adjustRightInd w:val="0"/>
        <w:spacing w:after="0" w:line="360" w:lineRule="auto"/>
        <w:ind w:firstLine="720"/>
        <w:jc w:val="both"/>
        <w:rPr>
          <w:rFonts w:ascii="Arial" w:hAnsi="Arial" w:cs="Arial"/>
        </w:rPr>
      </w:pPr>
      <w:r w:rsidRPr="00F116E0">
        <w:rPr>
          <w:rFonts w:ascii="Arial" w:hAnsi="Arial" w:cs="Arial"/>
        </w:rPr>
        <w:t xml:space="preserve">Hipertensi adalah suatu keadaan di mana seseorang mengalami peningkatan tekanan darah di atas normal dalam jangka waktu yang lama. Indikatornya adalah apabila diperiksa dengan tensimeter, angka tekanan darah menunjukkan diatas 130/80. Angka 130 menunjukkan angka sistolik, artinya tekanan darah pada saat jantung memompa darah ke dalam pembuluh nadi (saat jantung mengkerut), sedangkan angka 80 menunjukkan angka diastolik, artinya tekanan darah pada saat jantung mengembang dan menyedot darah kembali (pembuluh nadi mengempis kosong) (Soenanto, 2009). Alhalaiqa </w:t>
      </w:r>
      <w:r w:rsidRPr="00F116E0">
        <w:rPr>
          <w:rFonts w:ascii="Arial" w:hAnsi="Arial" w:cs="Arial"/>
          <w:i/>
          <w:iCs/>
        </w:rPr>
        <w:t>et al</w:t>
      </w:r>
      <w:r w:rsidRPr="00F116E0">
        <w:rPr>
          <w:rFonts w:ascii="Arial" w:hAnsi="Arial" w:cs="Arial"/>
        </w:rPr>
        <w:t xml:space="preserve">, (2012) mendefinisikan hipertensi sebagai kondisi di mana tekanan darah sistolik dan diastolik lebih dari 140/90 mmHg. Pasien dengan hipertensi esensial atau primer yang tidak disertai komplikasi kadang tanpa menimbulkan gejala. Manifestasi klinik yang dapat muncul antara lain sakit kepala, epitaksis, marah, telinga berdengung, rasa berat ditengkuk, sukar tidur, mata berkunang-kunang, dan pusing (Priyanto, 2008).   </w:t>
      </w:r>
    </w:p>
    <w:p w:rsidR="00122558" w:rsidRPr="00F116E0" w:rsidRDefault="00122558" w:rsidP="00122558">
      <w:pPr>
        <w:pStyle w:val="ListParagraph"/>
        <w:numPr>
          <w:ilvl w:val="0"/>
          <w:numId w:val="9"/>
        </w:numPr>
        <w:tabs>
          <w:tab w:val="left" w:pos="1350"/>
        </w:tabs>
        <w:spacing w:after="0" w:line="360" w:lineRule="auto"/>
        <w:ind w:left="0" w:firstLine="90"/>
        <w:rPr>
          <w:rFonts w:ascii="Arial" w:hAnsi="Arial" w:cs="Arial"/>
          <w:b/>
        </w:rPr>
      </w:pPr>
      <w:r w:rsidRPr="00F116E0">
        <w:rPr>
          <w:rFonts w:ascii="Arial" w:hAnsi="Arial" w:cs="Arial"/>
          <w:b/>
        </w:rPr>
        <w:t xml:space="preserve">    Klasifikasi Tekanan Darah </w:t>
      </w:r>
    </w:p>
    <w:p w:rsidR="00122558" w:rsidRPr="00F116E0" w:rsidRDefault="00122558" w:rsidP="00122558">
      <w:pPr>
        <w:pStyle w:val="ListParagraph"/>
        <w:spacing w:after="0" w:line="360" w:lineRule="auto"/>
        <w:ind w:left="0" w:firstLineChars="275" w:firstLine="605"/>
        <w:jc w:val="both"/>
        <w:rPr>
          <w:rFonts w:ascii="Arial" w:hAnsi="Arial" w:cs="Arial"/>
          <w:bCs/>
        </w:rPr>
      </w:pPr>
      <w:r w:rsidRPr="00F116E0">
        <w:rPr>
          <w:rFonts w:ascii="Arial" w:hAnsi="Arial" w:cs="Arial"/>
          <w:bCs/>
        </w:rPr>
        <w:t xml:space="preserve">Menurut JNC VII, tekanan darah dibagi dalam tiga klasifikasi yakni normal, prahipertensi, hipertensi </w:t>
      </w:r>
      <w:r w:rsidRPr="00F116E0">
        <w:rPr>
          <w:rFonts w:ascii="Arial" w:hAnsi="Arial" w:cs="Arial"/>
          <w:bCs/>
          <w:i/>
        </w:rPr>
        <w:t>stage</w:t>
      </w:r>
      <w:r w:rsidRPr="00F116E0">
        <w:rPr>
          <w:rFonts w:ascii="Arial" w:hAnsi="Arial" w:cs="Arial"/>
          <w:bCs/>
        </w:rPr>
        <w:t xml:space="preserve"> 1, dan hipertensi </w:t>
      </w:r>
      <w:r w:rsidRPr="00F116E0">
        <w:rPr>
          <w:rFonts w:ascii="Arial" w:hAnsi="Arial" w:cs="Arial"/>
          <w:bCs/>
          <w:i/>
        </w:rPr>
        <w:t>stage</w:t>
      </w:r>
      <w:r w:rsidRPr="00F116E0">
        <w:rPr>
          <w:rFonts w:ascii="Arial" w:hAnsi="Arial" w:cs="Arial"/>
          <w:bCs/>
        </w:rPr>
        <w:t xml:space="preserve"> 2 (tabel 1). Klasifikasi ini berdasarkan pada nilai rata-rata dari dua atau lebih pengukuran tekanan darah yang baik, yang pemeriksaannya dilakukan pada posisi duduk dalam setiap kunjungan berobat.</w:t>
      </w:r>
    </w:p>
    <w:p w:rsidR="00122558" w:rsidRPr="00F116E0" w:rsidRDefault="00122558" w:rsidP="00122558">
      <w:pPr>
        <w:autoSpaceDE w:val="0"/>
        <w:autoSpaceDN w:val="0"/>
        <w:adjustRightInd w:val="0"/>
        <w:spacing w:after="0" w:line="360" w:lineRule="auto"/>
        <w:ind w:hanging="990"/>
        <w:jc w:val="center"/>
        <w:rPr>
          <w:rFonts w:ascii="Arial" w:hAnsi="Arial" w:cs="Arial"/>
        </w:rPr>
      </w:pPr>
      <w:r w:rsidRPr="00F116E0">
        <w:rPr>
          <w:rFonts w:ascii="Arial" w:hAnsi="Arial" w:cs="Arial"/>
          <w:bCs/>
        </w:rPr>
        <w:t xml:space="preserve">                   Tabel 1.</w:t>
      </w:r>
      <w:r w:rsidRPr="00F116E0">
        <w:rPr>
          <w:rFonts w:ascii="Arial" w:hAnsi="Arial" w:cs="Arial"/>
        </w:rPr>
        <w:t xml:space="preserve"> Klasifikasi tekanan darah untuk dewasa umur ≥ 18 tahun menurut JNC VII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2014"/>
        <w:gridCol w:w="2038"/>
      </w:tblGrid>
      <w:tr w:rsidR="00122558" w:rsidRPr="00F116E0" w:rsidTr="00122558">
        <w:trPr>
          <w:trHeight w:val="432"/>
          <w:jc w:val="center"/>
        </w:trPr>
        <w:tc>
          <w:tcPr>
            <w:tcW w:w="2110" w:type="dxa"/>
            <w:vAlign w:val="center"/>
          </w:tcPr>
          <w:p w:rsidR="00122558" w:rsidRPr="00F116E0" w:rsidRDefault="00122558" w:rsidP="00122558">
            <w:pPr>
              <w:spacing w:after="0" w:line="360" w:lineRule="auto"/>
              <w:ind w:hanging="90"/>
              <w:jc w:val="center"/>
              <w:rPr>
                <w:rFonts w:ascii="Arial" w:hAnsi="Arial" w:cs="Arial"/>
              </w:rPr>
            </w:pPr>
            <w:r w:rsidRPr="00F116E0">
              <w:rPr>
                <w:rFonts w:ascii="Arial" w:hAnsi="Arial" w:cs="Arial"/>
              </w:rPr>
              <w:t>Klasifikasi Tekanan Darah</w:t>
            </w:r>
          </w:p>
        </w:tc>
        <w:tc>
          <w:tcPr>
            <w:tcW w:w="2014" w:type="dxa"/>
            <w:vAlign w:val="center"/>
          </w:tcPr>
          <w:p w:rsidR="00122558" w:rsidRPr="00F116E0" w:rsidRDefault="00122558" w:rsidP="00122558">
            <w:pPr>
              <w:autoSpaceDE w:val="0"/>
              <w:autoSpaceDN w:val="0"/>
              <w:adjustRightInd w:val="0"/>
              <w:spacing w:after="0" w:line="360" w:lineRule="auto"/>
              <w:ind w:hanging="39"/>
              <w:jc w:val="center"/>
              <w:rPr>
                <w:rFonts w:ascii="Arial" w:hAnsi="Arial" w:cs="Arial"/>
              </w:rPr>
            </w:pPr>
            <w:r w:rsidRPr="00F116E0">
              <w:rPr>
                <w:rFonts w:ascii="Arial" w:hAnsi="Arial" w:cs="Arial"/>
              </w:rPr>
              <w:t>Tekanan Darah Sistolik (mmHg)</w:t>
            </w:r>
          </w:p>
        </w:tc>
        <w:tc>
          <w:tcPr>
            <w:tcW w:w="2038" w:type="dxa"/>
            <w:vAlign w:val="center"/>
          </w:tcPr>
          <w:p w:rsidR="00122558" w:rsidRPr="00F116E0" w:rsidRDefault="00122558" w:rsidP="00122558">
            <w:pPr>
              <w:autoSpaceDE w:val="0"/>
              <w:autoSpaceDN w:val="0"/>
              <w:adjustRightInd w:val="0"/>
              <w:spacing w:after="0" w:line="360" w:lineRule="auto"/>
              <w:ind w:hanging="265"/>
              <w:jc w:val="center"/>
              <w:rPr>
                <w:rFonts w:ascii="Arial" w:hAnsi="Arial" w:cs="Arial"/>
              </w:rPr>
            </w:pPr>
            <w:r w:rsidRPr="00F116E0">
              <w:rPr>
                <w:rFonts w:ascii="Arial" w:hAnsi="Arial" w:cs="Arial"/>
              </w:rPr>
              <w:t xml:space="preserve">  Tekanan Darah Diastolik (mmHg)</w:t>
            </w:r>
          </w:p>
        </w:tc>
      </w:tr>
      <w:tr w:rsidR="00122558" w:rsidRPr="00F116E0" w:rsidTr="00122558">
        <w:trPr>
          <w:trHeight w:val="341"/>
          <w:jc w:val="center"/>
        </w:trPr>
        <w:tc>
          <w:tcPr>
            <w:tcW w:w="2110" w:type="dxa"/>
            <w:vAlign w:val="center"/>
          </w:tcPr>
          <w:p w:rsidR="00122558" w:rsidRPr="00F116E0" w:rsidRDefault="00122558" w:rsidP="00122558">
            <w:pPr>
              <w:autoSpaceDE w:val="0"/>
              <w:autoSpaceDN w:val="0"/>
              <w:adjustRightInd w:val="0"/>
              <w:spacing w:after="0" w:line="360" w:lineRule="auto"/>
              <w:rPr>
                <w:rFonts w:ascii="Arial" w:hAnsi="Arial" w:cs="Arial"/>
              </w:rPr>
            </w:pPr>
            <w:r w:rsidRPr="00F116E0">
              <w:rPr>
                <w:rFonts w:ascii="Arial" w:hAnsi="Arial" w:cs="Arial"/>
              </w:rPr>
              <w:t>Normal</w:t>
            </w:r>
          </w:p>
        </w:tc>
        <w:tc>
          <w:tcPr>
            <w:tcW w:w="2014"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&lt;120</w:t>
            </w:r>
          </w:p>
        </w:tc>
        <w:tc>
          <w:tcPr>
            <w:tcW w:w="2038"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&lt;80</w:t>
            </w:r>
          </w:p>
        </w:tc>
      </w:tr>
      <w:tr w:rsidR="00122558" w:rsidRPr="00F116E0" w:rsidTr="00122558">
        <w:trPr>
          <w:trHeight w:val="404"/>
          <w:jc w:val="center"/>
        </w:trPr>
        <w:tc>
          <w:tcPr>
            <w:tcW w:w="2110" w:type="dxa"/>
            <w:vAlign w:val="center"/>
          </w:tcPr>
          <w:p w:rsidR="00122558" w:rsidRPr="00F116E0" w:rsidRDefault="00122558" w:rsidP="00122558">
            <w:pPr>
              <w:autoSpaceDE w:val="0"/>
              <w:autoSpaceDN w:val="0"/>
              <w:adjustRightInd w:val="0"/>
              <w:spacing w:after="0" w:line="360" w:lineRule="auto"/>
              <w:rPr>
                <w:rFonts w:ascii="Arial" w:hAnsi="Arial" w:cs="Arial"/>
              </w:rPr>
            </w:pPr>
            <w:r w:rsidRPr="00F116E0">
              <w:rPr>
                <w:rFonts w:ascii="Arial" w:hAnsi="Arial" w:cs="Arial"/>
              </w:rPr>
              <w:t>Prahipertensi</w:t>
            </w:r>
          </w:p>
        </w:tc>
        <w:tc>
          <w:tcPr>
            <w:tcW w:w="2014"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120-139</w:t>
            </w:r>
          </w:p>
        </w:tc>
        <w:tc>
          <w:tcPr>
            <w:tcW w:w="2038"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80-89</w:t>
            </w:r>
          </w:p>
        </w:tc>
      </w:tr>
      <w:tr w:rsidR="00122558" w:rsidRPr="00F116E0" w:rsidTr="00122558">
        <w:trPr>
          <w:trHeight w:val="377"/>
          <w:jc w:val="center"/>
        </w:trPr>
        <w:tc>
          <w:tcPr>
            <w:tcW w:w="2110" w:type="dxa"/>
            <w:vAlign w:val="center"/>
          </w:tcPr>
          <w:p w:rsidR="00122558" w:rsidRPr="00F116E0" w:rsidRDefault="00122558" w:rsidP="00122558">
            <w:pPr>
              <w:spacing w:after="0" w:line="360" w:lineRule="auto"/>
              <w:rPr>
                <w:rFonts w:ascii="Arial" w:hAnsi="Arial" w:cs="Arial"/>
              </w:rPr>
            </w:pPr>
            <w:r w:rsidRPr="00F116E0">
              <w:rPr>
                <w:rFonts w:ascii="Arial" w:hAnsi="Arial" w:cs="Arial"/>
              </w:rPr>
              <w:t xml:space="preserve">Hipertensi </w:t>
            </w:r>
            <w:r w:rsidRPr="00F116E0">
              <w:rPr>
                <w:rFonts w:ascii="Arial" w:hAnsi="Arial" w:cs="Arial"/>
                <w:i/>
              </w:rPr>
              <w:t xml:space="preserve">Stage </w:t>
            </w:r>
            <w:r w:rsidRPr="00F116E0">
              <w:rPr>
                <w:rFonts w:ascii="Arial" w:hAnsi="Arial" w:cs="Arial"/>
              </w:rPr>
              <w:t>1</w:t>
            </w:r>
          </w:p>
        </w:tc>
        <w:tc>
          <w:tcPr>
            <w:tcW w:w="2014"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140-159</w:t>
            </w:r>
          </w:p>
        </w:tc>
        <w:tc>
          <w:tcPr>
            <w:tcW w:w="2038"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90-99</w:t>
            </w:r>
          </w:p>
        </w:tc>
      </w:tr>
      <w:tr w:rsidR="00122558" w:rsidRPr="00F116E0" w:rsidTr="00122558">
        <w:trPr>
          <w:trHeight w:val="368"/>
          <w:jc w:val="center"/>
        </w:trPr>
        <w:tc>
          <w:tcPr>
            <w:tcW w:w="2110" w:type="dxa"/>
            <w:vAlign w:val="center"/>
          </w:tcPr>
          <w:p w:rsidR="00122558" w:rsidRPr="00F116E0" w:rsidRDefault="00122558" w:rsidP="00122558">
            <w:pPr>
              <w:spacing w:after="0" w:line="360" w:lineRule="auto"/>
              <w:rPr>
                <w:rFonts w:ascii="Arial" w:hAnsi="Arial" w:cs="Arial"/>
              </w:rPr>
            </w:pPr>
            <w:r w:rsidRPr="00F116E0">
              <w:rPr>
                <w:rFonts w:ascii="Arial" w:hAnsi="Arial" w:cs="Arial"/>
              </w:rPr>
              <w:t xml:space="preserve">Hipertensi </w:t>
            </w:r>
            <w:r w:rsidRPr="00F116E0">
              <w:rPr>
                <w:rFonts w:ascii="Arial" w:hAnsi="Arial" w:cs="Arial"/>
                <w:i/>
              </w:rPr>
              <w:t>Stage</w:t>
            </w:r>
            <w:r w:rsidRPr="00F116E0">
              <w:rPr>
                <w:rFonts w:ascii="Arial" w:hAnsi="Arial" w:cs="Arial"/>
              </w:rPr>
              <w:t xml:space="preserve"> 2</w:t>
            </w:r>
          </w:p>
        </w:tc>
        <w:tc>
          <w:tcPr>
            <w:tcW w:w="2014" w:type="dxa"/>
            <w:vAlign w:val="center"/>
          </w:tcPr>
          <w:p w:rsidR="00122558" w:rsidRPr="00F116E0" w:rsidRDefault="00122558" w:rsidP="00122558">
            <w:pPr>
              <w:autoSpaceDE w:val="0"/>
              <w:autoSpaceDN w:val="0"/>
              <w:adjustRightInd w:val="0"/>
              <w:spacing w:after="0" w:line="360" w:lineRule="auto"/>
              <w:jc w:val="center"/>
              <w:rPr>
                <w:rFonts w:ascii="Arial" w:eastAsia="SimSun" w:hAnsi="Arial" w:cs="Arial"/>
              </w:rPr>
            </w:pPr>
            <w:r w:rsidRPr="00F116E0">
              <w:rPr>
                <w:rFonts w:ascii="Arial" w:hAnsi="Arial" w:cs="Arial"/>
              </w:rPr>
              <w:t>&gt;160</w:t>
            </w:r>
          </w:p>
        </w:tc>
        <w:tc>
          <w:tcPr>
            <w:tcW w:w="2038" w:type="dxa"/>
            <w:vAlign w:val="center"/>
          </w:tcPr>
          <w:p w:rsidR="00122558" w:rsidRPr="00F116E0" w:rsidRDefault="00122558" w:rsidP="00122558">
            <w:pPr>
              <w:autoSpaceDE w:val="0"/>
              <w:autoSpaceDN w:val="0"/>
              <w:adjustRightInd w:val="0"/>
              <w:spacing w:after="0" w:line="360" w:lineRule="auto"/>
              <w:jc w:val="center"/>
              <w:rPr>
                <w:rFonts w:ascii="Arial" w:eastAsia="SimSun" w:hAnsi="Arial" w:cs="Arial"/>
              </w:rPr>
            </w:pPr>
            <w:r w:rsidRPr="00F116E0">
              <w:rPr>
                <w:rFonts w:ascii="Arial" w:eastAsia="SimSun" w:hAnsi="Arial" w:cs="Arial"/>
              </w:rPr>
              <w:t>&gt;100</w:t>
            </w:r>
          </w:p>
        </w:tc>
      </w:tr>
    </w:tbl>
    <w:p w:rsidR="00122558" w:rsidRPr="00F116E0" w:rsidRDefault="00122558" w:rsidP="00122558">
      <w:pPr>
        <w:autoSpaceDE w:val="0"/>
        <w:autoSpaceDN w:val="0"/>
        <w:adjustRightInd w:val="0"/>
        <w:spacing w:after="0" w:line="360" w:lineRule="auto"/>
        <w:jc w:val="both"/>
        <w:rPr>
          <w:rFonts w:ascii="Arial" w:hAnsi="Arial" w:cs="Arial"/>
        </w:rPr>
      </w:pPr>
    </w:p>
    <w:p w:rsidR="00122558" w:rsidRPr="00F116E0" w:rsidRDefault="00122558" w:rsidP="00122558">
      <w:pPr>
        <w:autoSpaceDE w:val="0"/>
        <w:autoSpaceDN w:val="0"/>
        <w:adjustRightInd w:val="0"/>
        <w:spacing w:after="0" w:line="360" w:lineRule="auto"/>
        <w:jc w:val="both"/>
        <w:rPr>
          <w:rFonts w:ascii="Arial" w:hAnsi="Arial" w:cs="Arial"/>
        </w:rPr>
      </w:pPr>
      <w:r w:rsidRPr="00F116E0">
        <w:rPr>
          <w:rFonts w:ascii="Arial" w:hAnsi="Arial" w:cs="Arial"/>
        </w:rPr>
        <w:t xml:space="preserve">Sedangkan menurut paduan baru dalam penatalaksanaan hipertensi pada dewasa yang dikeluarkan JNC 8 </w:t>
      </w:r>
      <w:r w:rsidRPr="00F116E0">
        <w:rPr>
          <w:rFonts w:ascii="Arial" w:hAnsi="Arial" w:cs="Arial"/>
          <w:i/>
          <w:iCs/>
        </w:rPr>
        <w:t>(The Eight Joint National Comittee)</w:t>
      </w:r>
      <w:r w:rsidRPr="00F116E0">
        <w:rPr>
          <w:rFonts w:ascii="Arial" w:hAnsi="Arial" w:cs="Arial"/>
        </w:rPr>
        <w:t>, klasifikasi hipertensi yang harus diberikan terapi dibedakan berdasarkan tiga kategori pasien berikut ini :</w:t>
      </w:r>
    </w:p>
    <w:p w:rsidR="00122558" w:rsidRPr="00F116E0" w:rsidRDefault="00122558" w:rsidP="00122558">
      <w:pPr>
        <w:autoSpaceDE w:val="0"/>
        <w:autoSpaceDN w:val="0"/>
        <w:adjustRightInd w:val="0"/>
        <w:spacing w:after="0" w:line="360" w:lineRule="auto"/>
        <w:ind w:hanging="990"/>
        <w:jc w:val="center"/>
        <w:rPr>
          <w:rFonts w:ascii="Arial" w:hAnsi="Arial" w:cs="Arial"/>
        </w:rPr>
      </w:pPr>
      <w:r w:rsidRPr="00F116E0">
        <w:rPr>
          <w:rFonts w:ascii="Arial" w:hAnsi="Arial" w:cs="Arial"/>
          <w:bCs/>
        </w:rPr>
        <w:lastRenderedPageBreak/>
        <w:t xml:space="preserve">                  Tabel 2.</w:t>
      </w:r>
      <w:r w:rsidRPr="00F116E0">
        <w:rPr>
          <w:rFonts w:ascii="Arial" w:hAnsi="Arial" w:cs="Arial"/>
        </w:rPr>
        <w:t xml:space="preserve"> Klasifikasi tekanan darah untuk dewasa menurut JNC VIII</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2160"/>
        <w:gridCol w:w="2070"/>
        <w:gridCol w:w="2027"/>
      </w:tblGrid>
      <w:tr w:rsidR="00122558" w:rsidRPr="00F116E0" w:rsidTr="00122558">
        <w:tc>
          <w:tcPr>
            <w:tcW w:w="1873"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Kategori Pasien</w:t>
            </w:r>
          </w:p>
        </w:tc>
        <w:tc>
          <w:tcPr>
            <w:tcW w:w="216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Tekanan Darah Sistolik (mmHg)</w:t>
            </w:r>
          </w:p>
        </w:tc>
        <w:tc>
          <w:tcPr>
            <w:tcW w:w="207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Tekanan Darah Diastolik (mmHg)</w:t>
            </w:r>
          </w:p>
        </w:tc>
        <w:tc>
          <w:tcPr>
            <w:tcW w:w="2027"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Target Tekanan Darah (mmHg)</w:t>
            </w:r>
          </w:p>
        </w:tc>
      </w:tr>
      <w:tr w:rsidR="00122558" w:rsidRPr="00F116E0" w:rsidTr="00122558">
        <w:tc>
          <w:tcPr>
            <w:tcW w:w="1873" w:type="dxa"/>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 xml:space="preserve">Usia </w:t>
            </w:r>
            <w:r w:rsidRPr="00F116E0">
              <w:rPr>
                <w:rFonts w:ascii="Arial" w:eastAsia="SimSun" w:hAnsi="Arial" w:cs="Arial"/>
              </w:rPr>
              <w:t>≥60 tahun</w:t>
            </w:r>
          </w:p>
        </w:tc>
        <w:tc>
          <w:tcPr>
            <w:tcW w:w="216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≥150</w:t>
            </w:r>
          </w:p>
        </w:tc>
        <w:tc>
          <w:tcPr>
            <w:tcW w:w="207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≥90</w:t>
            </w:r>
          </w:p>
        </w:tc>
        <w:tc>
          <w:tcPr>
            <w:tcW w:w="2027"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&lt;150/90</w:t>
            </w:r>
          </w:p>
        </w:tc>
      </w:tr>
      <w:tr w:rsidR="00122558" w:rsidRPr="00F116E0" w:rsidTr="00122558">
        <w:tc>
          <w:tcPr>
            <w:tcW w:w="1873" w:type="dxa"/>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Usia &lt;60 tahun</w:t>
            </w:r>
          </w:p>
        </w:tc>
        <w:tc>
          <w:tcPr>
            <w:tcW w:w="216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≥140</w:t>
            </w:r>
          </w:p>
        </w:tc>
        <w:tc>
          <w:tcPr>
            <w:tcW w:w="207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≥90</w:t>
            </w:r>
          </w:p>
        </w:tc>
        <w:tc>
          <w:tcPr>
            <w:tcW w:w="2027"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&lt;140/90</w:t>
            </w:r>
          </w:p>
        </w:tc>
      </w:tr>
      <w:tr w:rsidR="00122558" w:rsidRPr="00F116E0" w:rsidTr="00122558">
        <w:tc>
          <w:tcPr>
            <w:tcW w:w="1873" w:type="dxa"/>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 xml:space="preserve">Usia </w:t>
            </w:r>
            <w:r w:rsidRPr="00F116E0">
              <w:rPr>
                <w:rFonts w:ascii="Arial" w:eastAsia="SimSun" w:hAnsi="Arial" w:cs="Arial"/>
              </w:rPr>
              <w:t>≥18 tahun dengan Ginjal Kronis atau DM</w:t>
            </w:r>
          </w:p>
        </w:tc>
        <w:tc>
          <w:tcPr>
            <w:tcW w:w="216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≥140</w:t>
            </w:r>
          </w:p>
        </w:tc>
        <w:tc>
          <w:tcPr>
            <w:tcW w:w="2070"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eastAsia="SimSun" w:hAnsi="Arial" w:cs="Arial"/>
              </w:rPr>
              <w:t>≥90</w:t>
            </w:r>
          </w:p>
        </w:tc>
        <w:tc>
          <w:tcPr>
            <w:tcW w:w="2027" w:type="dxa"/>
            <w:vAlign w:val="center"/>
          </w:tcPr>
          <w:p w:rsidR="00122558" w:rsidRPr="00F116E0" w:rsidRDefault="00122558" w:rsidP="00122558">
            <w:pPr>
              <w:autoSpaceDE w:val="0"/>
              <w:autoSpaceDN w:val="0"/>
              <w:adjustRightInd w:val="0"/>
              <w:spacing w:after="0" w:line="360" w:lineRule="auto"/>
              <w:jc w:val="center"/>
              <w:rPr>
                <w:rFonts w:ascii="Arial" w:hAnsi="Arial" w:cs="Arial"/>
              </w:rPr>
            </w:pPr>
            <w:r w:rsidRPr="00F116E0">
              <w:rPr>
                <w:rFonts w:ascii="Arial" w:hAnsi="Arial" w:cs="Arial"/>
              </w:rPr>
              <w:t>&lt;140/90</w:t>
            </w:r>
          </w:p>
        </w:tc>
      </w:tr>
    </w:tbl>
    <w:p w:rsidR="00122558" w:rsidRPr="00F116E0" w:rsidRDefault="00122558" w:rsidP="00122558">
      <w:pPr>
        <w:pStyle w:val="ListParagraph"/>
        <w:spacing w:after="0" w:line="360" w:lineRule="auto"/>
        <w:ind w:left="0"/>
        <w:rPr>
          <w:rFonts w:ascii="Arial" w:hAnsi="Arial" w:cs="Arial"/>
          <w:bCs/>
        </w:rPr>
      </w:pPr>
      <w:r w:rsidRPr="00F116E0">
        <w:rPr>
          <w:rFonts w:ascii="Arial" w:hAnsi="Arial" w:cs="Arial"/>
          <w:bCs/>
        </w:rPr>
        <w:t xml:space="preserve">(James </w:t>
      </w:r>
      <w:r w:rsidRPr="00F116E0">
        <w:rPr>
          <w:rFonts w:ascii="Arial" w:hAnsi="Arial" w:cs="Arial"/>
          <w:bCs/>
          <w:i/>
          <w:iCs/>
        </w:rPr>
        <w:t>et al,</w:t>
      </w:r>
      <w:r w:rsidRPr="00F116E0">
        <w:rPr>
          <w:rFonts w:ascii="Arial" w:hAnsi="Arial" w:cs="Arial"/>
          <w:bCs/>
        </w:rPr>
        <w:t xml:space="preserve"> 2014).</w:t>
      </w:r>
    </w:p>
    <w:p w:rsidR="00122558" w:rsidRPr="00F116E0" w:rsidRDefault="00122558" w:rsidP="00122558">
      <w:pPr>
        <w:numPr>
          <w:ilvl w:val="0"/>
          <w:numId w:val="10"/>
        </w:numPr>
        <w:tabs>
          <w:tab w:val="left" w:pos="1350"/>
        </w:tabs>
        <w:autoSpaceDE w:val="0"/>
        <w:autoSpaceDN w:val="0"/>
        <w:adjustRightInd w:val="0"/>
        <w:spacing w:after="0" w:line="360" w:lineRule="auto"/>
        <w:jc w:val="both"/>
        <w:rPr>
          <w:rFonts w:ascii="Arial" w:hAnsi="Arial" w:cs="Arial"/>
          <w:b/>
        </w:rPr>
      </w:pPr>
      <w:r w:rsidRPr="00F116E0">
        <w:rPr>
          <w:rFonts w:ascii="Arial" w:hAnsi="Arial" w:cs="Arial"/>
          <w:b/>
        </w:rPr>
        <w:t xml:space="preserve">     Etiologi</w:t>
      </w:r>
    </w:p>
    <w:p w:rsidR="00122558" w:rsidRPr="00F116E0" w:rsidRDefault="00122558" w:rsidP="00122558">
      <w:pPr>
        <w:autoSpaceDE w:val="0"/>
        <w:autoSpaceDN w:val="0"/>
        <w:adjustRightInd w:val="0"/>
        <w:spacing w:after="0" w:line="360" w:lineRule="auto"/>
        <w:ind w:firstLine="720"/>
        <w:jc w:val="both"/>
        <w:rPr>
          <w:rFonts w:ascii="Arial" w:hAnsi="Arial" w:cs="Arial"/>
          <w:bCs/>
        </w:rPr>
      </w:pPr>
      <w:r w:rsidRPr="00F116E0">
        <w:rPr>
          <w:rFonts w:ascii="Arial" w:hAnsi="Arial" w:cs="Arial"/>
          <w:bCs/>
        </w:rPr>
        <w:tab/>
        <w:t xml:space="preserve">Penyebab hipertensi dibagi menjadi dua golongan yaitu hipertensi essensial (primer) merupakan hipertensi yang tidak diketahui penyebabnya yang disebut idiobatik, kira-kira 90% kasus. Faktor yang mempengaruhi antara lain genetik, lingkungan, hiperaktivitas sistem saraf simfatis, sistem renin angiotensin, gangguan ekskresi Natrium, peningkatan Natrium dan Kalsium intraseluler, dan faktor resiko lainnya seperti obesitas, alkohol, merokok, dan polisitemia (Priyanto, 2008). Sedangkan hipertensi sekunder atau hipertensi renal, merupakan suatu kondisi di mana terjadinya peningkatan tekanan darah tinggi sebagai akibat seseorang mengalami penyakit lainnya (Fauzi, 2014). Terdapat 5 % kasus hipertensi yang penyebabnya diketahui, seperti penggunaan estrogen, penyakit ginjal, hiperaldosteronisme primer, feokromatositomea, dan kehamilan. Hipertensi sekunder juga terinduksi karena pengunaan obat-obatan seperti amfetamin atau “anorexians” (fentermin, sibutramin), kokain, siklosporin, takrolimus, eritropoetin, NSAID, kontrasepsi oral dan pseudoefedrin (Priyanto, 2008). </w:t>
      </w:r>
    </w:p>
    <w:p w:rsidR="00122558" w:rsidRPr="00F116E0" w:rsidRDefault="00122558" w:rsidP="00122558">
      <w:pPr>
        <w:tabs>
          <w:tab w:val="left" w:pos="1350"/>
        </w:tabs>
        <w:spacing w:after="0" w:line="360" w:lineRule="auto"/>
        <w:jc w:val="both"/>
        <w:rPr>
          <w:rFonts w:ascii="Arial" w:eastAsia="Times New Roman" w:hAnsi="Arial" w:cs="Arial"/>
          <w:b/>
          <w:lang w:val="id-ID" w:eastAsia="id-ID"/>
        </w:rPr>
      </w:pPr>
      <w:r w:rsidRPr="00F116E0">
        <w:rPr>
          <w:rFonts w:ascii="Arial" w:eastAsia="Times New Roman" w:hAnsi="Arial" w:cs="Arial"/>
          <w:b/>
          <w:lang w:eastAsia="id-ID"/>
        </w:rPr>
        <w:t xml:space="preserve">4. </w:t>
      </w:r>
      <w:r w:rsidRPr="00F116E0">
        <w:rPr>
          <w:rFonts w:ascii="Arial" w:eastAsia="Times New Roman" w:hAnsi="Arial" w:cs="Arial"/>
          <w:b/>
          <w:lang w:val="id-ID" w:eastAsia="id-ID"/>
        </w:rPr>
        <w:t xml:space="preserve">     Pato</w:t>
      </w:r>
      <w:r w:rsidRPr="00F116E0">
        <w:rPr>
          <w:rFonts w:ascii="Arial" w:eastAsia="Times New Roman" w:hAnsi="Arial" w:cs="Arial"/>
          <w:b/>
          <w:lang w:eastAsia="id-ID"/>
        </w:rPr>
        <w:t>fisiologi</w:t>
      </w:r>
    </w:p>
    <w:p w:rsidR="00122558" w:rsidRPr="00F116E0" w:rsidRDefault="00122558" w:rsidP="00122558">
      <w:pPr>
        <w:spacing w:after="0" w:line="360" w:lineRule="auto"/>
        <w:ind w:firstLineChars="300" w:firstLine="660"/>
        <w:jc w:val="both"/>
        <w:rPr>
          <w:rFonts w:ascii="Arial" w:eastAsia="Times New Roman" w:hAnsi="Arial" w:cs="Arial"/>
          <w:bCs/>
          <w:lang w:eastAsia="id-ID"/>
        </w:rPr>
      </w:pPr>
      <w:r w:rsidRPr="00F116E0">
        <w:rPr>
          <w:rFonts w:ascii="Arial" w:eastAsia="Times New Roman" w:hAnsi="Arial" w:cs="Arial"/>
          <w:bCs/>
          <w:lang w:eastAsia="id-ID"/>
        </w:rPr>
        <w:t xml:space="preserve">Berbagai faktor yang menyebabkan perkembangan penyakit hipertensi primer antara lain </w:t>
      </w:r>
      <w:r w:rsidRPr="00F116E0">
        <w:rPr>
          <w:rFonts w:ascii="Arial" w:hAnsi="Arial" w:cs="Arial"/>
        </w:rPr>
        <w:t>(Dipiro, 2008)</w:t>
      </w:r>
      <w:r w:rsidRPr="00F116E0">
        <w:rPr>
          <w:rFonts w:ascii="Arial" w:eastAsia="Times New Roman" w:hAnsi="Arial" w:cs="Arial"/>
          <w:bCs/>
          <w:lang w:eastAsia="id-ID"/>
        </w:rPr>
        <w:t xml:space="preserve"> :</w:t>
      </w:r>
    </w:p>
    <w:p w:rsidR="00122558" w:rsidRPr="00F116E0" w:rsidRDefault="00122558" w:rsidP="00122558">
      <w:pPr>
        <w:spacing w:after="0" w:line="360" w:lineRule="auto"/>
        <w:ind w:left="165" w:hangingChars="75" w:hanging="165"/>
        <w:jc w:val="both"/>
        <w:rPr>
          <w:rFonts w:ascii="Arial" w:hAnsi="Arial" w:cs="Arial"/>
        </w:rPr>
      </w:pPr>
      <w:r w:rsidRPr="00F116E0">
        <w:rPr>
          <w:rFonts w:ascii="Arial" w:eastAsia="Times New Roman" w:hAnsi="Arial" w:cs="Arial"/>
          <w:bCs/>
          <w:lang w:eastAsia="id-ID"/>
        </w:rPr>
        <w:t>- Abnormalitas humoral y</w:t>
      </w:r>
      <w:r w:rsidRPr="00F116E0">
        <w:rPr>
          <w:rFonts w:ascii="Arial" w:eastAsia="Times New Roman" w:hAnsi="Arial" w:cs="Arial"/>
          <w:bCs/>
          <w:lang w:val="id-ID" w:eastAsia="id-ID"/>
        </w:rPr>
        <w:t>a</w:t>
      </w:r>
      <w:r w:rsidRPr="00F116E0">
        <w:rPr>
          <w:rFonts w:ascii="Arial" w:eastAsia="Times New Roman" w:hAnsi="Arial" w:cs="Arial"/>
          <w:bCs/>
          <w:lang w:eastAsia="id-ID"/>
        </w:rPr>
        <w:t xml:space="preserve">ng terlibat dalam sistem </w:t>
      </w:r>
      <w:r w:rsidRPr="00F116E0">
        <w:rPr>
          <w:rFonts w:ascii="Arial" w:hAnsi="Arial" w:cs="Arial"/>
        </w:rPr>
        <w:t>renin-angiotensin-aldosteron (SRAA), hormon natriuretik, atau hiperinsulinemia.</w:t>
      </w:r>
    </w:p>
    <w:p w:rsidR="00122558" w:rsidRPr="00F116E0" w:rsidRDefault="00122558" w:rsidP="00122558">
      <w:pPr>
        <w:spacing w:after="0" w:line="360" w:lineRule="auto"/>
        <w:ind w:left="165" w:hangingChars="75" w:hanging="165"/>
        <w:jc w:val="both"/>
        <w:rPr>
          <w:rFonts w:ascii="Arial" w:hAnsi="Arial" w:cs="Arial"/>
          <w:i/>
          <w:iCs/>
        </w:rPr>
      </w:pPr>
      <w:r w:rsidRPr="00F116E0">
        <w:rPr>
          <w:rFonts w:ascii="Arial" w:hAnsi="Arial" w:cs="Arial"/>
        </w:rPr>
        <w:t>- Gangguan patologik pada CNS,</w:t>
      </w:r>
      <w:r w:rsidRPr="00F116E0">
        <w:rPr>
          <w:rFonts w:ascii="Arial" w:hAnsi="Arial" w:cs="Arial"/>
          <w:i/>
          <w:iCs/>
        </w:rPr>
        <w:t xml:space="preserve"> autonomic nerve fibers</w:t>
      </w:r>
      <w:r w:rsidRPr="00F116E0">
        <w:rPr>
          <w:rFonts w:ascii="Arial" w:hAnsi="Arial" w:cs="Arial"/>
        </w:rPr>
        <w:t xml:space="preserve">, reseptor adrenergik atau </w:t>
      </w:r>
      <w:r w:rsidRPr="00F116E0">
        <w:rPr>
          <w:rFonts w:ascii="Arial" w:hAnsi="Arial" w:cs="Arial"/>
          <w:i/>
          <w:iCs/>
        </w:rPr>
        <w:t>baroreceptors.</w:t>
      </w:r>
    </w:p>
    <w:p w:rsidR="00122558" w:rsidRPr="00F116E0" w:rsidRDefault="00122558" w:rsidP="00122558">
      <w:pPr>
        <w:spacing w:after="0" w:line="360" w:lineRule="auto"/>
        <w:ind w:left="165" w:hangingChars="75" w:hanging="165"/>
        <w:jc w:val="both"/>
        <w:rPr>
          <w:rFonts w:ascii="Arial" w:hAnsi="Arial" w:cs="Arial"/>
        </w:rPr>
      </w:pPr>
      <w:r w:rsidRPr="00F116E0">
        <w:rPr>
          <w:rFonts w:ascii="Arial" w:hAnsi="Arial" w:cs="Arial"/>
        </w:rPr>
        <w:t>- Abnormalitas pada ginjal atau proses autoregulatori jaringan untuk ekskresi sodium, volume plasma, dan konstriksi arteriolar.</w:t>
      </w:r>
    </w:p>
    <w:p w:rsidR="00122558" w:rsidRPr="00F116E0" w:rsidRDefault="00122558" w:rsidP="00122558">
      <w:pPr>
        <w:spacing w:after="0" w:line="360" w:lineRule="auto"/>
        <w:ind w:left="165" w:hangingChars="75" w:hanging="165"/>
        <w:jc w:val="both"/>
        <w:rPr>
          <w:rFonts w:ascii="Arial" w:hAnsi="Arial" w:cs="Arial"/>
        </w:rPr>
      </w:pPr>
      <w:r w:rsidRPr="00F116E0">
        <w:rPr>
          <w:rFonts w:ascii="Arial" w:hAnsi="Arial" w:cs="Arial"/>
        </w:rPr>
        <w:lastRenderedPageBreak/>
        <w:t>- Defisiensi sintesis dari substansi vasodilator pada endothelium vaskular, seperti prostasiklin, bradikinin, nitrit oksid, atau peningkatan produksi substansi vasokontriktor seperti Angiotensin II dan endothelin I.</w:t>
      </w:r>
    </w:p>
    <w:p w:rsidR="00122558" w:rsidRPr="00F116E0" w:rsidRDefault="00122558" w:rsidP="00122558">
      <w:pPr>
        <w:spacing w:after="0" w:line="360" w:lineRule="auto"/>
        <w:ind w:left="165" w:hangingChars="75" w:hanging="165"/>
        <w:jc w:val="both"/>
        <w:rPr>
          <w:rFonts w:ascii="Arial" w:hAnsi="Arial" w:cs="Arial"/>
        </w:rPr>
      </w:pPr>
      <w:r w:rsidRPr="00F116E0">
        <w:rPr>
          <w:rFonts w:ascii="Arial" w:hAnsi="Arial" w:cs="Arial"/>
        </w:rPr>
        <w:t>- Tingginya asupan sodium  dan peningkatan sirkulasi hormon natriuretik yang dapat menghambat transfort sodium intraseluler, sehingga meningkatkan reaktivitas vaskular dan meningkatkan tekanan darah.</w:t>
      </w:r>
    </w:p>
    <w:p w:rsidR="00122558" w:rsidRPr="00F116E0" w:rsidRDefault="00122558" w:rsidP="00122558">
      <w:pPr>
        <w:spacing w:after="0" w:line="360" w:lineRule="auto"/>
        <w:ind w:left="165" w:hangingChars="75" w:hanging="165"/>
        <w:jc w:val="both"/>
        <w:rPr>
          <w:rFonts w:ascii="Arial" w:hAnsi="Arial" w:cs="Arial"/>
        </w:rPr>
      </w:pPr>
      <w:r w:rsidRPr="00F116E0">
        <w:rPr>
          <w:rFonts w:ascii="Arial" w:hAnsi="Arial" w:cs="Arial"/>
        </w:rPr>
        <w:t xml:space="preserve">- Meningkatnya konsentrasi kalsium intraseluler yang berperan mengubah fungsi otot polos vaskular dan meningkatkan resistensi perifer vaskular. </w:t>
      </w:r>
    </w:p>
    <w:p w:rsidR="00122558" w:rsidRPr="00F116E0" w:rsidRDefault="00122558" w:rsidP="00122558">
      <w:pPr>
        <w:spacing w:after="0" w:line="360" w:lineRule="auto"/>
        <w:ind w:leftChars="-1" w:hanging="2"/>
        <w:jc w:val="both"/>
        <w:rPr>
          <w:rFonts w:ascii="Arial" w:hAnsi="Arial" w:cs="Arial"/>
          <w:bCs/>
        </w:rPr>
      </w:pPr>
      <w:r w:rsidRPr="00F116E0">
        <w:rPr>
          <w:rFonts w:ascii="Arial" w:hAnsi="Arial" w:cs="Arial"/>
        </w:rPr>
        <w:tab/>
      </w:r>
      <w:r w:rsidRPr="00F116E0">
        <w:rPr>
          <w:rFonts w:ascii="Arial" w:hAnsi="Arial" w:cs="Arial"/>
        </w:rPr>
        <w:tab/>
        <w:t xml:space="preserve">Sistem renin-angiotensin-aldosteron (SRAA) memiliki peranan penting dalam patofisiologi terjadinya hipertensi. </w:t>
      </w:r>
      <w:r w:rsidRPr="00F116E0">
        <w:rPr>
          <w:rFonts w:ascii="Arial" w:hAnsi="Arial" w:cs="Arial"/>
          <w:bCs/>
        </w:rPr>
        <w:t xml:space="preserve">Sistem renin merupakan sistem pengatur tekanan darah di dalam tubuh yang bekerja dengan melepaskan protein, seperti angiotensin II (Ang II), yang dapat mempengaruhi volume darah dan kontraksi pembuluh darah (Silva, 2012). </w:t>
      </w:r>
    </w:p>
    <w:p w:rsidR="00122558" w:rsidRPr="00F116E0" w:rsidRDefault="00122558" w:rsidP="00122558">
      <w:pPr>
        <w:spacing w:after="0" w:line="360" w:lineRule="auto"/>
        <w:ind w:leftChars="-1" w:hanging="2"/>
        <w:jc w:val="both"/>
        <w:rPr>
          <w:rFonts w:ascii="Arial" w:hAnsi="Arial" w:cs="Arial"/>
        </w:rPr>
      </w:pPr>
      <w:r w:rsidRPr="00F116E0">
        <w:rPr>
          <w:rFonts w:ascii="Arial" w:hAnsi="Arial" w:cs="Arial"/>
          <w:bCs/>
        </w:rPr>
        <w:tab/>
      </w:r>
      <w:r w:rsidRPr="00F116E0">
        <w:rPr>
          <w:rFonts w:ascii="Arial" w:hAnsi="Arial" w:cs="Arial"/>
          <w:bCs/>
        </w:rPr>
        <w:tab/>
        <w:t>Angiotensin (</w:t>
      </w:r>
      <w:hyperlink r:id="rId12" w:history="1">
        <w:r w:rsidRPr="00F116E0">
          <w:rPr>
            <w:rFonts w:ascii="Arial" w:hAnsi="Arial" w:cs="Arial"/>
            <w:bCs/>
          </w:rPr>
          <w:t>bahasa Inggris</w:t>
        </w:r>
      </w:hyperlink>
      <w:r w:rsidRPr="00F116E0">
        <w:rPr>
          <w:rFonts w:ascii="Arial" w:hAnsi="Arial" w:cs="Arial"/>
          <w:bCs/>
        </w:rPr>
        <w:t xml:space="preserve">: </w:t>
      </w:r>
      <w:r w:rsidRPr="00F116E0">
        <w:rPr>
          <w:rFonts w:ascii="Arial" w:hAnsi="Arial" w:cs="Arial"/>
          <w:bCs/>
          <w:i/>
        </w:rPr>
        <w:t>angiotensin, hypertensin, angiotonin</w:t>
      </w:r>
      <w:r w:rsidRPr="00F116E0">
        <w:rPr>
          <w:rFonts w:ascii="Arial" w:hAnsi="Arial" w:cs="Arial"/>
          <w:bCs/>
        </w:rPr>
        <w:t xml:space="preserve">) adalah sebuah </w:t>
      </w:r>
      <w:hyperlink r:id="rId13" w:history="1">
        <w:r w:rsidRPr="00F116E0">
          <w:rPr>
            <w:rFonts w:ascii="Arial" w:hAnsi="Arial" w:cs="Arial"/>
            <w:bCs/>
          </w:rPr>
          <w:t>dipsogen</w:t>
        </w:r>
      </w:hyperlink>
      <w:r w:rsidRPr="00F116E0">
        <w:rPr>
          <w:rFonts w:ascii="Arial" w:hAnsi="Arial" w:cs="Arial"/>
          <w:bCs/>
        </w:rPr>
        <w:t xml:space="preserve"> dan </w:t>
      </w:r>
      <w:hyperlink r:id="rId14" w:history="1">
        <w:r w:rsidRPr="00F116E0">
          <w:rPr>
            <w:rFonts w:ascii="Arial" w:hAnsi="Arial" w:cs="Arial"/>
            <w:bCs/>
          </w:rPr>
          <w:t>hormon</w:t>
        </w:r>
      </w:hyperlink>
      <w:r w:rsidRPr="00F116E0">
        <w:rPr>
          <w:rFonts w:ascii="Arial" w:hAnsi="Arial" w:cs="Arial"/>
          <w:bCs/>
        </w:rPr>
        <w:t xml:space="preserve"> </w:t>
      </w:r>
      <w:hyperlink r:id="rId15" w:history="1">
        <w:r w:rsidRPr="00F116E0">
          <w:rPr>
            <w:rFonts w:ascii="Arial" w:hAnsi="Arial" w:cs="Arial"/>
            <w:bCs/>
          </w:rPr>
          <w:t>oligopeptida</w:t>
        </w:r>
      </w:hyperlink>
      <w:r w:rsidRPr="00F116E0">
        <w:rPr>
          <w:rFonts w:ascii="Arial" w:hAnsi="Arial" w:cs="Arial"/>
          <w:bCs/>
        </w:rPr>
        <w:t xml:space="preserve"> di dalam </w:t>
      </w:r>
      <w:hyperlink r:id="rId16" w:history="1">
        <w:r w:rsidRPr="00F116E0">
          <w:rPr>
            <w:rFonts w:ascii="Arial" w:hAnsi="Arial" w:cs="Arial"/>
            <w:bCs/>
          </w:rPr>
          <w:t>serum darah</w:t>
        </w:r>
      </w:hyperlink>
      <w:r w:rsidRPr="00F116E0">
        <w:rPr>
          <w:rFonts w:ascii="Arial" w:hAnsi="Arial" w:cs="Arial"/>
          <w:bCs/>
        </w:rPr>
        <w:t xml:space="preserve"> yang menyebabkan </w:t>
      </w:r>
      <w:hyperlink r:id="rId17" w:history="1">
        <w:r w:rsidRPr="00F116E0">
          <w:rPr>
            <w:rFonts w:ascii="Arial" w:hAnsi="Arial" w:cs="Arial"/>
            <w:bCs/>
          </w:rPr>
          <w:t>pembuluh darah</w:t>
        </w:r>
      </w:hyperlink>
      <w:r w:rsidRPr="00F116E0">
        <w:rPr>
          <w:rFonts w:ascii="Arial" w:hAnsi="Arial" w:cs="Arial"/>
          <w:bCs/>
        </w:rPr>
        <w:t xml:space="preserve"> </w:t>
      </w:r>
      <w:hyperlink r:id="rId18" w:history="1">
        <w:r w:rsidRPr="00F116E0">
          <w:rPr>
            <w:rFonts w:ascii="Arial" w:hAnsi="Arial" w:cs="Arial"/>
            <w:bCs/>
          </w:rPr>
          <w:t>mengkerut</w:t>
        </w:r>
      </w:hyperlink>
      <w:r w:rsidRPr="00F116E0">
        <w:rPr>
          <w:rFonts w:ascii="Arial" w:hAnsi="Arial" w:cs="Arial"/>
          <w:bCs/>
        </w:rPr>
        <w:t xml:space="preserve"> hingga menyebabkan kenaikan </w:t>
      </w:r>
      <w:hyperlink r:id="rId19" w:history="1">
        <w:r w:rsidRPr="00F116E0">
          <w:rPr>
            <w:rFonts w:ascii="Arial" w:hAnsi="Arial" w:cs="Arial"/>
            <w:bCs/>
          </w:rPr>
          <w:t>tekanan darah</w:t>
        </w:r>
      </w:hyperlink>
      <w:r w:rsidRPr="00F116E0">
        <w:rPr>
          <w:rFonts w:ascii="Arial" w:hAnsi="Arial" w:cs="Arial"/>
          <w:bCs/>
        </w:rPr>
        <w:t xml:space="preserve">. Angiotensin merupakan stimulan bagi sekresi </w:t>
      </w:r>
      <w:hyperlink r:id="rId20" w:history="1">
        <w:r w:rsidRPr="00F116E0">
          <w:rPr>
            <w:rFonts w:ascii="Arial" w:hAnsi="Arial" w:cs="Arial"/>
            <w:bCs/>
          </w:rPr>
          <w:t>aldosteron</w:t>
        </w:r>
      </w:hyperlink>
      <w:r w:rsidRPr="00F116E0">
        <w:rPr>
          <w:rFonts w:ascii="Arial" w:hAnsi="Arial" w:cs="Arial"/>
          <w:bCs/>
        </w:rPr>
        <w:t xml:space="preserve"> dari </w:t>
      </w:r>
      <w:hyperlink r:id="rId21" w:history="1">
        <w:r w:rsidRPr="00F116E0">
          <w:rPr>
            <w:rFonts w:ascii="Arial" w:hAnsi="Arial" w:cs="Arial"/>
            <w:bCs/>
          </w:rPr>
          <w:t>adrenal korteks</w:t>
        </w:r>
      </w:hyperlink>
      <w:r w:rsidRPr="00F116E0">
        <w:rPr>
          <w:rFonts w:ascii="Arial" w:hAnsi="Arial" w:cs="Arial"/>
          <w:bCs/>
        </w:rPr>
        <w:t xml:space="preserve">, dan merupakan bagian dari </w:t>
      </w:r>
      <w:hyperlink r:id="rId22" w:history="1">
        <w:r w:rsidRPr="00F116E0">
          <w:rPr>
            <w:rFonts w:ascii="Arial" w:hAnsi="Arial" w:cs="Arial"/>
            <w:bCs/>
          </w:rPr>
          <w:t>sistem RAA</w:t>
        </w:r>
      </w:hyperlink>
      <w:r w:rsidRPr="00F116E0">
        <w:rPr>
          <w:rFonts w:ascii="Arial" w:hAnsi="Arial" w:cs="Arial"/>
          <w:bCs/>
        </w:rPr>
        <w:t xml:space="preserve"> (</w:t>
      </w:r>
      <w:hyperlink r:id="rId23" w:history="1">
        <w:r w:rsidRPr="00F116E0">
          <w:rPr>
            <w:rFonts w:ascii="Arial" w:hAnsi="Arial" w:cs="Arial"/>
            <w:bCs/>
          </w:rPr>
          <w:t>renin</w:t>
        </w:r>
      </w:hyperlink>
      <w:r w:rsidRPr="00F116E0">
        <w:rPr>
          <w:rFonts w:ascii="Arial" w:hAnsi="Arial" w:cs="Arial"/>
          <w:bCs/>
        </w:rPr>
        <w:t>-angiotensin-</w:t>
      </w:r>
      <w:hyperlink r:id="rId24" w:history="1">
        <w:r w:rsidRPr="00F116E0">
          <w:rPr>
            <w:rFonts w:ascii="Arial" w:hAnsi="Arial" w:cs="Arial"/>
            <w:bCs/>
          </w:rPr>
          <w:t>aldosteron</w:t>
        </w:r>
      </w:hyperlink>
      <w:r w:rsidRPr="00F116E0">
        <w:rPr>
          <w:rFonts w:ascii="Arial" w:hAnsi="Arial" w:cs="Arial"/>
          <w:bCs/>
        </w:rPr>
        <w:t xml:space="preserve">). Prekursor angiotensin adalah </w:t>
      </w:r>
      <w:hyperlink r:id="rId25" w:history="1">
        <w:r w:rsidRPr="00F116E0">
          <w:rPr>
            <w:rFonts w:ascii="Arial" w:hAnsi="Arial" w:cs="Arial"/>
            <w:bCs/>
          </w:rPr>
          <w:t>angiotensinogen</w:t>
        </w:r>
      </w:hyperlink>
      <w:r w:rsidRPr="00F116E0">
        <w:rPr>
          <w:rFonts w:ascii="Arial" w:hAnsi="Arial" w:cs="Arial"/>
          <w:bCs/>
        </w:rPr>
        <w:t xml:space="preserve"> yang di</w:t>
      </w:r>
      <w:hyperlink r:id="rId26" w:history="1">
        <w:r w:rsidRPr="00F116E0">
          <w:rPr>
            <w:rFonts w:ascii="Arial" w:hAnsi="Arial" w:cs="Arial"/>
            <w:bCs/>
          </w:rPr>
          <w:t>sekresi</w:t>
        </w:r>
      </w:hyperlink>
      <w:r w:rsidRPr="00F116E0">
        <w:rPr>
          <w:rFonts w:ascii="Arial" w:hAnsi="Arial" w:cs="Arial"/>
          <w:bCs/>
        </w:rPr>
        <w:t xml:space="preserve"> oleh </w:t>
      </w:r>
      <w:hyperlink r:id="rId27" w:history="1">
        <w:r w:rsidRPr="00F116E0">
          <w:rPr>
            <w:rFonts w:ascii="Arial" w:hAnsi="Arial" w:cs="Arial"/>
            <w:bCs/>
          </w:rPr>
          <w:t>hati</w:t>
        </w:r>
      </w:hyperlink>
      <w:r w:rsidRPr="00F116E0">
        <w:rPr>
          <w:rFonts w:ascii="Arial" w:hAnsi="Arial" w:cs="Arial"/>
          <w:bCs/>
        </w:rPr>
        <w:t xml:space="preserve">, yang akan berubah menjadi angiotensin I dan oleh enzim </w:t>
      </w:r>
      <w:hyperlink r:id="rId28" w:history="1">
        <w:r w:rsidRPr="00F116E0">
          <w:rPr>
            <w:rFonts w:ascii="Arial" w:hAnsi="Arial" w:cs="Arial"/>
            <w:bCs/>
          </w:rPr>
          <w:t>"Angiotensin Convertizing Enzim"</w:t>
        </w:r>
      </w:hyperlink>
      <w:r w:rsidRPr="00F116E0">
        <w:rPr>
          <w:rFonts w:ascii="Arial" w:hAnsi="Arial" w:cs="Arial"/>
          <w:bCs/>
        </w:rPr>
        <w:t xml:space="preserve"> akan diubah menjadi Angiotensi II. Fungsi angiotensin II adalah : Meningkatkan efek saraf simpatis diantaranya : vasokonstriksi (penyempitan pembuluh darah), yang dapat menyebabkan tekanan darah meningkat dan hipertensi; konstriksi arteriol eferen ginjal, menyebabkan tekanan perfusi meningkat pada glomeruli (Anonim, 2013).</w:t>
      </w:r>
    </w:p>
    <w:p w:rsidR="00122558" w:rsidRPr="00F116E0" w:rsidRDefault="00122558" w:rsidP="00122558">
      <w:pPr>
        <w:spacing w:after="0" w:line="360" w:lineRule="auto"/>
        <w:jc w:val="center"/>
        <w:rPr>
          <w:rFonts w:ascii="Arial" w:hAnsi="Arial" w:cs="Arial"/>
          <w:bCs/>
        </w:rPr>
      </w:pPr>
    </w:p>
    <w:p w:rsidR="00122558" w:rsidRPr="00F116E0" w:rsidRDefault="00122558" w:rsidP="00122558">
      <w:pPr>
        <w:spacing w:after="0" w:line="360" w:lineRule="auto"/>
        <w:jc w:val="center"/>
        <w:rPr>
          <w:rFonts w:ascii="Arial" w:hAnsi="Arial" w:cs="Arial"/>
          <w:bCs/>
        </w:rPr>
      </w:pPr>
      <w:r w:rsidRPr="00F116E0">
        <w:rPr>
          <w:rFonts w:ascii="Arial" w:hAnsi="Arial" w:cs="Arial"/>
          <w:bCs/>
          <w:noProof/>
          <w:lang w:val="id-ID" w:eastAsia="id-ID"/>
        </w:rPr>
        <w:lastRenderedPageBreak/>
        <w:drawing>
          <wp:anchor distT="0" distB="0" distL="114300" distR="114300" simplePos="0" relativeHeight="251661312" behindDoc="0" locked="0" layoutInCell="1" allowOverlap="1" wp14:anchorId="70C05A63" wp14:editId="1E587510">
            <wp:simplePos x="0" y="0"/>
            <wp:positionH relativeFrom="column">
              <wp:posOffset>-53975</wp:posOffset>
            </wp:positionH>
            <wp:positionV relativeFrom="paragraph">
              <wp:posOffset>-346710</wp:posOffset>
            </wp:positionV>
            <wp:extent cx="5137785" cy="3165475"/>
            <wp:effectExtent l="38100" t="38100" r="43815" b="349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l="21587" t="30682" r="30739" b="18054"/>
                    <a:stretch>
                      <a:fillRect/>
                    </a:stretch>
                  </pic:blipFill>
                  <pic:spPr bwMode="auto">
                    <a:xfrm>
                      <a:off x="0" y="0"/>
                      <a:ext cx="5137785" cy="3165475"/>
                    </a:xfrm>
                    <a:prstGeom prst="rect">
                      <a:avLst/>
                    </a:prstGeom>
                    <a:noFill/>
                    <a:ln w="28575"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116E0">
        <w:rPr>
          <w:rFonts w:ascii="Arial" w:hAnsi="Arial" w:cs="Arial"/>
          <w:b/>
          <w:noProof/>
          <w:lang w:val="id-ID" w:eastAsia="id-ID"/>
        </w:rPr>
        <mc:AlternateContent>
          <mc:Choice Requires="wps">
            <w:drawing>
              <wp:anchor distT="0" distB="0" distL="114300" distR="114300" simplePos="0" relativeHeight="251659264" behindDoc="0" locked="0" layoutInCell="1" allowOverlap="1" wp14:anchorId="428FAC45" wp14:editId="1CD0BB85">
                <wp:simplePos x="0" y="0"/>
                <wp:positionH relativeFrom="column">
                  <wp:posOffset>-1440180</wp:posOffset>
                </wp:positionH>
                <wp:positionV relativeFrom="paragraph">
                  <wp:posOffset>-1440180</wp:posOffset>
                </wp:positionV>
                <wp:extent cx="635" cy="0"/>
                <wp:effectExtent l="9525" t="9525" r="889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13.4pt;margin-top:-113.4pt;width:.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" strokeweight="1.25pt"/>
            </w:pict>
          </mc:Fallback>
        </mc:AlternateContent>
      </w:r>
      <w:r w:rsidRPr="00F116E0">
        <w:rPr>
          <w:rFonts w:ascii="Arial" w:hAnsi="Arial" w:cs="Arial"/>
          <w:b/>
          <w:noProof/>
          <w:lang w:val="id-ID" w:eastAsia="id-ID"/>
        </w:rPr>
        <mc:AlternateContent>
          <mc:Choice Requires="wps">
            <w:drawing>
              <wp:anchor distT="0" distB="0" distL="114300" distR="114300" simplePos="0" relativeHeight="251660288" behindDoc="0" locked="0" layoutInCell="1" allowOverlap="1" wp14:anchorId="0EB698BD" wp14:editId="0E0E3FB6">
                <wp:simplePos x="0" y="0"/>
                <wp:positionH relativeFrom="column">
                  <wp:posOffset>-1440180</wp:posOffset>
                </wp:positionH>
                <wp:positionV relativeFrom="paragraph">
                  <wp:posOffset>-1440180</wp:posOffset>
                </wp:positionV>
                <wp:extent cx="635" cy="0"/>
                <wp:effectExtent l="9525" t="9525" r="889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13.4pt;margin-top:-113.4pt;width:.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" strokeweight="1.25pt"/>
            </w:pict>
          </mc:Fallback>
        </mc:AlternateContent>
      </w:r>
      <w:r w:rsidRPr="00F116E0">
        <w:rPr>
          <w:rFonts w:ascii="Arial" w:hAnsi="Arial" w:cs="Arial"/>
          <w:bCs/>
        </w:rPr>
        <w:t xml:space="preserve">Gambar 1. Peranan Renin-Angiotensin Aldosteron </w:t>
      </w:r>
    </w:p>
    <w:p w:rsidR="00122558" w:rsidRPr="00F116E0" w:rsidRDefault="00122558" w:rsidP="00122558">
      <w:pPr>
        <w:spacing w:after="0" w:line="360" w:lineRule="auto"/>
        <w:jc w:val="both"/>
        <w:rPr>
          <w:rFonts w:ascii="Arial" w:hAnsi="Arial" w:cs="Arial"/>
          <w:b/>
        </w:rPr>
      </w:pPr>
      <w:r w:rsidRPr="00F116E0">
        <w:rPr>
          <w:rFonts w:ascii="Arial" w:hAnsi="Arial" w:cs="Arial"/>
          <w:b/>
        </w:rPr>
        <w:t>5.      Komplikasi Hipertensi</w:t>
      </w:r>
    </w:p>
    <w:p w:rsidR="00122558" w:rsidRPr="00F116E0" w:rsidRDefault="00122558" w:rsidP="00122558">
      <w:pPr>
        <w:spacing w:after="0" w:line="360" w:lineRule="auto"/>
        <w:ind w:firstLine="720"/>
        <w:jc w:val="both"/>
        <w:rPr>
          <w:rFonts w:ascii="Arial" w:eastAsia="Times New Roman" w:hAnsi="Arial" w:cs="Arial"/>
          <w:lang w:val="id-ID" w:eastAsia="id-ID"/>
        </w:rPr>
      </w:pPr>
      <w:r w:rsidRPr="00F116E0">
        <w:rPr>
          <w:rFonts w:ascii="Arial" w:hAnsi="Arial" w:cs="Arial"/>
        </w:rPr>
        <w:t xml:space="preserve">Hipertensi lama atau berat dapat menimbulkan komplikasi berupa kerusakan organ </w:t>
      </w:r>
      <w:r w:rsidRPr="00F116E0">
        <w:rPr>
          <w:rFonts w:ascii="Arial" w:hAnsi="Arial" w:cs="Arial"/>
          <w:i/>
          <w:iCs/>
        </w:rPr>
        <w:t xml:space="preserve">(target organ damage) </w:t>
      </w:r>
      <w:r w:rsidRPr="00F116E0">
        <w:rPr>
          <w:rFonts w:ascii="Arial" w:hAnsi="Arial" w:cs="Arial"/>
        </w:rPr>
        <w:t xml:space="preserve">pada jantung, otak, ginjal, mata dan pembuluh darah perifer. Pada jantung dapat terjadi hipertropi ventrikel kiri sampai gagal jantung, pada otak dapat terjadi strok karena pecahnya pembuluh darah serebral, dan pada ginjal dapat menyebabkan penyakit ginjal kronik sampai gagal ginjal. Pada mata dapat terjadi retinopati hipertensif berupa bercak-bercak perdarahan pada retina dan edema papil nervus optikus. Selain itu, hipertensi merupakan faktor resiko terjadinya aterosklerosis dengan akibat penyakit jantung koroner (angina pektoris sampai infark miokard) dan strok iskemik. Hipertensi yang sangat berat juga dapat menimbulkan aneurisma aorta dan robeknya lapisan intima aorta </w:t>
      </w:r>
      <w:r w:rsidRPr="00F116E0">
        <w:rPr>
          <w:rFonts w:ascii="Arial" w:hAnsi="Arial" w:cs="Arial"/>
          <w:i/>
          <w:iCs/>
        </w:rPr>
        <w:t>(dissecting aneurisma)</w:t>
      </w:r>
      <w:r w:rsidRPr="00F116E0">
        <w:rPr>
          <w:rFonts w:ascii="Arial" w:hAnsi="Arial" w:cs="Arial"/>
        </w:rPr>
        <w:t xml:space="preserve">. Pengendalian berbagai faktor resiko pada hipertensi sangat penting untuk mencegah komplikasi kardiovaskular (Nafrialdi, 2012). </w:t>
      </w:r>
      <w:r w:rsidRPr="00F116E0">
        <w:rPr>
          <w:rFonts w:ascii="Arial" w:hAnsi="Arial" w:cs="Arial"/>
          <w:i/>
          <w:iCs/>
        </w:rPr>
        <w:t xml:space="preserve"> </w:t>
      </w:r>
      <w:r w:rsidRPr="00F116E0">
        <w:rPr>
          <w:rFonts w:ascii="Arial" w:hAnsi="Arial" w:cs="Arial"/>
        </w:rPr>
        <w:tab/>
      </w:r>
    </w:p>
    <w:p w:rsidR="00122558" w:rsidRDefault="00122558" w:rsidP="00122558">
      <w:pPr>
        <w:pStyle w:val="NormalWebCharChar"/>
        <w:tabs>
          <w:tab w:val="left" w:pos="-1710"/>
          <w:tab w:val="left" w:pos="-1620"/>
          <w:tab w:val="left" w:pos="1260"/>
        </w:tabs>
        <w:spacing w:before="0" w:beforeAutospacing="0" w:after="0" w:afterAutospacing="0" w:line="360" w:lineRule="auto"/>
        <w:jc w:val="both"/>
        <w:rPr>
          <w:rFonts w:ascii="Arial" w:hAnsi="Arial" w:cs="Arial"/>
          <w:b/>
          <w:sz w:val="22"/>
          <w:szCs w:val="22"/>
          <w:lang w:val="id-ID"/>
        </w:rPr>
      </w:pPr>
    </w:p>
    <w:p w:rsidR="00122558" w:rsidRPr="00F116E0" w:rsidRDefault="00122558" w:rsidP="00122558">
      <w:pPr>
        <w:pStyle w:val="NormalWebCharChar"/>
        <w:tabs>
          <w:tab w:val="left" w:pos="-1710"/>
          <w:tab w:val="left" w:pos="-1620"/>
          <w:tab w:val="left" w:pos="1260"/>
        </w:tabs>
        <w:spacing w:before="0" w:beforeAutospacing="0" w:after="0" w:afterAutospacing="0" w:line="360" w:lineRule="auto"/>
        <w:jc w:val="both"/>
        <w:rPr>
          <w:rFonts w:ascii="Arial" w:hAnsi="Arial" w:cs="Arial"/>
          <w:b/>
          <w:sz w:val="22"/>
          <w:szCs w:val="22"/>
        </w:rPr>
      </w:pPr>
      <w:r w:rsidRPr="00F116E0">
        <w:rPr>
          <w:rFonts w:ascii="Arial" w:hAnsi="Arial" w:cs="Arial"/>
          <w:b/>
          <w:sz w:val="22"/>
          <w:szCs w:val="22"/>
        </w:rPr>
        <w:t>Penatalaksanaan Te</w:t>
      </w:r>
      <w:r w:rsidRPr="00F116E0">
        <w:rPr>
          <w:rFonts w:ascii="Arial" w:hAnsi="Arial" w:cs="Arial"/>
          <w:b/>
          <w:sz w:val="22"/>
          <w:szCs w:val="22"/>
          <w:lang w:val="id-ID"/>
        </w:rPr>
        <w:t>ra</w:t>
      </w:r>
      <w:r w:rsidRPr="00F116E0">
        <w:rPr>
          <w:rFonts w:ascii="Arial" w:hAnsi="Arial" w:cs="Arial"/>
          <w:b/>
          <w:sz w:val="22"/>
          <w:szCs w:val="22"/>
        </w:rPr>
        <w:t>pi</w:t>
      </w:r>
    </w:p>
    <w:p w:rsidR="00122558" w:rsidRPr="00F116E0" w:rsidRDefault="00122558" w:rsidP="00122558">
      <w:pPr>
        <w:pStyle w:val="ListParagraph"/>
        <w:tabs>
          <w:tab w:val="left" w:pos="1260"/>
        </w:tabs>
        <w:spacing w:after="0" w:line="360" w:lineRule="auto"/>
        <w:ind w:left="0"/>
        <w:jc w:val="both"/>
        <w:rPr>
          <w:rFonts w:ascii="Arial" w:hAnsi="Arial" w:cs="Arial"/>
          <w:b/>
        </w:rPr>
      </w:pPr>
      <w:r w:rsidRPr="00F116E0">
        <w:rPr>
          <w:rFonts w:ascii="Arial" w:hAnsi="Arial" w:cs="Arial"/>
          <w:b/>
        </w:rPr>
        <w:t>1.    Tujuan Terapi</w:t>
      </w:r>
    </w:p>
    <w:p w:rsidR="00122558" w:rsidRPr="00F116E0" w:rsidRDefault="00122558" w:rsidP="00122558">
      <w:pPr>
        <w:pStyle w:val="ListParagraph"/>
        <w:spacing w:after="0" w:line="360" w:lineRule="auto"/>
        <w:ind w:left="0"/>
        <w:jc w:val="both"/>
        <w:rPr>
          <w:rFonts w:ascii="Arial" w:hAnsi="Arial" w:cs="Arial"/>
          <w:b/>
        </w:rPr>
      </w:pPr>
      <w:r w:rsidRPr="00F116E0">
        <w:rPr>
          <w:rFonts w:ascii="Arial" w:hAnsi="Arial" w:cs="Arial"/>
        </w:rPr>
        <w:tab/>
        <w:t>Tujuan dari terapi pada pasien hipertensi antara lain (Priyanto, 2008) :</w:t>
      </w:r>
    </w:p>
    <w:p w:rsidR="00122558" w:rsidRPr="00F116E0" w:rsidRDefault="00122558" w:rsidP="00122558">
      <w:pPr>
        <w:pStyle w:val="ListParagraph"/>
        <w:numPr>
          <w:ilvl w:val="0"/>
          <w:numId w:val="11"/>
        </w:numPr>
        <w:tabs>
          <w:tab w:val="clear" w:pos="425"/>
        </w:tabs>
        <w:spacing w:after="0" w:line="360" w:lineRule="auto"/>
        <w:ind w:left="450" w:hanging="450"/>
        <w:jc w:val="both"/>
        <w:rPr>
          <w:rFonts w:ascii="Arial" w:hAnsi="Arial" w:cs="Arial"/>
        </w:rPr>
      </w:pPr>
      <w:r w:rsidRPr="00F116E0">
        <w:rPr>
          <w:rFonts w:ascii="Arial" w:hAnsi="Arial" w:cs="Arial"/>
        </w:rPr>
        <w:t>Menurunkan morbiditas dan mortalitas</w:t>
      </w:r>
    </w:p>
    <w:p w:rsidR="00122558" w:rsidRPr="00F116E0" w:rsidRDefault="00122558" w:rsidP="00122558">
      <w:pPr>
        <w:pStyle w:val="ListParagraph"/>
        <w:numPr>
          <w:ilvl w:val="0"/>
          <w:numId w:val="11"/>
        </w:numPr>
        <w:tabs>
          <w:tab w:val="clear" w:pos="425"/>
        </w:tabs>
        <w:spacing w:after="0" w:line="360" w:lineRule="auto"/>
        <w:ind w:left="450" w:hanging="450"/>
        <w:jc w:val="both"/>
        <w:rPr>
          <w:rFonts w:ascii="Arial" w:hAnsi="Arial" w:cs="Arial"/>
        </w:rPr>
      </w:pPr>
      <w:r w:rsidRPr="00F116E0">
        <w:rPr>
          <w:rFonts w:ascii="Arial" w:hAnsi="Arial" w:cs="Arial"/>
        </w:rPr>
        <w:t>Menurunkan tekanan darah hingga mencapai :</w:t>
      </w:r>
    </w:p>
    <w:p w:rsidR="00122558" w:rsidRPr="00F116E0" w:rsidRDefault="00122558" w:rsidP="00122558">
      <w:pPr>
        <w:pStyle w:val="ListParagraph"/>
        <w:spacing w:after="0" w:line="360" w:lineRule="auto"/>
        <w:ind w:left="630" w:hanging="360"/>
        <w:jc w:val="both"/>
        <w:rPr>
          <w:rFonts w:ascii="Arial" w:hAnsi="Arial" w:cs="Arial"/>
        </w:rPr>
      </w:pPr>
      <w:r w:rsidRPr="00F116E0">
        <w:rPr>
          <w:rFonts w:ascii="Arial" w:hAnsi="Arial" w:cs="Arial"/>
        </w:rPr>
        <w:t>-   Kurang dari 140/90 mmHg pada hipertensi non komplikasi</w:t>
      </w:r>
    </w:p>
    <w:p w:rsidR="00122558" w:rsidRPr="00F116E0" w:rsidRDefault="00122558" w:rsidP="00122558">
      <w:pPr>
        <w:pStyle w:val="ListParagraph"/>
        <w:spacing w:after="0" w:line="360" w:lineRule="auto"/>
        <w:ind w:left="630" w:hanging="360"/>
        <w:jc w:val="both"/>
        <w:rPr>
          <w:rFonts w:ascii="Arial" w:hAnsi="Arial" w:cs="Arial"/>
        </w:rPr>
      </w:pPr>
      <w:r w:rsidRPr="00F116E0">
        <w:rPr>
          <w:rFonts w:ascii="Arial" w:hAnsi="Arial" w:cs="Arial"/>
        </w:rPr>
        <w:t>-   Kurang dari 130/85 mmHg pada pasien DM dan gagal ginjal</w:t>
      </w:r>
    </w:p>
    <w:p w:rsidR="00122558" w:rsidRPr="00F116E0" w:rsidRDefault="00122558" w:rsidP="00122558">
      <w:pPr>
        <w:pStyle w:val="ListParagraph"/>
        <w:spacing w:after="0" w:line="360" w:lineRule="auto"/>
        <w:ind w:left="630" w:hanging="360"/>
        <w:jc w:val="both"/>
        <w:rPr>
          <w:rFonts w:ascii="Arial" w:hAnsi="Arial" w:cs="Arial"/>
        </w:rPr>
      </w:pPr>
      <w:r w:rsidRPr="00F116E0">
        <w:rPr>
          <w:rFonts w:ascii="Arial" w:hAnsi="Arial" w:cs="Arial"/>
        </w:rPr>
        <w:lastRenderedPageBreak/>
        <w:t>-   Kurang dari 125/75 mmHg pada gangguan ginjal berat</w:t>
      </w:r>
    </w:p>
    <w:p w:rsidR="00122558" w:rsidRPr="00F116E0" w:rsidRDefault="00122558" w:rsidP="00122558">
      <w:pPr>
        <w:pStyle w:val="ListParagraph"/>
        <w:spacing w:after="0" w:line="360" w:lineRule="auto"/>
        <w:ind w:left="630" w:hanging="360"/>
        <w:jc w:val="both"/>
        <w:rPr>
          <w:rFonts w:ascii="Arial" w:hAnsi="Arial" w:cs="Arial"/>
        </w:rPr>
      </w:pPr>
      <w:r w:rsidRPr="00F116E0">
        <w:rPr>
          <w:rFonts w:ascii="Arial" w:hAnsi="Arial" w:cs="Arial"/>
        </w:rPr>
        <w:t>-   Kurang dari 140 mmHg pada hipertensi sistolik</w:t>
      </w:r>
    </w:p>
    <w:p w:rsidR="00122558" w:rsidRPr="00F116E0" w:rsidRDefault="00122558" w:rsidP="00122558">
      <w:pPr>
        <w:pStyle w:val="ListParagraph"/>
        <w:numPr>
          <w:ilvl w:val="0"/>
          <w:numId w:val="12"/>
        </w:numPr>
        <w:tabs>
          <w:tab w:val="left" w:pos="1260"/>
        </w:tabs>
        <w:spacing w:after="0" w:line="360" w:lineRule="auto"/>
        <w:ind w:left="0"/>
        <w:jc w:val="both"/>
        <w:rPr>
          <w:rFonts w:ascii="Arial" w:hAnsi="Arial" w:cs="Arial"/>
          <w:b/>
        </w:rPr>
      </w:pPr>
      <w:r w:rsidRPr="00F116E0">
        <w:rPr>
          <w:rFonts w:ascii="Arial" w:hAnsi="Arial" w:cs="Arial"/>
          <w:b/>
        </w:rPr>
        <w:t xml:space="preserve">   Terapi non farmakologi</w:t>
      </w:r>
    </w:p>
    <w:p w:rsidR="00122558" w:rsidRPr="00F116E0" w:rsidRDefault="00122558" w:rsidP="00122558">
      <w:pPr>
        <w:pStyle w:val="ListParagraph"/>
        <w:spacing w:after="0" w:line="360" w:lineRule="auto"/>
        <w:ind w:left="0" w:firstLine="720"/>
        <w:jc w:val="both"/>
        <w:rPr>
          <w:rFonts w:ascii="Arial" w:hAnsi="Arial" w:cs="Arial"/>
        </w:rPr>
      </w:pPr>
      <w:r w:rsidRPr="00F116E0">
        <w:rPr>
          <w:rFonts w:ascii="Arial" w:hAnsi="Arial" w:cs="Arial"/>
        </w:rPr>
        <w:t>Terdapat banyak faktor dominan yang menyebabkan hipertensi. Pengendalian hipertensi dapat dilakukan dengan cara mengidentifikasi dan mengurangi faktor resiko seperti merokok, dislipedemia, diabetes melitus (DM), post menopause, riwayat keluarga menderita hipertensi, obesitas (</w:t>
      </w:r>
      <w:r w:rsidRPr="00F116E0">
        <w:rPr>
          <w:rFonts w:ascii="Arial" w:hAnsi="Arial" w:cs="Arial"/>
          <w:i/>
          <w:iCs/>
        </w:rPr>
        <w:t>Body Mass Index atau BMI</w:t>
      </w:r>
      <w:r w:rsidRPr="00F116E0">
        <w:rPr>
          <w:rFonts w:ascii="Arial" w:hAnsi="Arial" w:cs="Arial"/>
        </w:rPr>
        <w:t xml:space="preserve"> </w:t>
      </w:r>
      <w:r w:rsidRPr="00F116E0">
        <w:rPr>
          <w:rFonts w:ascii="Arial" w:eastAsia="SimSun" w:hAnsi="Arial" w:cs="Arial"/>
        </w:rPr>
        <w:t>≥30 kg/m</w:t>
      </w:r>
      <w:r w:rsidRPr="00F116E0">
        <w:rPr>
          <w:rFonts w:ascii="Arial" w:eastAsia="SimSun" w:hAnsi="Arial" w:cs="Arial"/>
          <w:vertAlign w:val="superscript"/>
        </w:rPr>
        <w:t>2</w:t>
      </w:r>
      <w:r w:rsidRPr="00F116E0">
        <w:rPr>
          <w:rFonts w:ascii="Arial" w:eastAsia="SimSun" w:hAnsi="Arial" w:cs="Arial"/>
        </w:rPr>
        <w:t>), penyakit jantung, dan aktivitas fisik yang kurang.</w:t>
      </w:r>
      <w:r w:rsidRPr="00F116E0">
        <w:rPr>
          <w:rFonts w:ascii="Arial" w:hAnsi="Arial" w:cs="Arial"/>
        </w:rPr>
        <w:t xml:space="preserve"> </w:t>
      </w:r>
    </w:p>
    <w:p w:rsidR="00122558" w:rsidRPr="00E26918" w:rsidRDefault="00122558" w:rsidP="00122558">
      <w:pPr>
        <w:pStyle w:val="ListParagraph"/>
        <w:spacing w:after="0" w:line="360" w:lineRule="auto"/>
        <w:ind w:left="0" w:firstLineChars="300" w:firstLine="660"/>
        <w:jc w:val="both"/>
        <w:rPr>
          <w:rFonts w:ascii="Arial" w:hAnsi="Arial" w:cs="Arial"/>
        </w:rPr>
      </w:pPr>
      <w:r w:rsidRPr="00F116E0">
        <w:rPr>
          <w:rFonts w:ascii="Arial" w:hAnsi="Arial" w:cs="Arial"/>
        </w:rPr>
        <w:t xml:space="preserve">Adapun modifikasi gaya hidup yang dapat dilakukan antara lain menurunkan berat badan apabila obesitas, membatasi konsumsi alkohol, meningkatkan aktivitas fisik aerobik (30-45 menit/hari), mengurangi asupan garam (2,4 g Na atau 6 g NaCl/hari), mempertahankan asupan Kalium yang adekuat, berhenti merokok dan mengurangi asupan lemak/kolesterol </w:t>
      </w:r>
      <w:r>
        <w:rPr>
          <w:rFonts w:ascii="Arial" w:hAnsi="Arial" w:cs="Arial"/>
        </w:rPr>
        <w:t>dalam makanan (Priyanto, 2008).</w:t>
      </w:r>
    </w:p>
    <w:p w:rsidR="00122558" w:rsidRPr="00F116E0" w:rsidRDefault="00122558" w:rsidP="00122558">
      <w:pPr>
        <w:pStyle w:val="ListParagraph"/>
        <w:numPr>
          <w:ilvl w:val="0"/>
          <w:numId w:val="12"/>
        </w:numPr>
        <w:spacing w:after="0" w:line="360" w:lineRule="auto"/>
        <w:ind w:left="0"/>
        <w:jc w:val="both"/>
        <w:rPr>
          <w:rStyle w:val="element-citation"/>
          <w:rFonts w:ascii="Arial" w:hAnsi="Arial" w:cs="Arial"/>
          <w:b/>
        </w:rPr>
      </w:pPr>
      <w:r w:rsidRPr="00F116E0">
        <w:rPr>
          <w:rStyle w:val="element-citation"/>
          <w:rFonts w:ascii="Arial" w:hAnsi="Arial" w:cs="Arial"/>
          <w:b/>
        </w:rPr>
        <w:t xml:space="preserve">   Terapi Farmakologi</w:t>
      </w:r>
    </w:p>
    <w:p w:rsidR="00122558" w:rsidRPr="00F116E0" w:rsidRDefault="00122558" w:rsidP="00122558">
      <w:pPr>
        <w:pStyle w:val="ListParagraph"/>
        <w:spacing w:after="0" w:line="360" w:lineRule="auto"/>
        <w:ind w:left="0" w:firstLine="720"/>
        <w:jc w:val="both"/>
        <w:rPr>
          <w:rFonts w:ascii="Arial" w:hAnsi="Arial" w:cs="Arial"/>
          <w:b/>
        </w:rPr>
      </w:pPr>
      <w:r w:rsidRPr="00F116E0">
        <w:rPr>
          <w:rFonts w:ascii="Arial" w:hAnsi="Arial" w:cs="Arial"/>
        </w:rPr>
        <w:t xml:space="preserve">Hipertensi merupakan kondisi yang paling sering ditemui pada perawatan primer dan dapat menyebabkan berbagai komplikasi seperti infark miokardium, stroke, gagal ginjal, dan kematian jika tidak dideteksi dini dan diterapi dengan tepat. JNC 8 </w:t>
      </w:r>
      <w:r w:rsidRPr="00F116E0">
        <w:rPr>
          <w:rFonts w:ascii="Arial" w:hAnsi="Arial" w:cs="Arial"/>
          <w:i/>
        </w:rPr>
        <w:t>(The Eight Joint National Committee)</w:t>
      </w:r>
      <w:r w:rsidRPr="00F116E0">
        <w:rPr>
          <w:rFonts w:ascii="Arial" w:hAnsi="Arial" w:cs="Arial"/>
        </w:rPr>
        <w:t xml:space="preserve"> telah mengeluarkan panduan baru dalam manajemen hipertensi pada dewasa.</w:t>
      </w:r>
    </w:p>
    <w:p w:rsidR="00122558" w:rsidRPr="00F116E0" w:rsidRDefault="00122558" w:rsidP="00122558">
      <w:pPr>
        <w:pStyle w:val="ListParagraph"/>
        <w:spacing w:after="0" w:line="360" w:lineRule="auto"/>
        <w:ind w:left="0"/>
        <w:jc w:val="both"/>
        <w:rPr>
          <w:rFonts w:ascii="Arial" w:hAnsi="Arial" w:cs="Arial"/>
        </w:rPr>
      </w:pPr>
      <w:r w:rsidRPr="00F116E0">
        <w:rPr>
          <w:rFonts w:ascii="Arial" w:hAnsi="Arial" w:cs="Arial"/>
        </w:rPr>
        <w:tab/>
        <w:t xml:space="preserve">“2014 Evidence-Based Guideline for the Management of High Blood Pressure in Adults: Report From the Panel Members Appointed to the Eighth Joint National Committee (JNC 8)”, yang telah dipublikasikan secara online pada tgl 18 Desember 2013 oleh JAMA </w:t>
      </w:r>
      <w:r w:rsidRPr="00F116E0">
        <w:rPr>
          <w:rFonts w:ascii="Arial" w:hAnsi="Arial" w:cs="Arial"/>
          <w:i/>
          <w:iCs/>
        </w:rPr>
        <w:t xml:space="preserve">(Journal of the American Medical Association) </w:t>
      </w:r>
      <w:r w:rsidRPr="00F116E0">
        <w:rPr>
          <w:rFonts w:ascii="Arial" w:hAnsi="Arial" w:cs="Arial"/>
        </w:rPr>
        <w:t xml:space="preserve">menguraikan 9 rekomendasi spesifik untuk memulai dan memodifikasi farmakoterapi untuk pasien dengan peningkatan tekanan darah. Sembilan rekomendasi utama yang baru meliputi (James </w:t>
      </w:r>
      <w:r w:rsidRPr="00F116E0">
        <w:rPr>
          <w:rFonts w:ascii="Arial" w:hAnsi="Arial" w:cs="Arial"/>
          <w:i/>
          <w:iCs/>
        </w:rPr>
        <w:t>et al,</w:t>
      </w:r>
      <w:r w:rsidRPr="00F116E0">
        <w:rPr>
          <w:rFonts w:ascii="Arial" w:hAnsi="Arial" w:cs="Arial"/>
        </w:rPr>
        <w:t xml:space="preserve"> 2014) :</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Pada pasien berusia ≥60 tahun, mulai terapi farmakologi pada tekanan darah sistolik ≥150 mmHg atau tekanan darah diastolik ≥90 mmHg dan terapi hingga tekanan darah sistolik tujuan &lt;150 mmHg dan tekanan darah diastolik tujuan &lt;90 mmHg (rekomendasi kuat - level A). Jika terapi menyebabkan tekanan darah sistolik yang lebih rendah (misalnya &lt;140 mmHg) dan terapi ditoleransi dengan baik tanpa efek samping pada kesehatan dan kualitas hidup, maka tidak perlu penyesuaian dosis (pendapat ahli – level E).</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lastRenderedPageBreak/>
        <w:t>Pada pasien berusia &lt;60 tahun, mulai terapi farmakologi pada tekanan darah diastolik ≥90 mmHg dan terapi hingga tekanan darah diastolik tujuan &lt;90 mmHg (untuk usia 30-59 tahun, rekomendasi kuat - level A; untuk usia 18-29 tahun, pendapat ahli - level E).</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Pada pasien berusia &lt;60 tahun, mulai terapi farmakologi pada tekanan darah sistolik ≥140 mmHg dan terapi hingga tekanan darah sistolik tujuan &lt;140 mmHg (pendapat ahli – level E).</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Pada pasien berusia ≥18 tahun dengan penyakit ginjal kronik, mulai terapi farmakologi pada tekanan darah sistolik ≥140 mmHg atau tekanan darah diastolik ≥90 mmHg dan terapi hingga tekanan darah sistolik dan diastolik tujuan &lt;140 mmHg dan &lt;90 mmHg (pendapat ahli - level E).</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Pada pasien berusia ≥18 tahun dengan diabetes, mulai terapi farmakologi pada tekanan darah sistolik ≥140 mmHg atau tekanan darah diastolik ≥90 mmHg dan terapi hingga tekanan darah sistolik tujuan &lt;140 mmHg dan tekanan darah diastolik tujuan &lt;90 mmHg (pendapat ahli - level E).</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Pada populasi non-kulit hitam secara umum, termasuk yang mempunyai diabetes, terapi antihipertensi awal harus meliputi diuretik jenis thiazide, CCB, ACE inhibitor, atau ARB (rekomendasi sedang - level B). Rekomendasi ini berbeda dengan JNC 7 di mana panel merekomendasikan diuretik jenis thiazide sebagai terapi awal untuk sebagian besar pasien.</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Pada populasi kulit hitam secara umum, termasuk yang mempunyai diabetes, terapi antihipertensi awal harus meliputi diuretik jenis thiazide atau CCB (untuk populasi kulit hitam secara umum: rekomendasi sedang - level B; untuk populasi kulit hitam dengan diabetes: rekomendasi lemah - level C).</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 xml:space="preserve">Pada populasi berusia ≥18 tahun dengan penyakit ginjal kronik (PGK), terapi antihipertensi awal (atau </w:t>
      </w:r>
      <w:r w:rsidRPr="00F116E0">
        <w:rPr>
          <w:rFonts w:ascii="Arial" w:hAnsi="Arial" w:cs="Arial"/>
          <w:i/>
        </w:rPr>
        <w:t>add-on</w:t>
      </w:r>
      <w:r w:rsidRPr="00F116E0">
        <w:rPr>
          <w:rFonts w:ascii="Arial" w:hAnsi="Arial" w:cs="Arial"/>
        </w:rPr>
        <w:t xml:space="preserve">) harus meliputi ACE inhibitor atau ARB untuk memperbaiki </w:t>
      </w:r>
      <w:r w:rsidRPr="00F116E0">
        <w:rPr>
          <w:rFonts w:ascii="Arial" w:hAnsi="Arial" w:cs="Arial"/>
          <w:i/>
        </w:rPr>
        <w:t>outcome</w:t>
      </w:r>
      <w:r w:rsidRPr="00F116E0">
        <w:rPr>
          <w:rFonts w:ascii="Arial" w:hAnsi="Arial" w:cs="Arial"/>
        </w:rPr>
        <w:t xml:space="preserve"> ginjal. Hal ini diaplikasikan pada semua pasien PGK dengan hipertensi tanpa memperhatikan ras atau status diabetes (rekomendasi sedang - level B).</w:t>
      </w:r>
    </w:p>
    <w:p w:rsidR="00122558" w:rsidRPr="00F116E0" w:rsidRDefault="00122558" w:rsidP="00122558">
      <w:pPr>
        <w:pStyle w:val="ListParagraph"/>
        <w:numPr>
          <w:ilvl w:val="0"/>
          <w:numId w:val="13"/>
        </w:numPr>
        <w:spacing w:after="0" w:line="360" w:lineRule="auto"/>
        <w:ind w:left="360"/>
        <w:jc w:val="both"/>
        <w:rPr>
          <w:rFonts w:ascii="Arial" w:hAnsi="Arial" w:cs="Arial"/>
        </w:rPr>
      </w:pPr>
      <w:r w:rsidRPr="00F116E0">
        <w:rPr>
          <w:rFonts w:ascii="Arial" w:hAnsi="Arial" w:cs="Arial"/>
        </w:rPr>
        <w:t xml:space="preserve">Tujuan utama terapi hipertensi adalah mencapai dan mempertahankan tekanan darah tujuan. Jika tekanan darah tujuan tidak tercapai dalam 1 bulan terapi, tingkatkan dosis obat awal atau tambahkan dengan obat kedua dari salah satu golongan obat dalam rekomendasi no.6 (diuretik jenis thiazide, CCB, ACE inhibitor, atau ARB). Dokter harus terus menilai tekanan darah dan menyesuaikan regimen terapi hingga tekanan darah tujuan tercapai. Jika </w:t>
      </w:r>
      <w:r w:rsidRPr="00F116E0">
        <w:rPr>
          <w:rFonts w:ascii="Arial" w:hAnsi="Arial" w:cs="Arial"/>
        </w:rPr>
        <w:lastRenderedPageBreak/>
        <w:t>tekanan darah tujuan tidak dapat tercapai dengan 2 obat, tambahkan dan titrasi obat ketiga dari daftar yang diberikan. Jangan gunakan ACE inhibitor dan ARB bersamaan pada pasien yang sama.</w:t>
      </w:r>
    </w:p>
    <w:p w:rsidR="00122558" w:rsidRPr="00F116E0" w:rsidRDefault="00122558" w:rsidP="00122558">
      <w:pPr>
        <w:pStyle w:val="ListParagraph"/>
        <w:spacing w:after="0" w:line="360" w:lineRule="auto"/>
        <w:ind w:left="360"/>
        <w:jc w:val="both"/>
        <w:rPr>
          <w:rFonts w:ascii="Arial" w:hAnsi="Arial" w:cs="Arial"/>
        </w:rPr>
      </w:pPr>
      <w:r w:rsidRPr="00F116E0">
        <w:rPr>
          <w:rFonts w:ascii="Arial" w:hAnsi="Arial" w:cs="Arial"/>
        </w:rPr>
        <w:tab/>
        <w:t xml:space="preserve">      Jika tekanan darah tujuan tidak dapat dicapai dengan hanya menggunakan obat dalam rekomendasi no.6 karena kontraindikasi atau kebutuhan menggunakan lebih dari 3 obat untuk mencapai tekanan darah tujuan, maka obat antihipertensi dari golongan lain dapat digunakan. Perujukan ke seorang spesialis hipertensi dapat diindikasikan untuk pasien yang tekanan darah tujuan tidak tercapai menggunakan strategi di atas atau untuk manajemen pasien dengan komplikasi yang memerlukan konsultasi klinis tambahan (pendapat ahli - level E).</w:t>
      </w:r>
    </w:p>
    <w:p w:rsidR="00122558" w:rsidRPr="00F116E0" w:rsidRDefault="00122558" w:rsidP="00122558">
      <w:pPr>
        <w:pStyle w:val="ListParagraph"/>
        <w:spacing w:after="0" w:line="360" w:lineRule="auto"/>
        <w:ind w:left="360"/>
        <w:jc w:val="both"/>
        <w:rPr>
          <w:rFonts w:ascii="Arial" w:hAnsi="Arial" w:cs="Arial"/>
        </w:rPr>
      </w:pPr>
    </w:p>
    <w:p w:rsidR="00122558" w:rsidRPr="00F116E0" w:rsidRDefault="00122558" w:rsidP="00122558">
      <w:pPr>
        <w:autoSpaceDE w:val="0"/>
        <w:autoSpaceDN w:val="0"/>
        <w:adjustRightInd w:val="0"/>
        <w:spacing w:after="0" w:line="360" w:lineRule="auto"/>
        <w:jc w:val="both"/>
        <w:rPr>
          <w:rFonts w:ascii="Arial" w:hAnsi="Arial" w:cs="Arial"/>
          <w:b/>
        </w:rPr>
      </w:pPr>
      <w:r w:rsidRPr="00F116E0">
        <w:rPr>
          <w:rFonts w:ascii="Arial" w:hAnsi="Arial" w:cs="Arial"/>
          <w:b/>
        </w:rPr>
        <w:t xml:space="preserve">Kepatuhan </w:t>
      </w:r>
      <w:r w:rsidRPr="00F116E0">
        <w:rPr>
          <w:rFonts w:ascii="Arial" w:hAnsi="Arial" w:cs="Arial"/>
          <w:b/>
          <w:i/>
          <w:iCs/>
        </w:rPr>
        <w:t>(Adherence)</w:t>
      </w:r>
    </w:p>
    <w:p w:rsidR="00122558" w:rsidRPr="00F116E0" w:rsidRDefault="00122558" w:rsidP="00122558">
      <w:pPr>
        <w:spacing w:after="0" w:line="360" w:lineRule="auto"/>
        <w:jc w:val="both"/>
        <w:rPr>
          <w:rFonts w:ascii="Arial" w:hAnsi="Arial" w:cs="Arial"/>
          <w:b/>
        </w:rPr>
      </w:pPr>
      <w:r w:rsidRPr="00F116E0">
        <w:rPr>
          <w:rFonts w:ascii="Arial" w:hAnsi="Arial" w:cs="Arial"/>
          <w:b/>
        </w:rPr>
        <w:t>1.     Definisi Kepatuhan</w:t>
      </w:r>
    </w:p>
    <w:p w:rsidR="00122558" w:rsidRPr="00F116E0" w:rsidRDefault="00122558" w:rsidP="00122558">
      <w:pPr>
        <w:spacing w:after="0" w:line="360" w:lineRule="auto"/>
        <w:jc w:val="both"/>
        <w:rPr>
          <w:rFonts w:ascii="Arial" w:hAnsi="Arial" w:cs="Arial"/>
        </w:rPr>
      </w:pPr>
      <w:r w:rsidRPr="00F116E0">
        <w:rPr>
          <w:rFonts w:ascii="Arial" w:hAnsi="Arial" w:cs="Arial"/>
        </w:rPr>
        <w:tab/>
        <w:t xml:space="preserve">Meskipun telah dibuat rencana pelayanan kefarmasian terbaik dan peresepan paling tepat, tetapi jika penderita tidak patuh terhadap pengobatannya maka hasil terapi yang optimal tidak akan tercapai. </w:t>
      </w:r>
      <w:r w:rsidRPr="00F116E0">
        <w:rPr>
          <w:rStyle w:val="hps"/>
          <w:rFonts w:ascii="Arial" w:hAnsi="Arial" w:cs="Arial"/>
        </w:rPr>
        <w:t>Haynes</w:t>
      </w:r>
      <w:r w:rsidRPr="00F116E0">
        <w:rPr>
          <w:rFonts w:ascii="Arial" w:hAnsi="Arial" w:cs="Arial"/>
        </w:rPr>
        <w:t xml:space="preserve"> </w:t>
      </w:r>
      <w:r w:rsidRPr="00F116E0">
        <w:rPr>
          <w:rStyle w:val="hps"/>
          <w:rFonts w:ascii="Arial" w:hAnsi="Arial" w:cs="Arial"/>
        </w:rPr>
        <w:t>dan</w:t>
      </w:r>
      <w:r w:rsidRPr="00F116E0">
        <w:rPr>
          <w:rFonts w:ascii="Arial" w:hAnsi="Arial" w:cs="Arial"/>
        </w:rPr>
        <w:t xml:space="preserve"> Ra</w:t>
      </w:r>
      <w:r w:rsidRPr="00F116E0">
        <w:rPr>
          <w:rStyle w:val="hps"/>
          <w:rFonts w:ascii="Arial" w:hAnsi="Arial" w:cs="Arial"/>
        </w:rPr>
        <w:t>nd</w:t>
      </w:r>
      <w:r w:rsidRPr="00F116E0">
        <w:rPr>
          <w:rFonts w:ascii="Arial" w:hAnsi="Arial" w:cs="Arial"/>
        </w:rPr>
        <w:t xml:space="preserve"> mendefinisikan kepatuhan sebagai seberapa jauh perilaku seseorang (dalam hal menggunakan obat, mengikuti diet, atau mengubah gaya hidup) sesuai dengan </w:t>
      </w:r>
      <w:r w:rsidRPr="00F116E0">
        <w:rPr>
          <w:rStyle w:val="hps"/>
          <w:rFonts w:ascii="Arial" w:hAnsi="Arial" w:cs="Arial"/>
        </w:rPr>
        <w:t>rekomendasi</w:t>
      </w:r>
      <w:r w:rsidRPr="00F116E0">
        <w:rPr>
          <w:rFonts w:ascii="Arial" w:hAnsi="Arial" w:cs="Arial"/>
        </w:rPr>
        <w:t xml:space="preserve"> </w:t>
      </w:r>
      <w:r w:rsidRPr="00F116E0">
        <w:rPr>
          <w:rStyle w:val="hps"/>
          <w:rFonts w:ascii="Arial" w:hAnsi="Arial" w:cs="Arial"/>
        </w:rPr>
        <w:t>yang disepakati di penyedia</w:t>
      </w:r>
      <w:r w:rsidRPr="00F116E0">
        <w:rPr>
          <w:rFonts w:ascii="Arial" w:hAnsi="Arial" w:cs="Arial"/>
        </w:rPr>
        <w:t xml:space="preserve"> </w:t>
      </w:r>
      <w:r w:rsidRPr="00F116E0">
        <w:rPr>
          <w:rStyle w:val="hps"/>
          <w:rFonts w:ascii="Arial" w:hAnsi="Arial" w:cs="Arial"/>
        </w:rPr>
        <w:t>layanan kesehatan</w:t>
      </w:r>
      <w:r w:rsidRPr="00F116E0">
        <w:rPr>
          <w:rFonts w:ascii="Arial" w:hAnsi="Arial" w:cs="Arial"/>
        </w:rPr>
        <w:t>. Ketidakpatuhan dan ketidaksepahaman (</w:t>
      </w:r>
      <w:r w:rsidRPr="00F116E0">
        <w:rPr>
          <w:rFonts w:ascii="Arial" w:hAnsi="Arial" w:cs="Arial"/>
          <w:i/>
        </w:rPr>
        <w:t>non corcondance</w:t>
      </w:r>
      <w:r w:rsidRPr="00F116E0">
        <w:rPr>
          <w:rFonts w:ascii="Arial" w:hAnsi="Arial" w:cs="Arial"/>
        </w:rPr>
        <w:t xml:space="preserve">) penderita dalam menjalankan terapi merupakan salah satu penyebab kegagalan terapi (Depkes RI, </w:t>
      </w:r>
      <w:r w:rsidRPr="00F116E0">
        <w:rPr>
          <w:rFonts w:ascii="Arial" w:eastAsia="Times New Roman" w:hAnsi="Arial" w:cs="Arial"/>
        </w:rPr>
        <w:t>2006)</w:t>
      </w:r>
      <w:r w:rsidRPr="00F116E0">
        <w:rPr>
          <w:rFonts w:ascii="Arial" w:hAnsi="Arial" w:cs="Arial"/>
        </w:rPr>
        <w:t>.</w:t>
      </w:r>
    </w:p>
    <w:p w:rsidR="00122558" w:rsidRPr="00F116E0" w:rsidRDefault="00122558" w:rsidP="00122558">
      <w:pPr>
        <w:tabs>
          <w:tab w:val="left" w:pos="1260"/>
        </w:tabs>
        <w:autoSpaceDE w:val="0"/>
        <w:autoSpaceDN w:val="0"/>
        <w:adjustRightInd w:val="0"/>
        <w:spacing w:after="0" w:line="360" w:lineRule="auto"/>
        <w:jc w:val="both"/>
        <w:rPr>
          <w:rFonts w:ascii="Arial" w:hAnsi="Arial" w:cs="Arial"/>
          <w:b/>
          <w:bCs/>
        </w:rPr>
      </w:pPr>
      <w:r w:rsidRPr="00F116E0">
        <w:rPr>
          <w:rFonts w:ascii="Arial" w:hAnsi="Arial" w:cs="Arial"/>
          <w:b/>
        </w:rPr>
        <w:t xml:space="preserve">2.     </w:t>
      </w:r>
      <w:r w:rsidRPr="00F116E0">
        <w:rPr>
          <w:rFonts w:ascii="Arial" w:hAnsi="Arial" w:cs="Arial"/>
          <w:b/>
          <w:bCs/>
        </w:rPr>
        <w:t>Pengukuran Kepatuhan</w:t>
      </w:r>
    </w:p>
    <w:p w:rsidR="00122558" w:rsidRPr="00F116E0" w:rsidRDefault="00122558" w:rsidP="00122558">
      <w:pPr>
        <w:autoSpaceDE w:val="0"/>
        <w:autoSpaceDN w:val="0"/>
        <w:adjustRightInd w:val="0"/>
        <w:spacing w:after="0" w:line="240" w:lineRule="auto"/>
        <w:jc w:val="center"/>
        <w:rPr>
          <w:rFonts w:ascii="Arial" w:hAnsi="Arial" w:cs="Arial"/>
          <w:bCs/>
        </w:rPr>
      </w:pPr>
      <w:r w:rsidRPr="00F116E0">
        <w:rPr>
          <w:rFonts w:ascii="Arial" w:hAnsi="Arial" w:cs="Arial"/>
          <w:bCs/>
        </w:rPr>
        <w:t xml:space="preserve">Tabel 3. Keuntungan dan Kerugian </w:t>
      </w:r>
      <w:r w:rsidRPr="00F116E0">
        <w:rPr>
          <w:rFonts w:ascii="Arial" w:hAnsi="Arial" w:cs="Arial"/>
        </w:rPr>
        <w:t xml:space="preserve">berbagai </w:t>
      </w:r>
      <w:r w:rsidRPr="00F116E0">
        <w:rPr>
          <w:rFonts w:ascii="Arial" w:hAnsi="Arial" w:cs="Arial"/>
          <w:bCs/>
        </w:rPr>
        <w:t>Metode Pengukuran Kepatuhan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2251"/>
        <w:gridCol w:w="3600"/>
      </w:tblGrid>
      <w:tr w:rsidR="00122558" w:rsidRPr="00F116E0" w:rsidTr="00122558">
        <w:trPr>
          <w:tblHeader/>
          <w:jc w:val="center"/>
        </w:trPr>
        <w:tc>
          <w:tcPr>
            <w:tcW w:w="2519" w:type="dxa"/>
            <w:vAlign w:val="center"/>
          </w:tcPr>
          <w:p w:rsidR="00122558" w:rsidRPr="00F116E0" w:rsidRDefault="00122558" w:rsidP="00122558">
            <w:pPr>
              <w:pStyle w:val="Default"/>
              <w:jc w:val="center"/>
              <w:rPr>
                <w:sz w:val="22"/>
                <w:szCs w:val="22"/>
              </w:rPr>
            </w:pPr>
            <w:r w:rsidRPr="00F116E0">
              <w:rPr>
                <w:b/>
                <w:bCs/>
                <w:sz w:val="22"/>
                <w:szCs w:val="22"/>
              </w:rPr>
              <w:t>Pengukuran</w:t>
            </w:r>
          </w:p>
        </w:tc>
        <w:tc>
          <w:tcPr>
            <w:tcW w:w="2251" w:type="dxa"/>
            <w:vAlign w:val="center"/>
          </w:tcPr>
          <w:p w:rsidR="00122558" w:rsidRPr="00F116E0" w:rsidRDefault="00122558" w:rsidP="00122558">
            <w:pPr>
              <w:pStyle w:val="Default"/>
              <w:jc w:val="center"/>
              <w:rPr>
                <w:sz w:val="22"/>
                <w:szCs w:val="22"/>
              </w:rPr>
            </w:pPr>
            <w:r w:rsidRPr="00F116E0">
              <w:rPr>
                <w:b/>
                <w:bCs/>
                <w:sz w:val="22"/>
                <w:szCs w:val="22"/>
              </w:rPr>
              <w:t>Keuntungan</w:t>
            </w:r>
          </w:p>
        </w:tc>
        <w:tc>
          <w:tcPr>
            <w:tcW w:w="3600" w:type="dxa"/>
            <w:vAlign w:val="center"/>
          </w:tcPr>
          <w:p w:rsidR="00122558" w:rsidRPr="00F116E0" w:rsidRDefault="00122558" w:rsidP="00122558">
            <w:pPr>
              <w:pStyle w:val="Default"/>
              <w:jc w:val="center"/>
              <w:rPr>
                <w:sz w:val="22"/>
                <w:szCs w:val="22"/>
              </w:rPr>
            </w:pPr>
            <w:r w:rsidRPr="00F116E0">
              <w:rPr>
                <w:b/>
                <w:bCs/>
                <w:sz w:val="22"/>
                <w:szCs w:val="22"/>
              </w:rPr>
              <w:t>Kekurangan</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b/>
                <w:bCs/>
              </w:rPr>
            </w:pPr>
            <w:r w:rsidRPr="00F116E0">
              <w:rPr>
                <w:rFonts w:ascii="Arial" w:hAnsi="Arial" w:cs="Arial"/>
                <w:b/>
                <w:bCs/>
              </w:rPr>
              <w:t>Langsung</w:t>
            </w:r>
          </w:p>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Observasi terapi secara langsung</w:t>
            </w:r>
          </w:p>
        </w:tc>
        <w:tc>
          <w:tcPr>
            <w:tcW w:w="2251" w:type="dxa"/>
            <w:vAlign w:val="center"/>
          </w:tcPr>
          <w:p w:rsidR="00122558" w:rsidRPr="00F116E0" w:rsidRDefault="00122558" w:rsidP="00122558">
            <w:pPr>
              <w:pStyle w:val="Default"/>
              <w:jc w:val="center"/>
              <w:rPr>
                <w:sz w:val="22"/>
                <w:szCs w:val="22"/>
              </w:rPr>
            </w:pPr>
            <w:r w:rsidRPr="00F116E0">
              <w:rPr>
                <w:sz w:val="22"/>
                <w:szCs w:val="22"/>
              </w:rPr>
              <w:t>Paling  akurat</w:t>
            </w:r>
          </w:p>
        </w:tc>
        <w:tc>
          <w:tcPr>
            <w:tcW w:w="3600" w:type="dxa"/>
          </w:tcPr>
          <w:p w:rsidR="00122558" w:rsidRPr="00F116E0" w:rsidRDefault="00122558" w:rsidP="00122558">
            <w:pPr>
              <w:autoSpaceDE w:val="0"/>
              <w:autoSpaceDN w:val="0"/>
              <w:adjustRightInd w:val="0"/>
              <w:spacing w:after="0" w:line="240" w:lineRule="auto"/>
              <w:jc w:val="both"/>
              <w:rPr>
                <w:rFonts w:ascii="Arial" w:hAnsi="Arial" w:cs="Arial"/>
              </w:rPr>
            </w:pPr>
          </w:p>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Penderita dapat menyembunyikan pil dalam mulut dan kemudian membuangnya</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Pengukuran kadar obat atau metabolit dalam darah</w:t>
            </w:r>
          </w:p>
        </w:tc>
        <w:tc>
          <w:tcPr>
            <w:tcW w:w="2251" w:type="dxa"/>
            <w:vAlign w:val="center"/>
          </w:tcPr>
          <w:p w:rsidR="00122558" w:rsidRPr="00F116E0" w:rsidRDefault="00122558" w:rsidP="00122558">
            <w:pPr>
              <w:pStyle w:val="Default"/>
              <w:jc w:val="center"/>
              <w:rPr>
                <w:sz w:val="22"/>
                <w:szCs w:val="22"/>
              </w:rPr>
            </w:pPr>
            <w:r w:rsidRPr="00F116E0">
              <w:rPr>
                <w:sz w:val="22"/>
                <w:szCs w:val="22"/>
              </w:rPr>
              <w:t>Obyektif</w:t>
            </w:r>
          </w:p>
        </w:tc>
        <w:tc>
          <w:tcPr>
            <w:tcW w:w="3600"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Variasi metabolisme dapat memberikan penafsiran yang salah terhadap kepatuhan,  mahal</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Pengukuran  penanda biologis dalam  darah</w:t>
            </w:r>
          </w:p>
        </w:tc>
        <w:tc>
          <w:tcPr>
            <w:tcW w:w="2251" w:type="dxa"/>
            <w:vAlign w:val="center"/>
          </w:tcPr>
          <w:p w:rsidR="00122558" w:rsidRPr="00F116E0" w:rsidRDefault="00122558" w:rsidP="00122558">
            <w:pPr>
              <w:autoSpaceDE w:val="0"/>
              <w:autoSpaceDN w:val="0"/>
              <w:adjustRightInd w:val="0"/>
              <w:spacing w:after="0" w:line="240" w:lineRule="auto"/>
              <w:jc w:val="center"/>
              <w:rPr>
                <w:rFonts w:ascii="Arial" w:hAnsi="Arial" w:cs="Arial"/>
              </w:rPr>
            </w:pPr>
            <w:r w:rsidRPr="00F116E0">
              <w:rPr>
                <w:rFonts w:ascii="Arial" w:hAnsi="Arial" w:cs="Arial"/>
              </w:rPr>
              <w:t>Obyektif</w:t>
            </w:r>
          </w:p>
        </w:tc>
        <w:tc>
          <w:tcPr>
            <w:tcW w:w="3600"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Memerlukan adanya pengujian kuantitatif yang mahal dan pengumpulan cairan tubuh</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b/>
                <w:bCs/>
              </w:rPr>
            </w:pPr>
            <w:r w:rsidRPr="00F116E0">
              <w:rPr>
                <w:rFonts w:ascii="Arial" w:hAnsi="Arial" w:cs="Arial"/>
                <w:b/>
                <w:bCs/>
              </w:rPr>
              <w:t>Tidak langsung</w:t>
            </w:r>
          </w:p>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Kuesioner</w:t>
            </w:r>
          </w:p>
        </w:tc>
        <w:tc>
          <w:tcPr>
            <w:tcW w:w="2251" w:type="dxa"/>
          </w:tcPr>
          <w:p w:rsidR="00122558" w:rsidRPr="00F116E0" w:rsidRDefault="00122558" w:rsidP="00122558">
            <w:pPr>
              <w:autoSpaceDE w:val="0"/>
              <w:autoSpaceDN w:val="0"/>
              <w:adjustRightInd w:val="0"/>
              <w:spacing w:after="0" w:line="240" w:lineRule="auto"/>
              <w:rPr>
                <w:rFonts w:ascii="Arial" w:hAnsi="Arial" w:cs="Arial"/>
              </w:rPr>
            </w:pPr>
          </w:p>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Sederhana dan tidak mahal, metode yang paling berguna dalam penentuan klinis</w:t>
            </w:r>
          </w:p>
        </w:tc>
        <w:tc>
          <w:tcPr>
            <w:tcW w:w="3600" w:type="dxa"/>
          </w:tcPr>
          <w:p w:rsidR="00122558" w:rsidRPr="00F116E0" w:rsidRDefault="00122558" w:rsidP="00122558">
            <w:pPr>
              <w:autoSpaceDE w:val="0"/>
              <w:autoSpaceDN w:val="0"/>
              <w:adjustRightInd w:val="0"/>
              <w:spacing w:after="0" w:line="240" w:lineRule="auto"/>
              <w:rPr>
                <w:rFonts w:ascii="Arial" w:hAnsi="Arial" w:cs="Arial"/>
              </w:rPr>
            </w:pPr>
          </w:p>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Rentan terhadap kesalahan dengan kenaikan waktu antara kunjungan; hasilnya mudah terdistorsi oleh penderita</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b/>
                <w:bCs/>
              </w:rPr>
            </w:pPr>
            <w:r w:rsidRPr="00F116E0">
              <w:rPr>
                <w:rFonts w:ascii="Arial" w:hAnsi="Arial" w:cs="Arial"/>
              </w:rPr>
              <w:lastRenderedPageBreak/>
              <w:t>Menghitung  pil</w:t>
            </w:r>
          </w:p>
        </w:tc>
        <w:tc>
          <w:tcPr>
            <w:tcW w:w="2251"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Obyektif dan mudah dilakukan</w:t>
            </w:r>
          </w:p>
        </w:tc>
        <w:tc>
          <w:tcPr>
            <w:tcW w:w="3600" w:type="dxa"/>
          </w:tcPr>
          <w:p w:rsidR="00122558" w:rsidRPr="00F116E0" w:rsidRDefault="00122558" w:rsidP="00122558">
            <w:pPr>
              <w:autoSpaceDE w:val="0"/>
              <w:autoSpaceDN w:val="0"/>
              <w:adjustRightInd w:val="0"/>
              <w:spacing w:after="0" w:line="240" w:lineRule="auto"/>
              <w:rPr>
                <w:rFonts w:ascii="Arial" w:hAnsi="Arial" w:cs="Arial"/>
              </w:rPr>
            </w:pPr>
            <w:r w:rsidRPr="00F116E0">
              <w:rPr>
                <w:rFonts w:ascii="Arial" w:hAnsi="Arial" w:cs="Arial"/>
              </w:rPr>
              <w:t>Data mudah diubah oleh penderita</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Monitor obat secara elektronik</w:t>
            </w:r>
          </w:p>
        </w:tc>
        <w:tc>
          <w:tcPr>
            <w:tcW w:w="2251"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Tepat, hasilnya mudah diukur</w:t>
            </w:r>
          </w:p>
        </w:tc>
        <w:tc>
          <w:tcPr>
            <w:tcW w:w="3600"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Mahal, memerlukan kunjungan kembali dan pengambilan data</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Pengukuran penanda fisiologis</w:t>
            </w:r>
          </w:p>
        </w:tc>
        <w:tc>
          <w:tcPr>
            <w:tcW w:w="2251"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Biasanya mudah untuk dilakukan</w:t>
            </w:r>
          </w:p>
        </w:tc>
        <w:tc>
          <w:tcPr>
            <w:tcW w:w="3600"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 xml:space="preserve">Penanda menjadi tidak dapat mengenali penyebab lain </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Buku harian penderita</w:t>
            </w:r>
          </w:p>
        </w:tc>
        <w:tc>
          <w:tcPr>
            <w:tcW w:w="2251"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Memperbaiki ingatan yang lemah</w:t>
            </w:r>
          </w:p>
        </w:tc>
        <w:tc>
          <w:tcPr>
            <w:tcW w:w="3600" w:type="dxa"/>
          </w:tcPr>
          <w:p w:rsidR="00122558" w:rsidRPr="00F116E0" w:rsidRDefault="00122558" w:rsidP="00122558">
            <w:pPr>
              <w:autoSpaceDE w:val="0"/>
              <w:autoSpaceDN w:val="0"/>
              <w:adjustRightInd w:val="0"/>
              <w:spacing w:after="0" w:line="240" w:lineRule="auto"/>
              <w:rPr>
                <w:rFonts w:ascii="Arial" w:hAnsi="Arial" w:cs="Arial"/>
              </w:rPr>
            </w:pPr>
            <w:r w:rsidRPr="00F116E0">
              <w:rPr>
                <w:rFonts w:ascii="Arial" w:hAnsi="Arial" w:cs="Arial"/>
              </w:rPr>
              <w:t>Mudah diubah oleh penderita</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Jika penderita anak-anak, kuesioner untuk orang tua</w:t>
            </w:r>
          </w:p>
        </w:tc>
        <w:tc>
          <w:tcPr>
            <w:tcW w:w="2251" w:type="dxa"/>
          </w:tcPr>
          <w:p w:rsidR="00122558" w:rsidRPr="00F116E0" w:rsidRDefault="00122558" w:rsidP="00122558">
            <w:pPr>
              <w:autoSpaceDE w:val="0"/>
              <w:autoSpaceDN w:val="0"/>
              <w:adjustRightInd w:val="0"/>
              <w:spacing w:after="0" w:line="240" w:lineRule="auto"/>
              <w:rPr>
                <w:rFonts w:ascii="Arial" w:hAnsi="Arial" w:cs="Arial"/>
              </w:rPr>
            </w:pPr>
            <w:r w:rsidRPr="00F116E0">
              <w:rPr>
                <w:rFonts w:ascii="Arial" w:hAnsi="Arial" w:cs="Arial"/>
              </w:rPr>
              <w:t>Sederhana, obyektif</w:t>
            </w:r>
          </w:p>
        </w:tc>
        <w:tc>
          <w:tcPr>
            <w:tcW w:w="3600" w:type="dxa"/>
          </w:tcPr>
          <w:p w:rsidR="00122558" w:rsidRPr="00F116E0" w:rsidRDefault="00122558" w:rsidP="00122558">
            <w:pPr>
              <w:autoSpaceDE w:val="0"/>
              <w:autoSpaceDN w:val="0"/>
              <w:adjustRightInd w:val="0"/>
              <w:spacing w:after="0" w:line="240" w:lineRule="auto"/>
              <w:rPr>
                <w:rFonts w:ascii="Arial" w:hAnsi="Arial" w:cs="Arial"/>
              </w:rPr>
            </w:pPr>
            <w:r w:rsidRPr="00F116E0">
              <w:rPr>
                <w:rFonts w:ascii="Arial" w:hAnsi="Arial" w:cs="Arial"/>
              </w:rPr>
              <w:t>Rentan terhadap distorsi</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Kecepatan menebus resep kembali</w:t>
            </w:r>
          </w:p>
        </w:tc>
        <w:tc>
          <w:tcPr>
            <w:tcW w:w="2251"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Obyektif, mudah diperoleh data</w:t>
            </w:r>
          </w:p>
        </w:tc>
        <w:tc>
          <w:tcPr>
            <w:tcW w:w="3600"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Resep yang diambil tidak sama dengan obat yang dikonsumsi</w:t>
            </w:r>
          </w:p>
        </w:tc>
      </w:tr>
      <w:tr w:rsidR="00122558" w:rsidRPr="00F116E0" w:rsidTr="00122558">
        <w:trPr>
          <w:jc w:val="center"/>
        </w:trPr>
        <w:tc>
          <w:tcPr>
            <w:tcW w:w="2519"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Penilaian respon klinis penderita</w:t>
            </w:r>
          </w:p>
        </w:tc>
        <w:tc>
          <w:tcPr>
            <w:tcW w:w="2251"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Sederhana, umumnya mudah melakukannya</w:t>
            </w:r>
          </w:p>
        </w:tc>
        <w:tc>
          <w:tcPr>
            <w:tcW w:w="3600" w:type="dxa"/>
          </w:tcPr>
          <w:p w:rsidR="00122558" w:rsidRPr="00F116E0" w:rsidRDefault="00122558" w:rsidP="00122558">
            <w:pPr>
              <w:autoSpaceDE w:val="0"/>
              <w:autoSpaceDN w:val="0"/>
              <w:adjustRightInd w:val="0"/>
              <w:spacing w:after="0" w:line="240" w:lineRule="auto"/>
              <w:jc w:val="both"/>
              <w:rPr>
                <w:rFonts w:ascii="Arial" w:hAnsi="Arial" w:cs="Arial"/>
              </w:rPr>
            </w:pPr>
            <w:r w:rsidRPr="00F116E0">
              <w:rPr>
                <w:rFonts w:ascii="Arial" w:hAnsi="Arial" w:cs="Arial"/>
              </w:rPr>
              <w:t>Faktor lain dari kepatuhan pengobatan dapat berefek pada respon klinik</w:t>
            </w:r>
          </w:p>
        </w:tc>
      </w:tr>
    </w:tbl>
    <w:p w:rsidR="00122558" w:rsidRPr="00F116E0" w:rsidRDefault="00122558" w:rsidP="00122558">
      <w:pPr>
        <w:pStyle w:val="Default"/>
        <w:spacing w:line="480" w:lineRule="auto"/>
        <w:jc w:val="both"/>
        <w:rPr>
          <w:color w:val="auto"/>
          <w:sz w:val="22"/>
          <w:szCs w:val="22"/>
        </w:rPr>
      </w:pPr>
      <w:r w:rsidRPr="00F116E0">
        <w:rPr>
          <w:color w:val="auto"/>
          <w:sz w:val="22"/>
          <w:szCs w:val="22"/>
        </w:rPr>
        <w:t>(Osterberg &amp; Blaschke, 2005).</w:t>
      </w:r>
    </w:p>
    <w:p w:rsidR="00122558" w:rsidRDefault="00122558" w:rsidP="00122558">
      <w:pPr>
        <w:pStyle w:val="8PARAGRAF"/>
      </w:pPr>
      <w:r>
        <w:t>.</w:t>
      </w:r>
    </w:p>
    <w:p w:rsidR="00122558" w:rsidRDefault="00122558" w:rsidP="00122558">
      <w:pPr>
        <w:pStyle w:val="Heading2"/>
        <w:numPr>
          <w:ilvl w:val="0"/>
          <w:numId w:val="0"/>
        </w:numPr>
        <w:ind w:left="567" w:hanging="567"/>
        <w:sectPr w:rsidR="00122558" w:rsidSect="00122558">
          <w:headerReference w:type="default" r:id="rId30"/>
          <w:footerReference w:type="default" r:id="rId31"/>
          <w:pgSz w:w="11906" w:h="16838" w:code="9"/>
          <w:pgMar w:top="1701" w:right="1701" w:bottom="1701" w:left="2268" w:header="720" w:footer="720" w:gutter="0"/>
          <w:pgNumType w:start="1"/>
          <w:cols w:space="720"/>
          <w:docGrid w:linePitch="360"/>
        </w:sectPr>
      </w:pPr>
    </w:p>
    <w:p w:rsidR="00122558" w:rsidRDefault="00122558" w:rsidP="00122558">
      <w:pPr>
        <w:pStyle w:val="Heading1"/>
        <w:ind w:firstLine="709"/>
      </w:pPr>
      <w:r>
        <w:lastRenderedPageBreak/>
        <w:br/>
      </w:r>
      <w:bookmarkStart w:id="10" w:name="_Toc32351525"/>
      <w:bookmarkStart w:id="11" w:name="_Toc32351609"/>
      <w:r>
        <w:t>METODE</w:t>
      </w:r>
      <w:bookmarkEnd w:id="10"/>
      <w:bookmarkEnd w:id="11"/>
    </w:p>
    <w:p w:rsidR="00122558" w:rsidRDefault="00122558" w:rsidP="00122558">
      <w:r>
        <w:rPr>
          <w:noProof/>
          <w:lang w:val="id-ID" w:eastAsia="id-ID"/>
        </w:rPr>
        <mc:AlternateContent>
          <mc:Choice Requires="wps">
            <w:drawing>
              <wp:inline distT="0" distB="0" distL="0" distR="0" wp14:anchorId="0C3EC96C" wp14:editId="5FC1FD10">
                <wp:extent cx="5039995" cy="495300"/>
                <wp:effectExtent l="0" t="0" r="2730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95300"/>
                        </a:xfrm>
                        <a:prstGeom prst="rect">
                          <a:avLst/>
                        </a:prstGeom>
                        <a:solidFill>
                          <a:srgbClr val="FFFFFF"/>
                        </a:solidFill>
                        <a:ln w="9525">
                          <a:solidFill>
                            <a:srgbClr val="000000"/>
                          </a:solidFill>
                          <a:miter lim="800000"/>
                          <a:headEnd/>
                          <a:tailEnd/>
                        </a:ln>
                      </wps:spPr>
                      <wps:txbx>
                        <w:txbxContent>
                          <w:p w:rsidR="008671DE" w:rsidRPr="00440F1C" w:rsidRDefault="008671DE" w:rsidP="00122558">
                            <w:pPr>
                              <w:jc w:val="both"/>
                              <w:rPr>
                                <w:sz w:val="16"/>
                                <w:szCs w:val="16"/>
                              </w:rPr>
                            </w:pPr>
                            <w:r w:rsidRPr="004B698F">
                              <w:rPr>
                                <w:sz w:val="16"/>
                                <w:szCs w:val="16"/>
                              </w:rPr>
                              <w:t xml:space="preserve">Metode atau cara untuk mencapai tujuan yang telah ditetapkan </w:t>
                            </w:r>
                            <w:r>
                              <w:rPr>
                                <w:sz w:val="16"/>
                                <w:szCs w:val="16"/>
                              </w:rPr>
                              <w:t>atau direncanakan</w:t>
                            </w:r>
                            <w:r w:rsidRPr="004B698F">
                              <w:rPr>
                                <w:sz w:val="16"/>
                                <w:szCs w:val="16"/>
                              </w:rPr>
                              <w:t xml:space="preserve">. Bagian ini dilengkapi dengan </w:t>
                            </w:r>
                            <w:r>
                              <w:rPr>
                                <w:sz w:val="16"/>
                                <w:szCs w:val="16"/>
                              </w:rPr>
                              <w:t>prosedur lengkap</w:t>
                            </w:r>
                            <w:r w:rsidRPr="004B698F">
                              <w:rPr>
                                <w:sz w:val="16"/>
                                <w:szCs w:val="16"/>
                              </w:rPr>
                              <w:t xml:space="preserve"> </w:t>
                            </w:r>
                            <w:r>
                              <w:rPr>
                                <w:sz w:val="16"/>
                                <w:szCs w:val="16"/>
                              </w:rPr>
                              <w:t>program</w:t>
                            </w:r>
                            <w:r w:rsidRPr="004B698F">
                              <w:rPr>
                                <w:sz w:val="16"/>
                                <w:szCs w:val="16"/>
                              </w:rPr>
                              <w:t xml:space="preserve"> yang menggambarkan apa yang sudah dilaksanakan dan yang akan dikerjakan selama waktu yang diusulkan</w:t>
                            </w:r>
                            <w:r>
                              <w:rPr>
                                <w:sz w:val="16"/>
                                <w:szCs w:val="16"/>
                              </w:rPr>
                              <w:t xml:space="preserve"> atau diresncanakan</w:t>
                            </w:r>
                            <w:r w:rsidRPr="004B698F">
                              <w:rPr>
                                <w:sz w:val="16"/>
                                <w:szCs w:val="16"/>
                              </w:rPr>
                              <w:t xml:space="preserve">. </w:t>
                            </w:r>
                          </w:p>
                        </w:txbxContent>
                      </wps:txbx>
                      <wps:bodyPr rot="0" vert="horz" wrap="square" lIns="91440" tIns="45720" rIns="91440" bIns="45720" anchor="t" anchorCtr="0">
                        <a:noAutofit/>
                      </wps:bodyPr>
                    </wps:wsp>
                  </a:graphicData>
                </a:graphic>
              </wp:inline>
            </w:drawing>
          </mc:Choice>
          <mc:Fallback>
            <w:pict>
              <v:shape id="_x0000_s1030" type="#_x0000_t202" style="width:396.8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">
                <v:textbox>
                  <w:txbxContent>
                    <w:p w:rsidR="008671DE" w:rsidRPr="00440F1C" w:rsidRDefault="008671DE" w:rsidP="00122558">
                      <w:pPr>
                        <w:jc w:val="both"/>
                        <w:rPr>
                          <w:sz w:val="16"/>
                          <w:szCs w:val="16"/>
                        </w:rPr>
                      </w:pPr>
                      <w:r w:rsidRPr="004B698F">
                        <w:rPr>
                          <w:sz w:val="16"/>
                          <w:szCs w:val="16"/>
                        </w:rPr>
                        <w:t xml:space="preserve">Metode atau cara untuk mencapai tujuan yang telah ditetapkan </w:t>
                      </w:r>
                      <w:r>
                        <w:rPr>
                          <w:sz w:val="16"/>
                          <w:szCs w:val="16"/>
                        </w:rPr>
                        <w:t>atau direncanakan</w:t>
                      </w:r>
                      <w:r w:rsidRPr="004B698F">
                        <w:rPr>
                          <w:sz w:val="16"/>
                          <w:szCs w:val="16"/>
                        </w:rPr>
                        <w:t xml:space="preserve">. Bagian ini dilengkapi dengan </w:t>
                      </w:r>
                      <w:r>
                        <w:rPr>
                          <w:sz w:val="16"/>
                          <w:szCs w:val="16"/>
                        </w:rPr>
                        <w:t>prosedur lengkap</w:t>
                      </w:r>
                      <w:r w:rsidRPr="004B698F">
                        <w:rPr>
                          <w:sz w:val="16"/>
                          <w:szCs w:val="16"/>
                        </w:rPr>
                        <w:t xml:space="preserve"> </w:t>
                      </w:r>
                      <w:r>
                        <w:rPr>
                          <w:sz w:val="16"/>
                          <w:szCs w:val="16"/>
                        </w:rPr>
                        <w:t>program</w:t>
                      </w:r>
                      <w:r w:rsidRPr="004B698F">
                        <w:rPr>
                          <w:sz w:val="16"/>
                          <w:szCs w:val="16"/>
                        </w:rPr>
                        <w:t xml:space="preserve"> yang menggambarkan apa yang sudah dilaksanakan dan yang akan dikerjakan selama waktu yang diusulkan</w:t>
                      </w:r>
                      <w:r>
                        <w:rPr>
                          <w:sz w:val="16"/>
                          <w:szCs w:val="16"/>
                        </w:rPr>
                        <w:t xml:space="preserve"> atau diresncanakan</w:t>
                      </w:r>
                      <w:r w:rsidRPr="004B698F">
                        <w:rPr>
                          <w:sz w:val="16"/>
                          <w:szCs w:val="16"/>
                        </w:rPr>
                        <w:t xml:space="preserve">. </w:t>
                      </w:r>
                    </w:p>
                  </w:txbxContent>
                </v:textbox>
                <w10:anchorlock/>
              </v:shape>
            </w:pict>
          </mc:Fallback>
        </mc:AlternateContent>
      </w:r>
    </w:p>
    <w:p w:rsidR="00122558" w:rsidRPr="00A47A95" w:rsidRDefault="00122558" w:rsidP="00122558">
      <w:pPr>
        <w:autoSpaceDE w:val="0"/>
        <w:autoSpaceDN w:val="0"/>
        <w:adjustRightInd w:val="0"/>
        <w:spacing w:after="0" w:line="360" w:lineRule="auto"/>
        <w:ind w:firstLine="720"/>
        <w:jc w:val="both"/>
        <w:rPr>
          <w:rFonts w:ascii="Arial" w:hAnsi="Arial" w:cs="Arial"/>
        </w:rPr>
      </w:pPr>
      <w:r w:rsidRPr="00A47A95">
        <w:rPr>
          <w:rFonts w:ascii="Arial" w:hAnsi="Arial" w:cs="Arial"/>
        </w:rPr>
        <w:t>Penelitian ini merupakan penelitian kuantitatif dengan pendekatan lintas budaya untuk adaptasi</w:t>
      </w:r>
      <w:r>
        <w:rPr>
          <w:rFonts w:ascii="Arial" w:hAnsi="Arial" w:cs="Arial"/>
        </w:rPr>
        <w:t xml:space="preserve"> </w:t>
      </w:r>
      <w:r w:rsidRPr="00A47A95">
        <w:rPr>
          <w:rFonts w:ascii="Arial" w:hAnsi="Arial" w:cs="Arial"/>
        </w:rPr>
        <w:t xml:space="preserve">dan validasi instrument. Tahapan dalam uji coba instrumen menurut Beaton </w:t>
      </w:r>
      <w:r w:rsidRPr="00A47A95">
        <w:rPr>
          <w:rFonts w:ascii="Arial" w:hAnsi="Arial" w:cs="Arial"/>
          <w:i/>
          <w:iCs/>
        </w:rPr>
        <w:t>et al.</w:t>
      </w:r>
      <w:r>
        <w:rPr>
          <w:rFonts w:ascii="Arial" w:hAnsi="Arial" w:cs="Arial"/>
          <w:i/>
          <w:iCs/>
          <w:lang w:val="id-ID"/>
        </w:rPr>
        <w:t xml:space="preserve"> </w:t>
      </w:r>
      <w:r w:rsidRPr="00A47A95">
        <w:rPr>
          <w:rFonts w:ascii="Arial" w:hAnsi="Arial" w:cs="Arial"/>
          <w:iCs/>
        </w:rPr>
        <w:t>(2000)</w:t>
      </w:r>
      <w:r w:rsidRPr="00A47A95">
        <w:rPr>
          <w:rFonts w:ascii="Arial" w:hAnsi="Arial" w:cs="Arial"/>
          <w:i/>
          <w:iCs/>
        </w:rPr>
        <w:t xml:space="preserve"> </w:t>
      </w:r>
      <w:r>
        <w:rPr>
          <w:rFonts w:ascii="Arial" w:hAnsi="Arial" w:cs="Arial"/>
        </w:rPr>
        <w:t>menggunakan lima tahapan yang meliputi</w:t>
      </w:r>
      <w:r w:rsidRPr="00A47A95">
        <w:rPr>
          <w:rFonts w:ascii="Arial" w:hAnsi="Arial" w:cs="Arial"/>
        </w:rPr>
        <w:t xml:space="preserve">: </w:t>
      </w:r>
    </w:p>
    <w:p w:rsidR="00122558" w:rsidRPr="00A47A95" w:rsidRDefault="00122558" w:rsidP="00122558">
      <w:pPr>
        <w:autoSpaceDE w:val="0"/>
        <w:autoSpaceDN w:val="0"/>
        <w:adjustRightInd w:val="0"/>
        <w:spacing w:after="0" w:line="360" w:lineRule="auto"/>
        <w:ind w:firstLine="720"/>
        <w:jc w:val="both"/>
        <w:rPr>
          <w:rFonts w:ascii="Arial" w:hAnsi="Arial" w:cs="Arial"/>
          <w:b/>
          <w:bCs/>
        </w:rPr>
      </w:pPr>
      <w:r w:rsidRPr="00A47A95">
        <w:rPr>
          <w:rFonts w:ascii="Arial" w:hAnsi="Arial" w:cs="Arial"/>
          <w:b/>
          <w:bCs/>
        </w:rPr>
        <w:t>Tahap Translasi/ Penerjemahan</w:t>
      </w:r>
    </w:p>
    <w:p w:rsidR="00122558" w:rsidRPr="002E4167" w:rsidRDefault="00122558" w:rsidP="00122558">
      <w:pPr>
        <w:autoSpaceDE w:val="0"/>
        <w:autoSpaceDN w:val="0"/>
        <w:adjustRightInd w:val="0"/>
        <w:spacing w:after="0" w:line="360" w:lineRule="auto"/>
        <w:ind w:firstLine="720"/>
        <w:jc w:val="both"/>
        <w:rPr>
          <w:rFonts w:ascii="Arial" w:hAnsi="Arial" w:cs="Arial"/>
          <w:lang w:val="id-ID"/>
        </w:rPr>
      </w:pPr>
      <w:r w:rsidRPr="00A47A95">
        <w:rPr>
          <w:rFonts w:ascii="Arial" w:hAnsi="Arial" w:cs="Arial"/>
        </w:rPr>
        <w:t xml:space="preserve">Pada tahap translasi, sesuai dengan Beaton </w:t>
      </w:r>
      <w:r w:rsidRPr="00A47A95">
        <w:rPr>
          <w:rFonts w:ascii="Arial" w:hAnsi="Arial" w:cs="Arial"/>
          <w:i/>
          <w:iCs/>
        </w:rPr>
        <w:t xml:space="preserve">et al. </w:t>
      </w:r>
      <w:r w:rsidRPr="00A47A95">
        <w:rPr>
          <w:rFonts w:ascii="Arial" w:hAnsi="Arial" w:cs="Arial"/>
        </w:rPr>
        <w:t>proses tra</w:t>
      </w:r>
      <w:r>
        <w:rPr>
          <w:rFonts w:ascii="Arial" w:hAnsi="Arial" w:cs="Arial"/>
        </w:rPr>
        <w:t>nslasi dilakukan oleh dua orang</w:t>
      </w:r>
      <w:r>
        <w:rPr>
          <w:rFonts w:ascii="Arial" w:hAnsi="Arial" w:cs="Arial"/>
          <w:lang w:val="id-ID"/>
        </w:rPr>
        <w:t xml:space="preserve"> </w:t>
      </w:r>
      <w:r w:rsidRPr="00A47A95">
        <w:rPr>
          <w:rFonts w:ascii="Arial" w:hAnsi="Arial" w:cs="Arial"/>
          <w:i/>
          <w:iCs/>
        </w:rPr>
        <w:t xml:space="preserve">translator. Translator </w:t>
      </w:r>
      <w:r w:rsidRPr="00A47A95">
        <w:rPr>
          <w:rFonts w:ascii="Arial" w:hAnsi="Arial" w:cs="Arial"/>
        </w:rPr>
        <w:t>yang pertama merupakan orang yang memahami ko</w:t>
      </w:r>
      <w:r>
        <w:rPr>
          <w:rFonts w:ascii="Arial" w:hAnsi="Arial" w:cs="Arial"/>
        </w:rPr>
        <w:t xml:space="preserve">nsep atau prosedur yang akan </w:t>
      </w:r>
      <w:r w:rsidRPr="00A47A95">
        <w:rPr>
          <w:rFonts w:ascii="Arial" w:hAnsi="Arial" w:cs="Arial"/>
        </w:rPr>
        <w:t xml:space="preserve">dilakukan adaptasi untuk mendapatkan perspektif yang sesuai. Sedangkan </w:t>
      </w:r>
      <w:r w:rsidRPr="00A47A95">
        <w:rPr>
          <w:rFonts w:ascii="Arial" w:hAnsi="Arial" w:cs="Arial"/>
          <w:i/>
          <w:iCs/>
        </w:rPr>
        <w:t xml:space="preserve">translator </w:t>
      </w:r>
      <w:r>
        <w:rPr>
          <w:rFonts w:ascii="Arial" w:hAnsi="Arial" w:cs="Arial"/>
        </w:rPr>
        <w:t xml:space="preserve">yang kedua adalah </w:t>
      </w:r>
      <w:r w:rsidRPr="00A47A95">
        <w:rPr>
          <w:rFonts w:ascii="Arial" w:hAnsi="Arial" w:cs="Arial"/>
        </w:rPr>
        <w:t>orang yang tidak memiliki latar belakang kesehatan atau tidak mema</w:t>
      </w:r>
      <w:r>
        <w:rPr>
          <w:rFonts w:ascii="Arial" w:hAnsi="Arial" w:cs="Arial"/>
        </w:rPr>
        <w:t xml:space="preserve">hami sama sekali tentang konsep </w:t>
      </w:r>
      <w:r w:rsidRPr="00A47A95">
        <w:rPr>
          <w:rFonts w:ascii="Arial" w:hAnsi="Arial" w:cs="Arial"/>
        </w:rPr>
        <w:t xml:space="preserve">atau prosedur dari objek adaptasi atau disebut dengan </w:t>
      </w:r>
      <w:r w:rsidRPr="00A47A95">
        <w:rPr>
          <w:rFonts w:ascii="Arial" w:hAnsi="Arial" w:cs="Arial"/>
          <w:i/>
          <w:iCs/>
        </w:rPr>
        <w:t>naïve translator</w:t>
      </w:r>
      <w:r w:rsidRPr="00A47A95">
        <w:rPr>
          <w:rFonts w:ascii="Arial" w:hAnsi="Arial" w:cs="Arial"/>
        </w:rPr>
        <w:t xml:space="preserve">. Tujuan dari </w:t>
      </w:r>
      <w:r w:rsidRPr="00A47A95">
        <w:rPr>
          <w:rFonts w:ascii="Arial" w:hAnsi="Arial" w:cs="Arial"/>
          <w:i/>
          <w:iCs/>
        </w:rPr>
        <w:t>naïve translator</w:t>
      </w:r>
      <w:r>
        <w:rPr>
          <w:rFonts w:ascii="Arial" w:hAnsi="Arial" w:cs="Arial"/>
        </w:rPr>
        <w:t xml:space="preserve"> </w:t>
      </w:r>
      <w:r w:rsidRPr="00A47A95">
        <w:rPr>
          <w:rFonts w:ascii="Arial" w:hAnsi="Arial" w:cs="Arial"/>
        </w:rPr>
        <w:t xml:space="preserve">adalah agar </w:t>
      </w:r>
      <w:r w:rsidRPr="00A47A95">
        <w:rPr>
          <w:rFonts w:ascii="Arial" w:hAnsi="Arial" w:cs="Arial"/>
          <w:i/>
          <w:iCs/>
        </w:rPr>
        <w:t xml:space="preserve">translator </w:t>
      </w:r>
      <w:r w:rsidRPr="00A47A95">
        <w:rPr>
          <w:rFonts w:ascii="Arial" w:hAnsi="Arial" w:cs="Arial"/>
        </w:rPr>
        <w:t>ini dapat menghasilkan bahasa yang mudah dipahami oleh orang awam</w:t>
      </w:r>
      <w:r>
        <w:rPr>
          <w:rFonts w:ascii="Arial" w:hAnsi="Arial" w:cs="Arial"/>
          <w:lang w:val="id-ID"/>
        </w:rPr>
        <w:t>. Translator merupakan orang dengan keahliannya dan bersertifikasi.</w:t>
      </w:r>
    </w:p>
    <w:p w:rsidR="00122558" w:rsidRPr="00A47A95" w:rsidRDefault="00122558" w:rsidP="00122558">
      <w:pPr>
        <w:autoSpaceDE w:val="0"/>
        <w:autoSpaceDN w:val="0"/>
        <w:adjustRightInd w:val="0"/>
        <w:spacing w:after="0" w:line="360" w:lineRule="auto"/>
        <w:ind w:firstLine="720"/>
        <w:jc w:val="both"/>
        <w:rPr>
          <w:rFonts w:ascii="Arial" w:hAnsi="Arial" w:cs="Arial"/>
          <w:b/>
          <w:bCs/>
        </w:rPr>
      </w:pPr>
      <w:r w:rsidRPr="00A47A95">
        <w:rPr>
          <w:rFonts w:ascii="Arial" w:hAnsi="Arial" w:cs="Arial"/>
          <w:b/>
          <w:bCs/>
        </w:rPr>
        <w:t>Tahap Sintesa Hasil Terjemahan</w:t>
      </w:r>
    </w:p>
    <w:p w:rsidR="00122558" w:rsidRPr="00A47A95" w:rsidRDefault="00122558" w:rsidP="00122558">
      <w:pPr>
        <w:autoSpaceDE w:val="0"/>
        <w:autoSpaceDN w:val="0"/>
        <w:adjustRightInd w:val="0"/>
        <w:spacing w:after="0" w:line="360" w:lineRule="auto"/>
        <w:ind w:firstLine="720"/>
        <w:jc w:val="both"/>
        <w:rPr>
          <w:rFonts w:ascii="Arial" w:hAnsi="Arial" w:cs="Arial"/>
        </w:rPr>
      </w:pPr>
      <w:r w:rsidRPr="00A47A95">
        <w:rPr>
          <w:rFonts w:ascii="Arial" w:hAnsi="Arial" w:cs="Arial"/>
        </w:rPr>
        <w:t xml:space="preserve">Hasil terjemahan oleh dua orang </w:t>
      </w:r>
      <w:r w:rsidRPr="00A47A95">
        <w:rPr>
          <w:rFonts w:ascii="Arial" w:hAnsi="Arial" w:cs="Arial"/>
          <w:i/>
          <w:iCs/>
        </w:rPr>
        <w:t xml:space="preserve">translator </w:t>
      </w:r>
      <w:r w:rsidRPr="00A47A95">
        <w:rPr>
          <w:rFonts w:ascii="Arial" w:hAnsi="Arial" w:cs="Arial"/>
        </w:rPr>
        <w:t>selanjutnya dianalisis</w:t>
      </w:r>
      <w:r>
        <w:rPr>
          <w:rFonts w:ascii="Arial" w:hAnsi="Arial" w:cs="Arial"/>
        </w:rPr>
        <w:t xml:space="preserve"> untuk menjadi satu terjemahan. </w:t>
      </w:r>
      <w:r w:rsidRPr="00A47A95">
        <w:rPr>
          <w:rFonts w:ascii="Arial" w:hAnsi="Arial" w:cs="Arial"/>
        </w:rPr>
        <w:t>Semua isu yang muncul misal adanya perbedaan makna dan pilih</w:t>
      </w:r>
      <w:r>
        <w:rPr>
          <w:rFonts w:ascii="Arial" w:hAnsi="Arial" w:cs="Arial"/>
        </w:rPr>
        <w:t xml:space="preserve">an kata didiskusikan dan dibuat </w:t>
      </w:r>
      <w:r w:rsidRPr="00A47A95">
        <w:rPr>
          <w:rFonts w:ascii="Arial" w:hAnsi="Arial" w:cs="Arial"/>
        </w:rPr>
        <w:t>kesepakatan. Seluruh proses ini harus terdokumentasikan secara jelas agar mudah dalam validasi.</w:t>
      </w:r>
    </w:p>
    <w:p w:rsidR="00122558" w:rsidRPr="00A47A95" w:rsidRDefault="00122558" w:rsidP="00122558">
      <w:pPr>
        <w:autoSpaceDE w:val="0"/>
        <w:autoSpaceDN w:val="0"/>
        <w:adjustRightInd w:val="0"/>
        <w:spacing w:after="0" w:line="360" w:lineRule="auto"/>
        <w:ind w:firstLine="720"/>
        <w:jc w:val="both"/>
        <w:rPr>
          <w:rFonts w:ascii="Arial" w:hAnsi="Arial" w:cs="Arial"/>
          <w:b/>
          <w:bCs/>
          <w:i/>
          <w:iCs/>
        </w:rPr>
      </w:pPr>
      <w:r w:rsidRPr="00A47A95">
        <w:rPr>
          <w:rFonts w:ascii="Arial" w:hAnsi="Arial" w:cs="Arial"/>
          <w:b/>
          <w:bCs/>
        </w:rPr>
        <w:t xml:space="preserve">Tahap </w:t>
      </w:r>
      <w:r w:rsidRPr="00A47A95">
        <w:rPr>
          <w:rFonts w:ascii="Arial" w:hAnsi="Arial" w:cs="Arial"/>
          <w:b/>
          <w:bCs/>
          <w:i/>
          <w:iCs/>
        </w:rPr>
        <w:t>Back Translation</w:t>
      </w:r>
    </w:p>
    <w:p w:rsidR="00122558" w:rsidRDefault="00122558" w:rsidP="00122558">
      <w:pPr>
        <w:autoSpaceDE w:val="0"/>
        <w:autoSpaceDN w:val="0"/>
        <w:adjustRightInd w:val="0"/>
        <w:spacing w:after="0" w:line="360" w:lineRule="auto"/>
        <w:ind w:firstLine="720"/>
        <w:jc w:val="both"/>
        <w:rPr>
          <w:rFonts w:ascii="Arial" w:hAnsi="Arial" w:cs="Arial"/>
          <w:lang w:val="id-ID"/>
        </w:rPr>
      </w:pPr>
      <w:r w:rsidRPr="00A47A95">
        <w:rPr>
          <w:rFonts w:ascii="Arial" w:hAnsi="Arial" w:cs="Arial"/>
        </w:rPr>
        <w:t>Hasil penggabungan translasi selanjutnya diterjemahkan kembali ke</w:t>
      </w:r>
      <w:r>
        <w:rPr>
          <w:rFonts w:ascii="Arial" w:hAnsi="Arial" w:cs="Arial"/>
        </w:rPr>
        <w:t xml:space="preserve"> bahasa asal. Hal ini bertujuan </w:t>
      </w:r>
      <w:r w:rsidRPr="00A47A95">
        <w:rPr>
          <w:rFonts w:ascii="Arial" w:hAnsi="Arial" w:cs="Arial"/>
        </w:rPr>
        <w:t>sebagai pengecekan validitas bahasa. Apakah hasil translasi memiliki a</w:t>
      </w:r>
      <w:r>
        <w:rPr>
          <w:rFonts w:ascii="Arial" w:hAnsi="Arial" w:cs="Arial"/>
        </w:rPr>
        <w:t xml:space="preserve">rti dan bahasa yang sama dengan </w:t>
      </w:r>
      <w:r w:rsidRPr="00A47A95">
        <w:rPr>
          <w:rFonts w:ascii="Arial" w:hAnsi="Arial" w:cs="Arial"/>
        </w:rPr>
        <w:t xml:space="preserve">kuesioner versi asli. Pengecekan ini dilakukan oleh </w:t>
      </w:r>
      <w:r w:rsidRPr="00A47A95">
        <w:rPr>
          <w:rFonts w:ascii="Arial" w:hAnsi="Arial" w:cs="Arial"/>
          <w:i/>
          <w:iCs/>
        </w:rPr>
        <w:t xml:space="preserve">native </w:t>
      </w:r>
      <w:r w:rsidRPr="00A47A95">
        <w:rPr>
          <w:rFonts w:ascii="Arial" w:hAnsi="Arial" w:cs="Arial"/>
        </w:rPr>
        <w:t>atau orang</w:t>
      </w:r>
      <w:r>
        <w:rPr>
          <w:rFonts w:ascii="Arial" w:hAnsi="Arial" w:cs="Arial"/>
        </w:rPr>
        <w:t xml:space="preserve"> yang memiliki Bahasa Inggris </w:t>
      </w:r>
      <w:r w:rsidRPr="00A47A95">
        <w:rPr>
          <w:rFonts w:ascii="Arial" w:hAnsi="Arial" w:cs="Arial"/>
        </w:rPr>
        <w:t xml:space="preserve">sebagai bahasa ibu namun juga memiliki kemampuan dalam bahasa </w:t>
      </w:r>
      <w:r>
        <w:rPr>
          <w:rFonts w:ascii="Arial" w:hAnsi="Arial" w:cs="Arial"/>
        </w:rPr>
        <w:t xml:space="preserve">yang dijadikan subjek adaptasi, </w:t>
      </w:r>
      <w:r w:rsidRPr="00A47A95">
        <w:rPr>
          <w:rFonts w:ascii="Arial" w:hAnsi="Arial" w:cs="Arial"/>
        </w:rPr>
        <w:t xml:space="preserve">dalam hal ini adalah Bahasa Indonesia. Selain itu, </w:t>
      </w:r>
      <w:r w:rsidRPr="00A47A95">
        <w:rPr>
          <w:rFonts w:ascii="Arial" w:hAnsi="Arial" w:cs="Arial"/>
          <w:i/>
          <w:iCs/>
        </w:rPr>
        <w:t xml:space="preserve">back translator </w:t>
      </w:r>
      <w:r>
        <w:rPr>
          <w:rFonts w:ascii="Arial" w:hAnsi="Arial" w:cs="Arial"/>
        </w:rPr>
        <w:t xml:space="preserve">juga tidak memiliki pengetahuan tentang konsep dari objek yang </w:t>
      </w:r>
      <w:r w:rsidRPr="00A47A95">
        <w:rPr>
          <w:rFonts w:ascii="Arial" w:hAnsi="Arial" w:cs="Arial"/>
        </w:rPr>
        <w:t xml:space="preserve">diadaptasi. Hasil dalam proses ini dapat disebut dengan </w:t>
      </w:r>
      <w:r w:rsidRPr="00A47A95">
        <w:rPr>
          <w:rFonts w:ascii="Arial" w:hAnsi="Arial" w:cs="Arial"/>
          <w:i/>
          <w:iCs/>
        </w:rPr>
        <w:t xml:space="preserve">draft </w:t>
      </w:r>
      <w:r w:rsidRPr="00A47A95">
        <w:rPr>
          <w:rFonts w:ascii="Arial" w:hAnsi="Arial" w:cs="Arial"/>
        </w:rPr>
        <w:t>kuesioner.</w:t>
      </w:r>
    </w:p>
    <w:p w:rsidR="00122558" w:rsidRDefault="00122558" w:rsidP="00122558">
      <w:pPr>
        <w:autoSpaceDE w:val="0"/>
        <w:autoSpaceDN w:val="0"/>
        <w:adjustRightInd w:val="0"/>
        <w:spacing w:after="0" w:line="360" w:lineRule="auto"/>
        <w:ind w:firstLine="720"/>
        <w:jc w:val="both"/>
        <w:rPr>
          <w:rFonts w:ascii="Arial" w:hAnsi="Arial" w:cs="Arial"/>
          <w:lang w:val="id-ID"/>
        </w:rPr>
      </w:pPr>
    </w:p>
    <w:p w:rsidR="00122558" w:rsidRPr="007016D4" w:rsidRDefault="00122558" w:rsidP="00122558">
      <w:pPr>
        <w:autoSpaceDE w:val="0"/>
        <w:autoSpaceDN w:val="0"/>
        <w:adjustRightInd w:val="0"/>
        <w:spacing w:after="0" w:line="360" w:lineRule="auto"/>
        <w:ind w:firstLine="720"/>
        <w:jc w:val="both"/>
        <w:rPr>
          <w:rFonts w:ascii="Arial" w:hAnsi="Arial" w:cs="Arial"/>
          <w:lang w:val="id-ID"/>
        </w:rPr>
      </w:pPr>
    </w:p>
    <w:p w:rsidR="00122558" w:rsidRPr="007A6FF5" w:rsidRDefault="00122558" w:rsidP="00122558">
      <w:pPr>
        <w:autoSpaceDE w:val="0"/>
        <w:autoSpaceDN w:val="0"/>
        <w:adjustRightInd w:val="0"/>
        <w:spacing w:after="0" w:line="360" w:lineRule="auto"/>
        <w:ind w:firstLine="720"/>
        <w:jc w:val="both"/>
        <w:rPr>
          <w:rFonts w:ascii="Arial" w:hAnsi="Arial" w:cs="Arial"/>
          <w:b/>
          <w:bCs/>
          <w:i/>
          <w:iCs/>
          <w:lang w:val="id-ID"/>
        </w:rPr>
      </w:pPr>
      <w:r w:rsidRPr="00A47A95">
        <w:rPr>
          <w:rFonts w:ascii="Arial" w:hAnsi="Arial" w:cs="Arial"/>
          <w:b/>
          <w:bCs/>
        </w:rPr>
        <w:lastRenderedPageBreak/>
        <w:t xml:space="preserve">Analisis oleh </w:t>
      </w:r>
      <w:r w:rsidRPr="00A47A95">
        <w:rPr>
          <w:rFonts w:ascii="Arial" w:hAnsi="Arial" w:cs="Arial"/>
          <w:b/>
          <w:bCs/>
          <w:i/>
          <w:iCs/>
        </w:rPr>
        <w:t>Expertist</w:t>
      </w:r>
      <w:r w:rsidR="007A6FF5">
        <w:rPr>
          <w:rFonts w:ascii="Arial" w:hAnsi="Arial" w:cs="Arial"/>
          <w:b/>
          <w:bCs/>
          <w:i/>
          <w:iCs/>
          <w:lang w:val="id-ID"/>
        </w:rPr>
        <w:t xml:space="preserve"> </w:t>
      </w:r>
    </w:p>
    <w:p w:rsidR="00122558" w:rsidRPr="00821E1E" w:rsidRDefault="00122558" w:rsidP="00122558">
      <w:pPr>
        <w:autoSpaceDE w:val="0"/>
        <w:autoSpaceDN w:val="0"/>
        <w:adjustRightInd w:val="0"/>
        <w:spacing w:after="0" w:line="360" w:lineRule="auto"/>
        <w:ind w:firstLine="720"/>
        <w:jc w:val="both"/>
        <w:rPr>
          <w:rFonts w:ascii="Arial" w:hAnsi="Arial" w:cs="Arial"/>
          <w:iCs/>
          <w:lang w:val="id-ID"/>
        </w:rPr>
      </w:pPr>
      <w:r w:rsidRPr="00927D5D">
        <w:rPr>
          <w:rFonts w:ascii="Arial" w:hAnsi="Arial" w:cs="Arial"/>
          <w:iCs/>
        </w:rPr>
        <w:t>Draft kuesioner selanjutnya akan dilakukan review. Proses review ini melibatkan beberapa orang yang paham terkait metodologi penelitian, konsep dalam bidang kesehatan, dan bahasa. Tim ahli ini dapat berjumlah minimal tiga orang dan maksimal enam orang. Penelitian ini akan melibatkan</w:t>
      </w:r>
      <w:r>
        <w:rPr>
          <w:rFonts w:ascii="Arial" w:hAnsi="Arial" w:cs="Arial"/>
          <w:iCs/>
          <w:lang w:val="id-ID"/>
        </w:rPr>
        <w:t xml:space="preserve"> 2</w:t>
      </w:r>
      <w:r w:rsidRPr="00927D5D">
        <w:rPr>
          <w:rFonts w:ascii="Arial" w:hAnsi="Arial" w:cs="Arial"/>
          <w:iCs/>
        </w:rPr>
        <w:t xml:space="preserve"> orang pakar</w:t>
      </w:r>
      <w:r>
        <w:rPr>
          <w:rFonts w:ascii="Arial" w:hAnsi="Arial" w:cs="Arial"/>
          <w:iCs/>
          <w:lang w:val="id-ID"/>
        </w:rPr>
        <w:t xml:space="preserve"> (doktor) dan 3 orang apoteker</w:t>
      </w:r>
      <w:r w:rsidRPr="00927D5D">
        <w:rPr>
          <w:rFonts w:ascii="Arial" w:hAnsi="Arial" w:cs="Arial"/>
          <w:iCs/>
        </w:rPr>
        <w:t xml:space="preserve">. Hasil analisis selanjutnya akan diuji menggunakan content validity index (CVI) sebagai uji validitas. Uji content dan uji konstrak biasa digunakan dalam penelitian adaptasi lintas budaya (Janssens </w:t>
      </w:r>
      <w:r w:rsidRPr="00927D5D">
        <w:rPr>
          <w:rFonts w:ascii="Arial" w:hAnsi="Arial" w:cs="Arial"/>
          <w:i/>
          <w:iCs/>
        </w:rPr>
        <w:t xml:space="preserve">et al., </w:t>
      </w:r>
      <w:r w:rsidRPr="00927D5D">
        <w:rPr>
          <w:rFonts w:ascii="Arial" w:hAnsi="Arial" w:cs="Arial"/>
          <w:iCs/>
        </w:rPr>
        <w:t xml:space="preserve">2015). </w:t>
      </w:r>
      <w:r w:rsidR="008671DE">
        <w:rPr>
          <w:rFonts w:ascii="Arial" w:hAnsi="Arial" w:cs="Arial"/>
          <w:iCs/>
          <w:lang w:val="id-ID"/>
        </w:rPr>
        <w:t>M</w:t>
      </w:r>
      <w:r w:rsidRPr="00927D5D">
        <w:rPr>
          <w:rFonts w:ascii="Arial" w:hAnsi="Arial" w:cs="Arial"/>
          <w:iCs/>
        </w:rPr>
        <w:t xml:space="preserve">asing-masing </w:t>
      </w:r>
      <w:r>
        <w:rPr>
          <w:rFonts w:ascii="Arial" w:hAnsi="Arial" w:cs="Arial"/>
          <w:iCs/>
          <w:lang w:val="id-ID"/>
        </w:rPr>
        <w:t>dari mereka</w:t>
      </w:r>
      <w:r w:rsidRPr="00927D5D">
        <w:rPr>
          <w:rFonts w:ascii="Arial" w:hAnsi="Arial" w:cs="Arial"/>
          <w:iCs/>
        </w:rPr>
        <w:t xml:space="preserve"> menilai relevansi setiap item pertanyaan yang ada dalam kuesioner menggunakan skala Likert dengan pilihan: 1 untuk tidak relevan, 2 kurang relevan, 3 cukup relevan, dan, 4 sangat relevan. Apabila nilai CVI &lt; 0.6 maka kuesioner versi Bahasa Indonesia harus direvisi. Selanjutnya peneliti merevisi kuesioner sesuai dengan saran dan masukan para pakar. Sehingga disepakati bersama oleh </w:t>
      </w:r>
      <w:r>
        <w:rPr>
          <w:rFonts w:ascii="Arial" w:hAnsi="Arial" w:cs="Arial"/>
          <w:iCs/>
          <w:lang w:val="id-ID"/>
        </w:rPr>
        <w:t>seluruh</w:t>
      </w:r>
      <w:r w:rsidRPr="00927D5D">
        <w:rPr>
          <w:rFonts w:ascii="Arial" w:hAnsi="Arial" w:cs="Arial"/>
          <w:iCs/>
        </w:rPr>
        <w:t xml:space="preserve"> pakar adanya perubahan tersebut dan hasil akhir yang diperoleh kemudian dilanjutkan ke tahap </w:t>
      </w:r>
      <w:r>
        <w:rPr>
          <w:rFonts w:ascii="Arial" w:hAnsi="Arial" w:cs="Arial"/>
          <w:iCs/>
          <w:lang w:val="id-ID"/>
        </w:rPr>
        <w:t>back translation. Kemudian dari 2 orang translator bersertifikat melakukan penilaian untuk membandingkan tingkat kemaknaan (berbeda atau tidak ada perbedaan signifikan) antara kuesioner hasil akhir dengan kuesioner asli (berbahasa Inggris).</w:t>
      </w:r>
    </w:p>
    <w:p w:rsidR="00122558" w:rsidRPr="00CA7599" w:rsidRDefault="00E06E6A" w:rsidP="00122558">
      <w:pPr>
        <w:autoSpaceDE w:val="0"/>
        <w:autoSpaceDN w:val="0"/>
        <w:adjustRightInd w:val="0"/>
        <w:spacing w:after="0" w:line="360" w:lineRule="auto"/>
        <w:ind w:firstLine="720"/>
        <w:jc w:val="both"/>
        <w:rPr>
          <w:rFonts w:ascii="Arial" w:hAnsi="Arial" w:cs="Arial"/>
          <w:b/>
          <w:bCs/>
          <w:lang w:val="id-ID"/>
        </w:rPr>
      </w:pPr>
      <w:r>
        <w:rPr>
          <w:rFonts w:ascii="Arial" w:hAnsi="Arial" w:cs="Arial"/>
          <w:b/>
          <w:bCs/>
          <w:lang w:val="id-ID"/>
        </w:rPr>
        <w:t xml:space="preserve">Validitas dan </w:t>
      </w:r>
      <w:r w:rsidR="00122558" w:rsidRPr="00A47A95">
        <w:rPr>
          <w:rFonts w:ascii="Arial" w:hAnsi="Arial" w:cs="Arial"/>
          <w:b/>
          <w:bCs/>
        </w:rPr>
        <w:t>Reliabilitas</w:t>
      </w:r>
    </w:p>
    <w:p w:rsidR="00122558" w:rsidRPr="00A47A95" w:rsidRDefault="00E06E6A" w:rsidP="00122558">
      <w:pPr>
        <w:autoSpaceDE w:val="0"/>
        <w:autoSpaceDN w:val="0"/>
        <w:adjustRightInd w:val="0"/>
        <w:spacing w:after="0" w:line="360" w:lineRule="auto"/>
        <w:ind w:firstLine="720"/>
        <w:jc w:val="both"/>
        <w:rPr>
          <w:rFonts w:ascii="Arial" w:hAnsi="Arial" w:cs="Arial"/>
        </w:rPr>
      </w:pPr>
      <w:r>
        <w:rPr>
          <w:rFonts w:ascii="Arial" w:hAnsi="Arial" w:cs="Arial"/>
          <w:lang w:val="id-ID"/>
        </w:rPr>
        <w:t xml:space="preserve">Uji validitas dilakukan dengan </w:t>
      </w:r>
      <w:r w:rsidRPr="00E06E6A">
        <w:rPr>
          <w:rFonts w:ascii="Arial" w:hAnsi="Arial" w:cs="Arial"/>
          <w:lang w:val="id-ID"/>
        </w:rPr>
        <w:t>Pearson Correlation</w:t>
      </w:r>
      <w:r>
        <w:rPr>
          <w:rFonts w:ascii="Arial" w:hAnsi="Arial" w:cs="Arial"/>
          <w:lang w:val="id-ID"/>
        </w:rPr>
        <w:t xml:space="preserve">, </w:t>
      </w:r>
      <w:r>
        <w:rPr>
          <w:rFonts w:ascii="Arial" w:hAnsi="Arial" w:cs="Arial"/>
        </w:rPr>
        <w:t>d</w:t>
      </w:r>
      <w:r>
        <w:rPr>
          <w:rFonts w:ascii="Arial" w:hAnsi="Arial" w:cs="Arial"/>
          <w:lang w:val="id-ID"/>
        </w:rPr>
        <w:t>i mana</w:t>
      </w:r>
      <w:r w:rsidR="008671DE" w:rsidRPr="008671DE">
        <w:rPr>
          <w:rFonts w:ascii="Arial" w:hAnsi="Arial" w:cs="Arial"/>
        </w:rPr>
        <w:t xml:space="preserve"> syarat validitas tiap pertanyaan harus memiliki nilai r lebih dari 0,179 (r tabel). </w:t>
      </w:r>
      <w:r w:rsidR="00122558">
        <w:rPr>
          <w:rFonts w:ascii="Arial" w:hAnsi="Arial" w:cs="Arial"/>
        </w:rPr>
        <w:t xml:space="preserve">Uji reliabilitas dilakukan terhadap alat </w:t>
      </w:r>
      <w:r w:rsidR="00122558" w:rsidRPr="00732DEB">
        <w:rPr>
          <w:rFonts w:ascii="Arial" w:hAnsi="Arial" w:cs="Arial"/>
        </w:rPr>
        <w:t>uk</w:t>
      </w:r>
      <w:r w:rsidR="00122558">
        <w:rPr>
          <w:rFonts w:ascii="Arial" w:hAnsi="Arial" w:cs="Arial"/>
        </w:rPr>
        <w:t xml:space="preserve">ur dalam bentuk kuesioner untuk </w:t>
      </w:r>
      <w:r w:rsidR="00122558" w:rsidRPr="00732DEB">
        <w:rPr>
          <w:rFonts w:ascii="Arial" w:hAnsi="Arial" w:cs="Arial"/>
        </w:rPr>
        <w:t xml:space="preserve">mengetahui </w:t>
      </w:r>
      <w:r w:rsidR="00122558">
        <w:rPr>
          <w:rFonts w:ascii="Arial" w:hAnsi="Arial" w:cs="Arial"/>
        </w:rPr>
        <w:t xml:space="preserve">sejauh mana tingkat konsistensi </w:t>
      </w:r>
      <w:r w:rsidR="00122558" w:rsidRPr="00732DEB">
        <w:rPr>
          <w:rFonts w:ascii="Arial" w:hAnsi="Arial" w:cs="Arial"/>
        </w:rPr>
        <w:t>atau kep</w:t>
      </w:r>
      <w:r w:rsidR="00122558">
        <w:rPr>
          <w:rFonts w:ascii="Arial" w:hAnsi="Arial" w:cs="Arial"/>
        </w:rPr>
        <w:t xml:space="preserve">ercayaan hasil suatu pengukuran </w:t>
      </w:r>
      <w:r w:rsidR="00122558" w:rsidRPr="00732DEB">
        <w:rPr>
          <w:rFonts w:ascii="Arial" w:hAnsi="Arial" w:cs="Arial"/>
        </w:rPr>
        <w:t>atau sejauh</w:t>
      </w:r>
      <w:r w:rsidR="00122558">
        <w:rPr>
          <w:rFonts w:ascii="Arial" w:hAnsi="Arial" w:cs="Arial"/>
        </w:rPr>
        <w:t xml:space="preserve"> mana pertanyaan dapat dipahami </w:t>
      </w:r>
      <w:r w:rsidR="00122558" w:rsidRPr="00732DEB">
        <w:rPr>
          <w:rFonts w:ascii="Arial" w:hAnsi="Arial" w:cs="Arial"/>
        </w:rPr>
        <w:t>sehin</w:t>
      </w:r>
      <w:r w:rsidR="00122558">
        <w:rPr>
          <w:rFonts w:ascii="Arial" w:hAnsi="Arial" w:cs="Arial"/>
        </w:rPr>
        <w:t xml:space="preserve">gga tidak menyebabkan perbedaan </w:t>
      </w:r>
      <w:r w:rsidR="00122558" w:rsidRPr="00732DEB">
        <w:rPr>
          <w:rFonts w:ascii="Arial" w:hAnsi="Arial" w:cs="Arial"/>
        </w:rPr>
        <w:t>interp</w:t>
      </w:r>
      <w:r w:rsidR="00122558">
        <w:rPr>
          <w:rFonts w:ascii="Arial" w:hAnsi="Arial" w:cs="Arial"/>
        </w:rPr>
        <w:t xml:space="preserve">retasi dalam memahami pertanyaan </w:t>
      </w:r>
      <w:r w:rsidR="00122558" w:rsidRPr="00732DEB">
        <w:rPr>
          <w:rFonts w:ascii="Arial" w:hAnsi="Arial" w:cs="Arial"/>
        </w:rPr>
        <w:t>(McDowell, 2006)</w:t>
      </w:r>
      <w:r w:rsidR="00122558">
        <w:rPr>
          <w:rFonts w:ascii="Arial" w:hAnsi="Arial" w:cs="Arial"/>
        </w:rPr>
        <w:t>.</w:t>
      </w:r>
      <w:r w:rsidR="00122558">
        <w:rPr>
          <w:rFonts w:ascii="Arial" w:hAnsi="Arial" w:cs="Arial"/>
          <w:lang w:val="id-ID"/>
        </w:rPr>
        <w:t xml:space="preserve"> </w:t>
      </w:r>
      <w:r w:rsidR="00122558" w:rsidRPr="00A47A95">
        <w:rPr>
          <w:rFonts w:ascii="Arial" w:hAnsi="Arial" w:cs="Arial"/>
        </w:rPr>
        <w:t>Uji reliabilitas dalam proses adaptasi sebaiknya diujico</w:t>
      </w:r>
      <w:r w:rsidR="00122558">
        <w:rPr>
          <w:rFonts w:ascii="Arial" w:hAnsi="Arial" w:cs="Arial"/>
        </w:rPr>
        <w:t xml:space="preserve">bakan pada paling tidak 30 – 40 subjek </w:t>
      </w:r>
      <w:r w:rsidR="00122558" w:rsidRPr="00A47A95">
        <w:rPr>
          <w:rFonts w:ascii="Arial" w:hAnsi="Arial" w:cs="Arial"/>
        </w:rPr>
        <w:t xml:space="preserve">dari pasien atau target sampel yang diinginkan. </w:t>
      </w:r>
      <w:r>
        <w:rPr>
          <w:rFonts w:ascii="Arial" w:hAnsi="Arial" w:cs="Arial"/>
        </w:rPr>
        <w:t>Target sampel dala</w:t>
      </w:r>
      <w:r w:rsidR="00122558">
        <w:rPr>
          <w:rFonts w:ascii="Arial" w:hAnsi="Arial" w:cs="Arial"/>
        </w:rPr>
        <w:t xml:space="preserve">m penelitian ini adalaah sebanyak </w:t>
      </w:r>
      <w:r w:rsidR="008671DE">
        <w:rPr>
          <w:rFonts w:ascii="Arial" w:hAnsi="Arial" w:cs="Arial"/>
          <w:lang w:val="id-ID"/>
        </w:rPr>
        <w:t>121</w:t>
      </w:r>
      <w:r w:rsidR="00122558">
        <w:rPr>
          <w:rFonts w:ascii="Arial" w:hAnsi="Arial" w:cs="Arial"/>
        </w:rPr>
        <w:t xml:space="preserve"> s</w:t>
      </w:r>
      <w:r w:rsidR="00122558">
        <w:rPr>
          <w:rFonts w:ascii="Arial" w:hAnsi="Arial" w:cs="Arial"/>
          <w:lang w:val="id-ID"/>
        </w:rPr>
        <w:t>ubjek</w:t>
      </w:r>
      <w:r w:rsidR="00122558">
        <w:rPr>
          <w:rFonts w:ascii="Arial" w:hAnsi="Arial" w:cs="Arial"/>
        </w:rPr>
        <w:t xml:space="preserve">. </w:t>
      </w:r>
      <w:r w:rsidR="00122558" w:rsidRPr="00A47A95">
        <w:rPr>
          <w:rFonts w:ascii="Arial" w:hAnsi="Arial" w:cs="Arial"/>
        </w:rPr>
        <w:t>Uji reliabilitas d</w:t>
      </w:r>
      <w:r w:rsidR="00122558">
        <w:rPr>
          <w:rFonts w:ascii="Arial" w:hAnsi="Arial" w:cs="Arial"/>
        </w:rPr>
        <w:t xml:space="preserve">alam penelitian ini menggunakan </w:t>
      </w:r>
      <w:r w:rsidR="00122558" w:rsidRPr="00A47A95">
        <w:rPr>
          <w:rFonts w:ascii="Arial" w:hAnsi="Arial" w:cs="Arial"/>
          <w:i/>
          <w:iCs/>
        </w:rPr>
        <w:t xml:space="preserve">Cronbach alfa </w:t>
      </w:r>
      <w:r w:rsidR="00122558">
        <w:rPr>
          <w:rFonts w:ascii="Arial" w:hAnsi="Arial" w:cs="Arial"/>
        </w:rPr>
        <w:t xml:space="preserve">dengan nilai &gt; 0.6. </w:t>
      </w:r>
      <w:r w:rsidR="00122558" w:rsidRPr="00A47A95">
        <w:rPr>
          <w:rFonts w:ascii="Arial" w:hAnsi="Arial" w:cs="Arial"/>
        </w:rPr>
        <w:t xml:space="preserve">Responden dalam uji reliabilitas penelitian ini melibatkan </w:t>
      </w:r>
      <w:r w:rsidR="00122558">
        <w:rPr>
          <w:rFonts w:ascii="Arial" w:hAnsi="Arial" w:cs="Arial"/>
        </w:rPr>
        <w:t>penderita hipertensi</w:t>
      </w:r>
      <w:r w:rsidR="00122558" w:rsidRPr="00A47A95">
        <w:rPr>
          <w:rFonts w:ascii="Arial" w:hAnsi="Arial" w:cs="Arial"/>
        </w:rPr>
        <w:t xml:space="preserve"> di RS</w:t>
      </w:r>
      <w:r w:rsidR="00122558">
        <w:rPr>
          <w:rFonts w:ascii="Arial" w:hAnsi="Arial" w:cs="Arial"/>
        </w:rPr>
        <w:t xml:space="preserve"> Islam Banjarmasin</w:t>
      </w:r>
      <w:r w:rsidR="00122558" w:rsidRPr="00A47A95">
        <w:rPr>
          <w:rFonts w:ascii="Arial" w:hAnsi="Arial" w:cs="Arial"/>
        </w:rPr>
        <w:t xml:space="preserve"> dengan rentang waktu </w:t>
      </w:r>
      <w:r w:rsidR="00122558">
        <w:rPr>
          <w:rFonts w:ascii="Arial" w:hAnsi="Arial" w:cs="Arial"/>
          <w:lang w:val="id-ID"/>
        </w:rPr>
        <w:t>Juli</w:t>
      </w:r>
      <w:r w:rsidR="00122558" w:rsidRPr="00A47A95">
        <w:rPr>
          <w:rFonts w:ascii="Arial" w:hAnsi="Arial" w:cs="Arial"/>
        </w:rPr>
        <w:t xml:space="preserve"> –</w:t>
      </w:r>
      <w:r w:rsidR="00122558">
        <w:rPr>
          <w:rFonts w:ascii="Arial" w:hAnsi="Arial" w:cs="Arial"/>
        </w:rPr>
        <w:t xml:space="preserve"> </w:t>
      </w:r>
      <w:r w:rsidR="00122558">
        <w:rPr>
          <w:rFonts w:ascii="Arial" w:hAnsi="Arial" w:cs="Arial"/>
          <w:lang w:val="id-ID"/>
        </w:rPr>
        <w:t>Agustus</w:t>
      </w:r>
      <w:r w:rsidR="00122558">
        <w:rPr>
          <w:rFonts w:ascii="Arial" w:hAnsi="Arial" w:cs="Arial"/>
        </w:rPr>
        <w:t xml:space="preserve"> 2021</w:t>
      </w:r>
      <w:r w:rsidR="00122558" w:rsidRPr="00A47A95">
        <w:rPr>
          <w:rFonts w:ascii="Arial" w:hAnsi="Arial" w:cs="Arial"/>
        </w:rPr>
        <w:t xml:space="preserve">. </w:t>
      </w:r>
    </w:p>
    <w:p w:rsidR="00122558" w:rsidRPr="00B4512A" w:rsidRDefault="00122558" w:rsidP="00122558">
      <w:pPr>
        <w:spacing w:after="0" w:line="360" w:lineRule="auto"/>
        <w:rPr>
          <w:rFonts w:ascii="Arial" w:hAnsi="Arial" w:cs="Arial"/>
          <w:b/>
          <w:bCs/>
          <w:szCs w:val="24"/>
          <w:lang w:val="id-ID"/>
        </w:rPr>
      </w:pPr>
      <w:r w:rsidRPr="00B4512A">
        <w:rPr>
          <w:rFonts w:ascii="Arial" w:hAnsi="Arial" w:cs="Arial"/>
          <w:b/>
          <w:bCs/>
          <w:szCs w:val="24"/>
          <w:lang w:val="id-ID"/>
        </w:rPr>
        <w:t>Jenis dan Sumber Data</w:t>
      </w:r>
    </w:p>
    <w:p w:rsidR="00122558" w:rsidRPr="00E06E6A" w:rsidRDefault="00122558" w:rsidP="00122558">
      <w:pPr>
        <w:spacing w:after="0" w:line="360" w:lineRule="auto"/>
        <w:ind w:firstLine="718"/>
        <w:jc w:val="both"/>
        <w:rPr>
          <w:rFonts w:ascii="Arial" w:hAnsi="Arial" w:cs="Arial"/>
          <w:color w:val="FF0000"/>
          <w:szCs w:val="24"/>
          <w:lang w:val="id-ID"/>
        </w:rPr>
      </w:pPr>
      <w:r w:rsidRPr="00E06E6A">
        <w:rPr>
          <w:rFonts w:ascii="Arial" w:hAnsi="Arial" w:cs="Arial"/>
          <w:color w:val="FF0000"/>
          <w:szCs w:val="24"/>
          <w:lang w:val="id-ID"/>
        </w:rPr>
        <w:t>Jenis data dalam penelitian ini adalah data primer dan data sekunder. Data primer meliputi nama pasien, alama</w:t>
      </w:r>
      <w:r w:rsidRPr="00E06E6A">
        <w:rPr>
          <w:rFonts w:ascii="Arial" w:hAnsi="Arial" w:cs="Arial"/>
          <w:color w:val="FF0000"/>
          <w:szCs w:val="24"/>
        </w:rPr>
        <w:t xml:space="preserve">t pasien, riwayat penyakit </w:t>
      </w:r>
      <w:r w:rsidRPr="00E06E6A">
        <w:rPr>
          <w:rFonts w:ascii="Arial" w:hAnsi="Arial" w:cs="Arial"/>
          <w:color w:val="FF0000"/>
          <w:szCs w:val="24"/>
          <w:lang w:val="id-ID"/>
        </w:rPr>
        <w:t xml:space="preserve">diperoleh </w:t>
      </w:r>
      <w:r w:rsidRPr="00E06E6A">
        <w:rPr>
          <w:rFonts w:ascii="Arial" w:hAnsi="Arial" w:cs="Arial"/>
          <w:color w:val="FF0000"/>
          <w:szCs w:val="24"/>
          <w:lang w:val="id-ID"/>
        </w:rPr>
        <w:lastRenderedPageBreak/>
        <w:t>melalui wawancara menggunakan kuesioner terstruktur. Sedangkan data sekunder</w:t>
      </w:r>
      <w:r w:rsidRPr="00E06E6A">
        <w:rPr>
          <w:rFonts w:ascii="Arial" w:hAnsi="Arial" w:cs="Arial"/>
          <w:color w:val="FF0000"/>
          <w:szCs w:val="24"/>
        </w:rPr>
        <w:t xml:space="preserve"> meliputi karakteristik pasien </w:t>
      </w:r>
      <w:r w:rsidRPr="00E06E6A">
        <w:rPr>
          <w:rFonts w:ascii="Arial" w:hAnsi="Arial" w:cs="Arial"/>
          <w:color w:val="FF0000"/>
          <w:szCs w:val="24"/>
          <w:lang w:val="id-ID"/>
        </w:rPr>
        <w:t xml:space="preserve">tekanan darah diambil dari catatan rekam medik. </w:t>
      </w:r>
    </w:p>
    <w:p w:rsidR="00122558" w:rsidRPr="00B4512A" w:rsidRDefault="00122558" w:rsidP="00122558">
      <w:pPr>
        <w:spacing w:after="0" w:line="360" w:lineRule="auto"/>
        <w:ind w:left="404" w:hangingChars="183" w:hanging="404"/>
        <w:rPr>
          <w:rFonts w:ascii="Arial" w:hAnsi="Arial" w:cs="Arial"/>
          <w:b/>
          <w:szCs w:val="24"/>
        </w:rPr>
      </w:pPr>
      <w:r w:rsidRPr="00B4512A">
        <w:rPr>
          <w:rFonts w:ascii="Arial" w:hAnsi="Arial" w:cs="Arial"/>
          <w:b/>
          <w:szCs w:val="24"/>
        </w:rPr>
        <w:t>Instrumen Penelitian</w:t>
      </w:r>
    </w:p>
    <w:p w:rsidR="00122558" w:rsidRPr="00B4512A" w:rsidRDefault="00122558" w:rsidP="00122558">
      <w:pPr>
        <w:autoSpaceDE w:val="0"/>
        <w:autoSpaceDN w:val="0"/>
        <w:adjustRightInd w:val="0"/>
        <w:spacing w:after="0" w:line="360" w:lineRule="auto"/>
        <w:ind w:firstLine="718"/>
        <w:jc w:val="both"/>
        <w:rPr>
          <w:rFonts w:ascii="Arial" w:eastAsia="Times New Roman" w:hAnsi="Arial" w:cs="Arial"/>
          <w:szCs w:val="24"/>
          <w:lang w:val="id-ID"/>
        </w:rPr>
      </w:pPr>
      <w:r w:rsidRPr="00B4512A">
        <w:rPr>
          <w:rFonts w:ascii="Arial" w:eastAsia="Times New Roman" w:hAnsi="Arial" w:cs="Arial"/>
          <w:szCs w:val="24"/>
        </w:rPr>
        <w:t xml:space="preserve">Instrumen yang digunakan dalam penelitian ini </w:t>
      </w:r>
      <w:r w:rsidRPr="00B4512A">
        <w:rPr>
          <w:rFonts w:ascii="Arial" w:eastAsia="Times New Roman" w:hAnsi="Arial" w:cs="Arial"/>
          <w:szCs w:val="24"/>
          <w:lang w:val="id-ID"/>
        </w:rPr>
        <w:t>antara lain :</w:t>
      </w:r>
    </w:p>
    <w:p w:rsidR="00122558" w:rsidRPr="00B4512A" w:rsidRDefault="00122558" w:rsidP="00122558">
      <w:pPr>
        <w:numPr>
          <w:ilvl w:val="0"/>
          <w:numId w:val="5"/>
        </w:numPr>
        <w:autoSpaceDE w:val="0"/>
        <w:autoSpaceDN w:val="0"/>
        <w:adjustRightInd w:val="0"/>
        <w:spacing w:after="0" w:line="360" w:lineRule="auto"/>
        <w:ind w:left="403" w:hangingChars="183" w:hanging="403"/>
        <w:jc w:val="both"/>
        <w:rPr>
          <w:rFonts w:ascii="Arial" w:eastAsia="Times New Roman" w:hAnsi="Arial" w:cs="Arial"/>
          <w:szCs w:val="24"/>
          <w:lang w:val="id-ID"/>
        </w:rPr>
      </w:pPr>
      <w:r w:rsidRPr="00B4512A">
        <w:rPr>
          <w:rFonts w:ascii="Arial" w:eastAsia="Times New Roman" w:hAnsi="Arial" w:cs="Arial"/>
          <w:szCs w:val="24"/>
          <w:lang w:val="id-ID"/>
        </w:rPr>
        <w:t xml:space="preserve"> </w:t>
      </w:r>
      <w:r w:rsidRPr="00B4512A">
        <w:rPr>
          <w:rFonts w:ascii="Arial" w:eastAsia="Times New Roman" w:hAnsi="Arial" w:cs="Arial"/>
          <w:szCs w:val="24"/>
          <w:lang w:val="id-ID"/>
        </w:rPr>
        <w:tab/>
        <w:t xml:space="preserve">Form pengambilan data, dipergunakan untuk melengkapi data-data sekunder meliputi </w:t>
      </w:r>
      <w:r w:rsidRPr="00B4512A">
        <w:rPr>
          <w:rFonts w:ascii="Arial" w:hAnsi="Arial" w:cs="Arial"/>
          <w:szCs w:val="24"/>
          <w:lang w:val="id-ID"/>
        </w:rPr>
        <w:t>umur, jenis kelamin, status, pendidikan, pekerjaan, penanggung biaya pengob</w:t>
      </w:r>
      <w:r w:rsidRPr="00B4512A">
        <w:rPr>
          <w:rFonts w:ascii="Arial" w:hAnsi="Arial" w:cs="Arial"/>
          <w:szCs w:val="24"/>
        </w:rPr>
        <w:t>atan, dan data-data laboratorium.</w:t>
      </w:r>
    </w:p>
    <w:p w:rsidR="00122558" w:rsidRPr="00B4512A" w:rsidRDefault="00122558" w:rsidP="00122558">
      <w:pPr>
        <w:numPr>
          <w:ilvl w:val="0"/>
          <w:numId w:val="5"/>
        </w:numPr>
        <w:autoSpaceDE w:val="0"/>
        <w:autoSpaceDN w:val="0"/>
        <w:adjustRightInd w:val="0"/>
        <w:spacing w:after="0" w:line="360" w:lineRule="auto"/>
        <w:ind w:left="1287" w:hanging="360"/>
        <w:jc w:val="both"/>
        <w:rPr>
          <w:rFonts w:ascii="Arial" w:eastAsia="Times New Roman" w:hAnsi="Arial" w:cs="Arial"/>
          <w:szCs w:val="24"/>
          <w:lang w:val="id-ID"/>
        </w:rPr>
      </w:pPr>
      <w:r w:rsidRPr="00B4512A">
        <w:rPr>
          <w:rFonts w:ascii="Arial" w:eastAsia="Times New Roman" w:hAnsi="Arial" w:cs="Arial"/>
          <w:szCs w:val="24"/>
          <w:lang w:val="id-ID"/>
        </w:rPr>
        <w:t xml:space="preserve">  Kuesioner yang digunakan terdiri d</w:t>
      </w:r>
      <w:r w:rsidRPr="00B4512A">
        <w:rPr>
          <w:rFonts w:ascii="Arial" w:hAnsi="Arial" w:cs="Arial"/>
          <w:szCs w:val="24"/>
          <w:lang w:val="id-ID"/>
        </w:rPr>
        <w:t>ar</w:t>
      </w:r>
      <w:r w:rsidRPr="00B4512A">
        <w:rPr>
          <w:rFonts w:ascii="Arial" w:eastAsia="Times New Roman" w:hAnsi="Arial" w:cs="Arial"/>
          <w:szCs w:val="24"/>
          <w:lang w:val="id-ID"/>
        </w:rPr>
        <w:t>i :</w:t>
      </w:r>
    </w:p>
    <w:p w:rsidR="00122558" w:rsidRPr="00B4512A" w:rsidRDefault="00122558" w:rsidP="00122558">
      <w:pPr>
        <w:pStyle w:val="ListParagraph"/>
        <w:numPr>
          <w:ilvl w:val="1"/>
          <w:numId w:val="6"/>
        </w:numPr>
        <w:spacing w:after="0" w:line="360" w:lineRule="auto"/>
        <w:ind w:leftChars="146" w:left="521" w:hangingChars="91" w:hanging="200"/>
        <w:jc w:val="both"/>
        <w:rPr>
          <w:rFonts w:ascii="Arial" w:hAnsi="Arial" w:cs="Arial"/>
          <w:szCs w:val="24"/>
        </w:rPr>
      </w:pPr>
      <w:r w:rsidRPr="00B4512A">
        <w:rPr>
          <w:rFonts w:ascii="Arial" w:hAnsi="Arial" w:cs="Arial"/>
          <w:szCs w:val="24"/>
        </w:rPr>
        <w:t xml:space="preserve">Lembar </w:t>
      </w:r>
      <w:r w:rsidRPr="00B4512A">
        <w:rPr>
          <w:rFonts w:ascii="Arial" w:hAnsi="Arial" w:cs="Arial"/>
          <w:i/>
          <w:szCs w:val="24"/>
        </w:rPr>
        <w:t>informed consent</w:t>
      </w:r>
      <w:r w:rsidRPr="00B4512A">
        <w:rPr>
          <w:rFonts w:ascii="Arial" w:hAnsi="Arial" w:cs="Arial"/>
          <w:szCs w:val="24"/>
        </w:rPr>
        <w:t>, yang berisikan informasi mengenai tujuan penelitian yang akan dilakukan oleh peneliti dan permintaan kesediaan subjek untuk mengisi kuisioner.</w:t>
      </w:r>
    </w:p>
    <w:p w:rsidR="00122558" w:rsidRPr="00B4512A" w:rsidRDefault="00122558" w:rsidP="00122558">
      <w:pPr>
        <w:pStyle w:val="ListParagraph"/>
        <w:numPr>
          <w:ilvl w:val="1"/>
          <w:numId w:val="6"/>
        </w:numPr>
        <w:spacing w:after="0" w:line="360" w:lineRule="auto"/>
        <w:ind w:leftChars="146" w:left="521" w:hangingChars="91" w:hanging="200"/>
        <w:jc w:val="both"/>
        <w:rPr>
          <w:rFonts w:ascii="Arial" w:hAnsi="Arial" w:cs="Arial"/>
          <w:szCs w:val="24"/>
        </w:rPr>
      </w:pPr>
      <w:r w:rsidRPr="00B4512A">
        <w:rPr>
          <w:rFonts w:ascii="Arial" w:hAnsi="Arial" w:cs="Arial"/>
          <w:szCs w:val="24"/>
        </w:rPr>
        <w:t>Lembar data subjek, yang berisikan data diri subjek yang diperlukan untuk melihat kesesuaian dengan kriteria subjek yang telah ditetapkan oleh peneliti</w:t>
      </w:r>
    </w:p>
    <w:p w:rsidR="00122558" w:rsidRPr="00B4512A" w:rsidRDefault="00122558" w:rsidP="00122558">
      <w:pPr>
        <w:pStyle w:val="ListParagraph"/>
        <w:numPr>
          <w:ilvl w:val="1"/>
          <w:numId w:val="6"/>
        </w:numPr>
        <w:spacing w:after="0" w:line="360" w:lineRule="auto"/>
        <w:ind w:leftChars="146" w:left="521" w:hangingChars="91" w:hanging="200"/>
        <w:jc w:val="both"/>
        <w:rPr>
          <w:rFonts w:ascii="Arial" w:hAnsi="Arial" w:cs="Arial"/>
          <w:szCs w:val="24"/>
        </w:rPr>
      </w:pPr>
      <w:r w:rsidRPr="00B4512A">
        <w:rPr>
          <w:rFonts w:ascii="Arial" w:hAnsi="Arial" w:cs="Arial"/>
          <w:szCs w:val="24"/>
        </w:rPr>
        <w:t xml:space="preserve">Kuisioner kepatuhan menggunakan ARMS hasil translasi </w:t>
      </w:r>
    </w:p>
    <w:p w:rsidR="00122558" w:rsidRDefault="00122558" w:rsidP="00122558">
      <w:pPr>
        <w:autoSpaceDE w:val="0"/>
        <w:autoSpaceDN w:val="0"/>
        <w:adjustRightInd w:val="0"/>
        <w:spacing w:after="0" w:line="360" w:lineRule="auto"/>
        <w:ind w:firstLine="720"/>
        <w:jc w:val="both"/>
        <w:rPr>
          <w:rFonts w:ascii="Arial" w:hAnsi="Arial" w:cs="Arial"/>
          <w:i/>
          <w:iCs/>
          <w:lang w:val="id-ID"/>
        </w:rPr>
      </w:pPr>
      <w:r w:rsidRPr="00A47A95">
        <w:rPr>
          <w:rFonts w:ascii="Arial" w:hAnsi="Arial" w:cs="Arial"/>
        </w:rPr>
        <w:t xml:space="preserve">Teknik pengambilan sampel menggunakan </w:t>
      </w:r>
      <w:r>
        <w:rPr>
          <w:rFonts w:ascii="Arial" w:hAnsi="Arial" w:cs="Arial"/>
          <w:i/>
          <w:iCs/>
        </w:rPr>
        <w:t xml:space="preserve">purposive sampling </w:t>
      </w:r>
      <w:r w:rsidRPr="00A47A95">
        <w:rPr>
          <w:rFonts w:ascii="Arial" w:hAnsi="Arial" w:cs="Arial"/>
        </w:rPr>
        <w:t xml:space="preserve">dengan kriteria inklusi yaitu </w:t>
      </w:r>
      <w:r>
        <w:rPr>
          <w:rFonts w:ascii="Arial" w:hAnsi="Arial" w:cs="Arial"/>
        </w:rPr>
        <w:t>penderita hipertensi rawat jalan di RS Islam Banjarmasin, tidak buta dan tidak tuli</w:t>
      </w:r>
      <w:r w:rsidRPr="00A47A95">
        <w:rPr>
          <w:rFonts w:ascii="Arial" w:hAnsi="Arial" w:cs="Arial"/>
        </w:rPr>
        <w:t xml:space="preserve">. </w:t>
      </w:r>
      <w:r>
        <w:rPr>
          <w:rFonts w:ascii="Arial" w:hAnsi="Arial" w:cs="Arial"/>
        </w:rPr>
        <w:t xml:space="preserve">Sedangkan kriteria </w:t>
      </w:r>
      <w:r w:rsidRPr="00A47A95">
        <w:rPr>
          <w:rFonts w:ascii="Arial" w:hAnsi="Arial" w:cs="Arial"/>
        </w:rPr>
        <w:t xml:space="preserve">eksklusinya adalah </w:t>
      </w:r>
      <w:r>
        <w:rPr>
          <w:rFonts w:ascii="Arial" w:hAnsi="Arial" w:cs="Arial"/>
        </w:rPr>
        <w:t>penderita hipertensi yang menolak untuk menjadi responden penelitian</w:t>
      </w:r>
      <w:r w:rsidRPr="00A47A95">
        <w:rPr>
          <w:rFonts w:ascii="Arial" w:hAnsi="Arial" w:cs="Arial"/>
        </w:rPr>
        <w:t xml:space="preserve">. </w:t>
      </w:r>
      <w:r>
        <w:rPr>
          <w:rFonts w:ascii="Arial" w:hAnsi="Arial" w:cs="Arial"/>
        </w:rPr>
        <w:t xml:space="preserve"> </w:t>
      </w:r>
      <w:r w:rsidRPr="00A47A95">
        <w:rPr>
          <w:rFonts w:ascii="Arial" w:hAnsi="Arial" w:cs="Arial"/>
        </w:rPr>
        <w:t>Analisis data</w:t>
      </w:r>
      <w:r>
        <w:rPr>
          <w:rFonts w:ascii="Arial" w:hAnsi="Arial" w:cs="Arial"/>
        </w:rPr>
        <w:t xml:space="preserve"> </w:t>
      </w:r>
      <w:r w:rsidRPr="00A47A95">
        <w:rPr>
          <w:rFonts w:ascii="Arial" w:hAnsi="Arial" w:cs="Arial"/>
        </w:rPr>
        <w:t>dalam penelitian ini berbentuk laporan, dimana hasil dari setiap tahap</w:t>
      </w:r>
      <w:r>
        <w:rPr>
          <w:rFonts w:ascii="Arial" w:hAnsi="Arial" w:cs="Arial"/>
        </w:rPr>
        <w:t xml:space="preserve"> didokumentasikan dan digunakan </w:t>
      </w:r>
      <w:r w:rsidRPr="00A47A95">
        <w:rPr>
          <w:rFonts w:ascii="Arial" w:hAnsi="Arial" w:cs="Arial"/>
        </w:rPr>
        <w:t>sebagai bahan bandingan dan juga diskusi dalam tahap selanjutnya</w:t>
      </w:r>
      <w:r w:rsidRPr="00A47A95">
        <w:rPr>
          <w:rFonts w:ascii="Arial" w:hAnsi="Arial" w:cs="Arial"/>
          <w:i/>
          <w:iCs/>
        </w:rPr>
        <w:t>.</w:t>
      </w:r>
    </w:p>
    <w:p w:rsidR="00122558" w:rsidRPr="008248E5" w:rsidRDefault="00122558" w:rsidP="00122558">
      <w:pPr>
        <w:spacing w:after="0" w:line="360" w:lineRule="auto"/>
        <w:jc w:val="both"/>
        <w:rPr>
          <w:rFonts w:ascii="Arial" w:hAnsi="Arial" w:cs="Arial"/>
          <w:color w:val="FF0000"/>
          <w:szCs w:val="24"/>
        </w:rPr>
      </w:pPr>
      <w:r w:rsidRPr="008248E5">
        <w:rPr>
          <w:rFonts w:ascii="Arial" w:hAnsi="Arial" w:cs="Arial"/>
          <w:b/>
          <w:szCs w:val="24"/>
        </w:rPr>
        <w:t>Kriteria Inklusi dan Eksklusi</w:t>
      </w:r>
    </w:p>
    <w:p w:rsidR="00122558" w:rsidRPr="008248E5" w:rsidRDefault="00122558" w:rsidP="00122558">
      <w:pPr>
        <w:spacing w:after="0" w:line="360" w:lineRule="auto"/>
        <w:ind w:firstLine="718"/>
        <w:jc w:val="both"/>
        <w:rPr>
          <w:rFonts w:ascii="Arial" w:hAnsi="Arial" w:cs="Arial"/>
          <w:szCs w:val="24"/>
        </w:rPr>
      </w:pPr>
      <w:r w:rsidRPr="008248E5">
        <w:rPr>
          <w:rFonts w:ascii="Arial" w:hAnsi="Arial" w:cs="Arial"/>
          <w:szCs w:val="24"/>
          <w:lang w:val="id-ID"/>
        </w:rPr>
        <w:t>K</w:t>
      </w:r>
      <w:r w:rsidRPr="008248E5">
        <w:rPr>
          <w:rFonts w:ascii="Arial" w:hAnsi="Arial" w:cs="Arial"/>
          <w:szCs w:val="24"/>
        </w:rPr>
        <w:t>riteria-kriteria d</w:t>
      </w:r>
      <w:r w:rsidRPr="008248E5">
        <w:rPr>
          <w:rFonts w:ascii="Arial" w:hAnsi="Arial" w:cs="Arial"/>
          <w:szCs w:val="24"/>
          <w:lang w:val="id-ID"/>
        </w:rPr>
        <w:t>ar</w:t>
      </w:r>
      <w:r w:rsidRPr="008248E5">
        <w:rPr>
          <w:rFonts w:ascii="Arial" w:hAnsi="Arial" w:cs="Arial"/>
          <w:szCs w:val="24"/>
        </w:rPr>
        <w:t xml:space="preserve">i </w:t>
      </w:r>
      <w:r w:rsidRPr="008248E5">
        <w:rPr>
          <w:rFonts w:ascii="Arial" w:hAnsi="Arial" w:cs="Arial"/>
          <w:szCs w:val="24"/>
          <w:lang w:val="id-ID"/>
        </w:rPr>
        <w:t>populasi target</w:t>
      </w:r>
      <w:r w:rsidRPr="008248E5">
        <w:rPr>
          <w:rFonts w:ascii="Arial" w:hAnsi="Arial" w:cs="Arial"/>
          <w:szCs w:val="24"/>
        </w:rPr>
        <w:t xml:space="preserve"> </w:t>
      </w:r>
      <w:r w:rsidRPr="008248E5">
        <w:rPr>
          <w:rFonts w:ascii="Arial" w:hAnsi="Arial" w:cs="Arial"/>
          <w:szCs w:val="24"/>
          <w:lang w:val="id-ID"/>
        </w:rPr>
        <w:t xml:space="preserve">anta lain </w:t>
      </w:r>
      <w:r w:rsidRPr="008248E5">
        <w:rPr>
          <w:rFonts w:ascii="Arial" w:hAnsi="Arial" w:cs="Arial"/>
          <w:szCs w:val="24"/>
        </w:rPr>
        <w:t>:</w:t>
      </w:r>
    </w:p>
    <w:p w:rsidR="00122558" w:rsidRPr="008248E5" w:rsidRDefault="00122558" w:rsidP="00122558">
      <w:pPr>
        <w:pStyle w:val="NoSpacing"/>
        <w:numPr>
          <w:ilvl w:val="0"/>
          <w:numId w:val="7"/>
        </w:numPr>
        <w:spacing w:line="360" w:lineRule="auto"/>
        <w:ind w:left="403" w:hangingChars="183" w:hanging="403"/>
        <w:rPr>
          <w:rFonts w:ascii="Arial" w:hAnsi="Arial" w:cs="Arial"/>
          <w:sz w:val="22"/>
        </w:rPr>
      </w:pPr>
      <w:r w:rsidRPr="008248E5">
        <w:rPr>
          <w:rFonts w:ascii="Arial" w:hAnsi="Arial" w:cs="Arial"/>
          <w:sz w:val="22"/>
          <w:lang w:val="en-US"/>
        </w:rPr>
        <w:t>Kriteria Inklusi</w:t>
      </w:r>
    </w:p>
    <w:p w:rsidR="00122558" w:rsidRPr="008248E5" w:rsidRDefault="00122558" w:rsidP="00122558">
      <w:pPr>
        <w:pStyle w:val="ListParagraph"/>
        <w:numPr>
          <w:ilvl w:val="3"/>
          <w:numId w:val="7"/>
        </w:numPr>
        <w:spacing w:after="0" w:line="360" w:lineRule="auto"/>
        <w:ind w:left="403" w:hangingChars="183" w:hanging="403"/>
        <w:jc w:val="both"/>
        <w:rPr>
          <w:rFonts w:ascii="Arial" w:hAnsi="Arial" w:cs="Arial"/>
          <w:szCs w:val="24"/>
        </w:rPr>
      </w:pPr>
      <w:r w:rsidRPr="008248E5">
        <w:rPr>
          <w:rFonts w:ascii="Arial" w:hAnsi="Arial" w:cs="Arial"/>
          <w:szCs w:val="24"/>
        </w:rPr>
        <w:t>Pasien dewasa baik laki-laki dan perempuan yang berusia 18-65 tahun.</w:t>
      </w:r>
    </w:p>
    <w:p w:rsidR="00122558" w:rsidRDefault="00122558" w:rsidP="00122558">
      <w:pPr>
        <w:pStyle w:val="ListParagraph"/>
        <w:numPr>
          <w:ilvl w:val="3"/>
          <w:numId w:val="7"/>
        </w:numPr>
        <w:spacing w:after="0" w:line="360" w:lineRule="auto"/>
        <w:ind w:left="403" w:hangingChars="183" w:hanging="403"/>
        <w:jc w:val="both"/>
        <w:rPr>
          <w:rFonts w:ascii="Arial" w:hAnsi="Arial" w:cs="Arial"/>
          <w:szCs w:val="24"/>
        </w:rPr>
      </w:pPr>
      <w:r w:rsidRPr="008248E5">
        <w:rPr>
          <w:rFonts w:ascii="Arial" w:eastAsia="Times New Roman" w:hAnsi="Arial" w:cs="Arial"/>
          <w:szCs w:val="24"/>
        </w:rPr>
        <w:t xml:space="preserve">Pasien Hipertensi yang melakukan kontrol dan mendapatkan obat antihipertensi di poliklinik penyakit </w:t>
      </w:r>
      <w:r w:rsidRPr="008248E5">
        <w:rPr>
          <w:rFonts w:ascii="Arial" w:hAnsi="Arial" w:cs="Arial"/>
          <w:szCs w:val="24"/>
        </w:rPr>
        <w:t>dalam RS</w:t>
      </w:r>
      <w:r>
        <w:rPr>
          <w:rFonts w:ascii="Arial" w:hAnsi="Arial" w:cs="Arial"/>
          <w:szCs w:val="24"/>
        </w:rPr>
        <w:t xml:space="preserve"> Islam Banjarmasin</w:t>
      </w:r>
    </w:p>
    <w:p w:rsidR="00122558" w:rsidRPr="008248E5" w:rsidRDefault="00122558" w:rsidP="00122558">
      <w:pPr>
        <w:pStyle w:val="ListParagraph"/>
        <w:numPr>
          <w:ilvl w:val="3"/>
          <w:numId w:val="7"/>
        </w:numPr>
        <w:spacing w:after="0" w:line="360" w:lineRule="auto"/>
        <w:ind w:left="403" w:hangingChars="183" w:hanging="403"/>
        <w:jc w:val="both"/>
        <w:rPr>
          <w:rFonts w:ascii="Arial" w:hAnsi="Arial" w:cs="Arial"/>
          <w:szCs w:val="24"/>
        </w:rPr>
      </w:pPr>
      <w:r w:rsidRPr="008248E5">
        <w:rPr>
          <w:rFonts w:ascii="Arial" w:eastAsia="Times New Roman" w:hAnsi="Arial" w:cs="Arial"/>
          <w:szCs w:val="24"/>
        </w:rPr>
        <w:t>Pasien terdiagnosa menderita Hipertensi dengan atau tanpa komplikasi penyakit lain.</w:t>
      </w:r>
    </w:p>
    <w:p w:rsidR="00122558" w:rsidRPr="008248E5" w:rsidRDefault="00122558" w:rsidP="00122558">
      <w:pPr>
        <w:pStyle w:val="ListParagraph"/>
        <w:numPr>
          <w:ilvl w:val="3"/>
          <w:numId w:val="7"/>
        </w:numPr>
        <w:spacing w:after="0" w:line="360" w:lineRule="auto"/>
        <w:ind w:left="403" w:hangingChars="183" w:hanging="403"/>
        <w:jc w:val="both"/>
        <w:rPr>
          <w:rFonts w:ascii="Arial" w:hAnsi="Arial" w:cs="Arial"/>
          <w:szCs w:val="24"/>
        </w:rPr>
      </w:pPr>
      <w:r w:rsidRPr="008248E5">
        <w:rPr>
          <w:rFonts w:ascii="Arial" w:eastAsia="Times New Roman" w:hAnsi="Arial" w:cs="Arial"/>
          <w:szCs w:val="24"/>
        </w:rPr>
        <w:t>Tidak buta huruf</w:t>
      </w:r>
      <w:r w:rsidRPr="008248E5">
        <w:rPr>
          <w:rFonts w:ascii="Arial" w:hAnsi="Arial" w:cs="Arial"/>
          <w:szCs w:val="24"/>
        </w:rPr>
        <w:t xml:space="preserve"> dan memiliki </w:t>
      </w:r>
      <w:r w:rsidRPr="008248E5">
        <w:rPr>
          <w:rFonts w:ascii="Arial" w:hAnsi="Arial" w:cs="Arial"/>
          <w:i/>
          <w:iCs/>
          <w:szCs w:val="24"/>
        </w:rPr>
        <w:t>handphone</w:t>
      </w:r>
      <w:r w:rsidRPr="008248E5">
        <w:rPr>
          <w:rFonts w:ascii="Arial" w:hAnsi="Arial" w:cs="Arial"/>
          <w:szCs w:val="24"/>
        </w:rPr>
        <w:t xml:space="preserve"> yang dapat dihubungi</w:t>
      </w:r>
    </w:p>
    <w:p w:rsidR="00122558" w:rsidRPr="008248E5" w:rsidRDefault="00122558" w:rsidP="00122558">
      <w:pPr>
        <w:pStyle w:val="ListParagraph"/>
        <w:numPr>
          <w:ilvl w:val="3"/>
          <w:numId w:val="7"/>
        </w:numPr>
        <w:spacing w:after="0" w:line="360" w:lineRule="auto"/>
        <w:ind w:left="403" w:hangingChars="183" w:hanging="403"/>
        <w:jc w:val="both"/>
        <w:rPr>
          <w:rFonts w:ascii="Arial" w:hAnsi="Arial" w:cs="Arial"/>
          <w:szCs w:val="24"/>
        </w:rPr>
      </w:pPr>
      <w:r w:rsidRPr="008248E5">
        <w:rPr>
          <w:rFonts w:ascii="Arial" w:eastAsia="Times New Roman" w:hAnsi="Arial" w:cs="Arial"/>
          <w:szCs w:val="24"/>
        </w:rPr>
        <w:t xml:space="preserve">Pasien bersedia mengikuti penelitian dengan menandatangani </w:t>
      </w:r>
      <w:r w:rsidRPr="008248E5">
        <w:rPr>
          <w:rFonts w:ascii="Arial" w:eastAsia="Times New Roman" w:hAnsi="Arial" w:cs="Arial"/>
          <w:i/>
          <w:iCs/>
          <w:szCs w:val="24"/>
        </w:rPr>
        <w:t>informed consent</w:t>
      </w:r>
      <w:r w:rsidRPr="008248E5">
        <w:rPr>
          <w:rFonts w:ascii="Arial" w:eastAsia="Times New Roman" w:hAnsi="Arial" w:cs="Arial"/>
          <w:szCs w:val="24"/>
        </w:rPr>
        <w:t>.</w:t>
      </w:r>
    </w:p>
    <w:p w:rsidR="00122558" w:rsidRPr="008248E5" w:rsidRDefault="00122558" w:rsidP="00122558">
      <w:pPr>
        <w:pStyle w:val="NoSpacing"/>
        <w:numPr>
          <w:ilvl w:val="0"/>
          <w:numId w:val="7"/>
        </w:numPr>
        <w:spacing w:line="360" w:lineRule="auto"/>
        <w:ind w:left="403" w:hangingChars="183" w:hanging="403"/>
        <w:rPr>
          <w:rFonts w:ascii="Arial" w:hAnsi="Arial" w:cs="Arial"/>
          <w:sz w:val="22"/>
        </w:rPr>
      </w:pPr>
      <w:r w:rsidRPr="008248E5">
        <w:rPr>
          <w:rFonts w:ascii="Arial" w:hAnsi="Arial" w:cs="Arial"/>
          <w:sz w:val="22"/>
          <w:lang w:val="en-US"/>
        </w:rPr>
        <w:t>Kriteria Ekslusi</w:t>
      </w:r>
    </w:p>
    <w:p w:rsidR="00122558" w:rsidRPr="008248E5" w:rsidRDefault="00122558" w:rsidP="00122558">
      <w:pPr>
        <w:numPr>
          <w:ilvl w:val="3"/>
          <w:numId w:val="7"/>
        </w:numPr>
        <w:spacing w:after="0" w:line="360" w:lineRule="auto"/>
        <w:ind w:left="403" w:hangingChars="183" w:hanging="403"/>
        <w:jc w:val="both"/>
        <w:rPr>
          <w:rFonts w:ascii="Arial" w:hAnsi="Arial" w:cs="Arial"/>
          <w:szCs w:val="24"/>
        </w:rPr>
      </w:pPr>
      <w:r w:rsidRPr="008248E5">
        <w:rPr>
          <w:rFonts w:ascii="Arial" w:hAnsi="Arial" w:cs="Arial"/>
          <w:szCs w:val="24"/>
          <w:lang w:val="id-ID"/>
        </w:rPr>
        <w:lastRenderedPageBreak/>
        <w:t>Hamil</w:t>
      </w:r>
    </w:p>
    <w:p w:rsidR="00122558" w:rsidRPr="008248E5" w:rsidRDefault="00122558" w:rsidP="00122558">
      <w:pPr>
        <w:numPr>
          <w:ilvl w:val="3"/>
          <w:numId w:val="7"/>
        </w:numPr>
        <w:spacing w:after="0" w:line="360" w:lineRule="auto"/>
        <w:ind w:left="403" w:hangingChars="183" w:hanging="403"/>
        <w:jc w:val="both"/>
        <w:rPr>
          <w:rFonts w:ascii="Arial" w:hAnsi="Arial" w:cs="Arial"/>
          <w:szCs w:val="24"/>
        </w:rPr>
      </w:pPr>
      <w:r w:rsidRPr="008248E5">
        <w:rPr>
          <w:rFonts w:ascii="Arial" w:hAnsi="Arial" w:cs="Arial"/>
          <w:szCs w:val="24"/>
          <w:lang w:val="id-ID"/>
        </w:rPr>
        <w:t>Tuli</w:t>
      </w:r>
    </w:p>
    <w:p w:rsidR="00122558" w:rsidRPr="00075A81" w:rsidRDefault="00122558" w:rsidP="00122558">
      <w:pPr>
        <w:numPr>
          <w:ilvl w:val="3"/>
          <w:numId w:val="7"/>
        </w:numPr>
        <w:spacing w:after="0" w:line="360" w:lineRule="auto"/>
        <w:ind w:left="403" w:hangingChars="183" w:hanging="403"/>
        <w:jc w:val="both"/>
        <w:rPr>
          <w:rFonts w:ascii="Arial" w:hAnsi="Arial" w:cs="Arial"/>
          <w:szCs w:val="24"/>
        </w:rPr>
      </w:pPr>
      <w:r w:rsidRPr="008248E5">
        <w:rPr>
          <w:rFonts w:ascii="Arial" w:hAnsi="Arial" w:cs="Arial"/>
          <w:szCs w:val="24"/>
        </w:rPr>
        <w:t>Pasien pendatang di lu</w:t>
      </w:r>
      <w:r w:rsidRPr="008248E5">
        <w:rPr>
          <w:rFonts w:ascii="Arial" w:hAnsi="Arial" w:cs="Arial"/>
          <w:szCs w:val="24"/>
          <w:lang w:val="id-ID"/>
        </w:rPr>
        <w:t>ar</w:t>
      </w:r>
      <w:r w:rsidRPr="008248E5">
        <w:rPr>
          <w:rFonts w:ascii="Arial" w:hAnsi="Arial" w:cs="Arial"/>
          <w:szCs w:val="24"/>
        </w:rPr>
        <w:t xml:space="preserve"> </w:t>
      </w:r>
      <w:r w:rsidRPr="008248E5">
        <w:rPr>
          <w:rFonts w:ascii="Arial" w:hAnsi="Arial" w:cs="Arial"/>
          <w:szCs w:val="24"/>
          <w:lang w:val="id-ID"/>
        </w:rPr>
        <w:t>Banjarmasin</w:t>
      </w:r>
      <w:r w:rsidRPr="008248E5">
        <w:rPr>
          <w:rFonts w:ascii="Arial" w:hAnsi="Arial" w:cs="Arial"/>
          <w:szCs w:val="24"/>
        </w:rPr>
        <w:t xml:space="preserve"> yang sedang menjalani pengobatan tetapi menetap sementa</w:t>
      </w:r>
      <w:r w:rsidRPr="008248E5">
        <w:rPr>
          <w:rFonts w:ascii="Arial" w:hAnsi="Arial" w:cs="Arial"/>
          <w:szCs w:val="24"/>
          <w:lang w:val="id-ID"/>
        </w:rPr>
        <w:t>ra</w:t>
      </w:r>
      <w:r w:rsidRPr="008248E5">
        <w:rPr>
          <w:rFonts w:ascii="Arial" w:hAnsi="Arial" w:cs="Arial"/>
          <w:szCs w:val="24"/>
        </w:rPr>
        <w:t xml:space="preserve"> waktu </w:t>
      </w:r>
    </w:p>
    <w:p w:rsidR="00122558" w:rsidRDefault="00122558" w:rsidP="00122558">
      <w:pPr>
        <w:spacing w:after="0" w:line="360" w:lineRule="auto"/>
        <w:ind w:left="403"/>
        <w:jc w:val="both"/>
        <w:rPr>
          <w:rFonts w:ascii="Arial" w:hAnsi="Arial" w:cs="Arial"/>
          <w:szCs w:val="24"/>
          <w:lang w:val="id-ID"/>
        </w:rPr>
      </w:pPr>
    </w:p>
    <w:p w:rsidR="00122558" w:rsidRDefault="00122558" w:rsidP="00122558">
      <w:pPr>
        <w:spacing w:after="0" w:line="360" w:lineRule="auto"/>
        <w:ind w:left="403"/>
        <w:jc w:val="both"/>
        <w:rPr>
          <w:rFonts w:ascii="Arial" w:hAnsi="Arial" w:cs="Arial"/>
          <w:szCs w:val="24"/>
          <w:lang w:val="id-ID"/>
        </w:rPr>
      </w:pPr>
    </w:p>
    <w:p w:rsidR="00122558" w:rsidRPr="008248E5" w:rsidRDefault="00122558" w:rsidP="00122558">
      <w:pPr>
        <w:spacing w:after="0" w:line="360" w:lineRule="auto"/>
        <w:ind w:left="403"/>
        <w:jc w:val="center"/>
        <w:rPr>
          <w:rFonts w:ascii="Arial" w:hAnsi="Arial" w:cs="Arial"/>
          <w:szCs w:val="24"/>
        </w:rPr>
      </w:pPr>
      <w:r>
        <w:rPr>
          <w:noProof/>
          <w:lang w:val="id-ID" w:eastAsia="id-ID"/>
        </w:rPr>
        <w:drawing>
          <wp:inline distT="0" distB="0" distL="0" distR="0" wp14:anchorId="6B5AC08C" wp14:editId="1399AF73">
            <wp:extent cx="5352878" cy="58578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354389" cy="5859529"/>
                    </a:xfrm>
                    <a:prstGeom prst="rect">
                      <a:avLst/>
                    </a:prstGeom>
                  </pic:spPr>
                </pic:pic>
              </a:graphicData>
            </a:graphic>
          </wp:inline>
        </w:drawing>
      </w:r>
    </w:p>
    <w:p w:rsidR="00122558" w:rsidRDefault="00122558" w:rsidP="00122558">
      <w:pPr>
        <w:autoSpaceDE w:val="0"/>
        <w:autoSpaceDN w:val="0"/>
        <w:adjustRightInd w:val="0"/>
        <w:spacing w:after="0" w:line="360" w:lineRule="auto"/>
        <w:jc w:val="both"/>
        <w:rPr>
          <w:rFonts w:ascii="Arial" w:hAnsi="Arial" w:cs="Arial"/>
          <w:b/>
          <w:bCs/>
          <w:szCs w:val="24"/>
          <w:lang w:val="id-ID"/>
        </w:rPr>
      </w:pPr>
    </w:p>
    <w:p w:rsidR="00122558" w:rsidRPr="00B549FA" w:rsidRDefault="00122558" w:rsidP="00122558">
      <w:pPr>
        <w:autoSpaceDE w:val="0"/>
        <w:autoSpaceDN w:val="0"/>
        <w:adjustRightInd w:val="0"/>
        <w:spacing w:after="0" w:line="360" w:lineRule="auto"/>
        <w:jc w:val="both"/>
        <w:rPr>
          <w:rFonts w:ascii="Arial" w:hAnsi="Arial" w:cs="Arial"/>
          <w:b/>
          <w:bCs/>
          <w:szCs w:val="24"/>
          <w:lang w:val="id-ID"/>
        </w:rPr>
      </w:pPr>
      <w:r w:rsidRPr="00B549FA">
        <w:rPr>
          <w:rFonts w:ascii="Arial" w:hAnsi="Arial" w:cs="Arial"/>
          <w:b/>
          <w:bCs/>
          <w:szCs w:val="24"/>
          <w:lang w:val="id-ID"/>
        </w:rPr>
        <w:t>Pembagian tugas penelitian dan luaran penelitian</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Pembagian tugas penelitian adalah sebagai berikut:</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Ketua penelitian </w:t>
      </w:r>
      <w:r>
        <w:rPr>
          <w:rFonts w:ascii="Arial" w:hAnsi="Arial" w:cs="Arial"/>
          <w:szCs w:val="24"/>
        </w:rPr>
        <w:tab/>
      </w:r>
      <w:r w:rsidRPr="00D31B72">
        <w:rPr>
          <w:rFonts w:ascii="Arial" w:hAnsi="Arial" w:cs="Arial"/>
          <w:szCs w:val="24"/>
          <w:lang w:val="id-ID"/>
        </w:rPr>
        <w:t xml:space="preserve">: </w:t>
      </w:r>
      <w:r>
        <w:rPr>
          <w:rFonts w:ascii="Arial" w:hAnsi="Arial" w:cs="Arial"/>
          <w:szCs w:val="24"/>
          <w:lang w:val="id-ID"/>
        </w:rPr>
        <w:t>Apt. Dedi Hartanto, M.Sc</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Alokasi waktu </w:t>
      </w:r>
      <w:r>
        <w:rPr>
          <w:rFonts w:ascii="Arial" w:hAnsi="Arial" w:cs="Arial"/>
          <w:szCs w:val="24"/>
        </w:rPr>
        <w:tab/>
      </w:r>
      <w:r>
        <w:rPr>
          <w:rFonts w:ascii="Arial" w:hAnsi="Arial" w:cs="Arial"/>
          <w:szCs w:val="24"/>
        </w:rPr>
        <w:tab/>
      </w:r>
      <w:r w:rsidRPr="00D31B72">
        <w:rPr>
          <w:rFonts w:ascii="Arial" w:hAnsi="Arial" w:cs="Arial"/>
          <w:szCs w:val="24"/>
          <w:lang w:val="id-ID"/>
        </w:rPr>
        <w:t>: 12 jam/ minggu</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lastRenderedPageBreak/>
        <w:t xml:space="preserve">Bidang keahlian </w:t>
      </w:r>
      <w:r>
        <w:rPr>
          <w:rFonts w:ascii="Arial" w:hAnsi="Arial" w:cs="Arial"/>
          <w:szCs w:val="24"/>
        </w:rPr>
        <w:tab/>
      </w:r>
      <w:r w:rsidRPr="00D31B72">
        <w:rPr>
          <w:rFonts w:ascii="Arial" w:hAnsi="Arial" w:cs="Arial"/>
          <w:szCs w:val="24"/>
          <w:lang w:val="id-ID"/>
        </w:rPr>
        <w:t xml:space="preserve">: </w:t>
      </w:r>
      <w:r>
        <w:rPr>
          <w:rFonts w:ascii="Arial" w:hAnsi="Arial" w:cs="Arial"/>
          <w:szCs w:val="24"/>
          <w:lang w:val="id-ID"/>
        </w:rPr>
        <w:t>Farmasi Umum - Apoteker</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Uraian tugas </w:t>
      </w:r>
      <w:r>
        <w:rPr>
          <w:rFonts w:ascii="Arial" w:hAnsi="Arial" w:cs="Arial"/>
          <w:szCs w:val="24"/>
        </w:rPr>
        <w:tab/>
      </w:r>
      <w:r>
        <w:rPr>
          <w:rFonts w:ascii="Arial" w:hAnsi="Arial" w:cs="Arial"/>
          <w:szCs w:val="24"/>
        </w:rPr>
        <w:tab/>
      </w:r>
      <w:r w:rsidRPr="00D31B72">
        <w:rPr>
          <w:rFonts w:ascii="Arial" w:hAnsi="Arial" w:cs="Arial"/>
          <w:szCs w:val="24"/>
          <w:lang w:val="id-ID"/>
        </w:rPr>
        <w:t>:</w:t>
      </w:r>
      <w:r>
        <w:rPr>
          <w:rFonts w:ascii="Arial" w:hAnsi="Arial" w:cs="Arial"/>
          <w:szCs w:val="24"/>
        </w:rPr>
        <w:t>M</w:t>
      </w:r>
      <w:r w:rsidRPr="00D31B72">
        <w:rPr>
          <w:rFonts w:ascii="Arial" w:hAnsi="Arial" w:cs="Arial"/>
          <w:szCs w:val="24"/>
          <w:lang w:val="id-ID"/>
        </w:rPr>
        <w:t>engkordinir pelaksanaan penelitian, menganalisis data,</w:t>
      </w:r>
      <w:r>
        <w:rPr>
          <w:rFonts w:ascii="Arial" w:hAnsi="Arial" w:cs="Arial"/>
          <w:szCs w:val="24"/>
          <w:lang w:val="id-ID"/>
        </w:rPr>
        <w:t xml:space="preserve"> </w:t>
      </w:r>
      <w:r w:rsidRPr="00D31B72">
        <w:rPr>
          <w:rFonts w:ascii="Arial" w:hAnsi="Arial" w:cs="Arial"/>
          <w:szCs w:val="24"/>
          <w:lang w:val="id-ID"/>
        </w:rPr>
        <w:t>menyusun</w:t>
      </w:r>
      <w:r>
        <w:rPr>
          <w:rFonts w:ascii="Arial" w:hAnsi="Arial" w:cs="Arial"/>
          <w:szCs w:val="24"/>
          <w:lang w:val="id-ID"/>
        </w:rPr>
        <w:t xml:space="preserve"> </w:t>
      </w:r>
      <w:r w:rsidRPr="00D31B72">
        <w:rPr>
          <w:rFonts w:ascii="Arial" w:hAnsi="Arial" w:cs="Arial"/>
          <w:szCs w:val="24"/>
          <w:lang w:val="id-ID"/>
        </w:rPr>
        <w:t>rancangan penelitian dan hasil (luaran penelitian), menyu</w:t>
      </w:r>
      <w:r>
        <w:rPr>
          <w:rFonts w:ascii="Arial" w:hAnsi="Arial" w:cs="Arial"/>
          <w:szCs w:val="24"/>
          <w:lang w:val="id-ID"/>
        </w:rPr>
        <w:t xml:space="preserve">sun laporan penelitian, publikasi </w:t>
      </w:r>
      <w:r w:rsidRPr="00D31B72">
        <w:rPr>
          <w:rFonts w:ascii="Arial" w:hAnsi="Arial" w:cs="Arial"/>
          <w:szCs w:val="24"/>
          <w:lang w:val="id-ID"/>
        </w:rPr>
        <w:t>penelitian.</w:t>
      </w:r>
    </w:p>
    <w:p w:rsidR="00122558" w:rsidRDefault="00122558" w:rsidP="00122558">
      <w:pPr>
        <w:autoSpaceDE w:val="0"/>
        <w:autoSpaceDN w:val="0"/>
        <w:adjustRightInd w:val="0"/>
        <w:spacing w:after="0" w:line="360" w:lineRule="auto"/>
        <w:jc w:val="both"/>
        <w:rPr>
          <w:rFonts w:ascii="Arial" w:hAnsi="Arial" w:cs="Arial"/>
          <w:szCs w:val="24"/>
          <w:lang w:val="id-ID"/>
        </w:rPr>
      </w:pP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Anggota Penelitian 1 </w:t>
      </w:r>
      <w:r>
        <w:rPr>
          <w:rFonts w:ascii="Arial" w:hAnsi="Arial" w:cs="Arial"/>
          <w:szCs w:val="24"/>
        </w:rPr>
        <w:tab/>
      </w:r>
      <w:r w:rsidRPr="00D31B72">
        <w:rPr>
          <w:rFonts w:ascii="Arial" w:hAnsi="Arial" w:cs="Arial"/>
          <w:szCs w:val="24"/>
          <w:lang w:val="id-ID"/>
        </w:rPr>
        <w:t xml:space="preserve">: </w:t>
      </w:r>
      <w:r>
        <w:rPr>
          <w:rFonts w:ascii="Arial" w:hAnsi="Arial" w:cs="Arial"/>
          <w:szCs w:val="24"/>
          <w:lang w:val="id-ID"/>
        </w:rPr>
        <w:t xml:space="preserve">Apt. </w:t>
      </w:r>
      <w:r w:rsidRPr="00D31B72">
        <w:rPr>
          <w:rFonts w:ascii="Arial" w:hAnsi="Arial" w:cs="Arial"/>
          <w:szCs w:val="24"/>
          <w:lang w:val="id-ID"/>
        </w:rPr>
        <w:t>Herda Ariyani</w:t>
      </w:r>
      <w:r>
        <w:rPr>
          <w:rFonts w:ascii="Arial" w:hAnsi="Arial" w:cs="Arial"/>
          <w:szCs w:val="24"/>
          <w:lang w:val="id-ID"/>
        </w:rPr>
        <w:t>, M.Farm</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Alokasi waktu</w:t>
      </w:r>
      <w:r>
        <w:rPr>
          <w:rFonts w:ascii="Arial" w:hAnsi="Arial" w:cs="Arial"/>
          <w:szCs w:val="24"/>
        </w:rPr>
        <w:tab/>
      </w:r>
      <w:r>
        <w:rPr>
          <w:rFonts w:ascii="Arial" w:hAnsi="Arial" w:cs="Arial"/>
          <w:szCs w:val="24"/>
        </w:rPr>
        <w:tab/>
      </w:r>
      <w:r w:rsidRPr="00D31B72">
        <w:rPr>
          <w:rFonts w:ascii="Arial" w:hAnsi="Arial" w:cs="Arial"/>
          <w:szCs w:val="24"/>
          <w:lang w:val="id-ID"/>
        </w:rPr>
        <w:t>: 10 jam/minggu</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Bidang keahlian </w:t>
      </w:r>
      <w:r>
        <w:rPr>
          <w:rFonts w:ascii="Arial" w:hAnsi="Arial" w:cs="Arial"/>
          <w:szCs w:val="24"/>
        </w:rPr>
        <w:tab/>
      </w:r>
      <w:r w:rsidRPr="00D31B72">
        <w:rPr>
          <w:rFonts w:ascii="Arial" w:hAnsi="Arial" w:cs="Arial"/>
          <w:szCs w:val="24"/>
          <w:lang w:val="id-ID"/>
        </w:rPr>
        <w:t xml:space="preserve">: </w:t>
      </w:r>
      <w:r>
        <w:rPr>
          <w:rFonts w:ascii="Arial" w:hAnsi="Arial" w:cs="Arial"/>
          <w:szCs w:val="24"/>
          <w:lang w:val="id-ID"/>
        </w:rPr>
        <w:t>Farmasi Klinis</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Pr>
          <w:rFonts w:ascii="Arial" w:hAnsi="Arial" w:cs="Arial"/>
          <w:szCs w:val="24"/>
          <w:lang w:val="id-ID"/>
        </w:rPr>
        <w:t xml:space="preserve">Uraian tugas </w:t>
      </w:r>
      <w:r>
        <w:rPr>
          <w:rFonts w:ascii="Arial" w:hAnsi="Arial" w:cs="Arial"/>
          <w:szCs w:val="24"/>
        </w:rPr>
        <w:tab/>
      </w:r>
      <w:r>
        <w:rPr>
          <w:rFonts w:ascii="Arial" w:hAnsi="Arial" w:cs="Arial"/>
          <w:szCs w:val="24"/>
        </w:rPr>
        <w:tab/>
      </w:r>
      <w:r>
        <w:rPr>
          <w:rFonts w:ascii="Arial" w:hAnsi="Arial" w:cs="Arial"/>
          <w:szCs w:val="24"/>
          <w:lang w:val="id-ID"/>
        </w:rPr>
        <w:t>:</w:t>
      </w:r>
      <w:r>
        <w:rPr>
          <w:rFonts w:ascii="Arial" w:hAnsi="Arial" w:cs="Arial"/>
          <w:szCs w:val="24"/>
        </w:rPr>
        <w:t xml:space="preserve"> M</w:t>
      </w:r>
      <w:r w:rsidRPr="00D31B72">
        <w:rPr>
          <w:rFonts w:ascii="Arial" w:hAnsi="Arial" w:cs="Arial"/>
          <w:szCs w:val="24"/>
          <w:lang w:val="id-ID"/>
        </w:rPr>
        <w:t>embantu ketua peneliti dalam p</w:t>
      </w:r>
      <w:r>
        <w:rPr>
          <w:rFonts w:ascii="Arial" w:hAnsi="Arial" w:cs="Arial"/>
          <w:szCs w:val="24"/>
          <w:lang w:val="id-ID"/>
        </w:rPr>
        <w:t>elaksanaan penelitian, membantu menyiapkan instrumen penelitian dan pengambilan data</w:t>
      </w:r>
      <w:r w:rsidRPr="00D31B72">
        <w:rPr>
          <w:rFonts w:ascii="Arial" w:hAnsi="Arial" w:cs="Arial"/>
          <w:szCs w:val="24"/>
          <w:lang w:val="id-ID"/>
        </w:rPr>
        <w:t>, membantu publikasi penelitian.</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Tim Penunjang/Ahli</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Pr>
          <w:rFonts w:ascii="Arial" w:hAnsi="Arial" w:cs="Arial"/>
          <w:szCs w:val="24"/>
          <w:lang w:val="id-ID"/>
        </w:rPr>
        <w:t>1</w:t>
      </w:r>
      <w:r>
        <w:rPr>
          <w:rFonts w:ascii="Arial" w:hAnsi="Arial" w:cs="Arial"/>
          <w:szCs w:val="24"/>
        </w:rPr>
        <w:t>.</w:t>
      </w:r>
      <w:r w:rsidRPr="00D31B72">
        <w:rPr>
          <w:rFonts w:ascii="Arial" w:hAnsi="Arial" w:cs="Arial"/>
          <w:szCs w:val="24"/>
          <w:lang w:val="id-ID"/>
        </w:rPr>
        <w:t xml:space="preserve"> </w:t>
      </w:r>
      <w:r>
        <w:rPr>
          <w:rFonts w:ascii="Arial" w:hAnsi="Arial" w:cs="Arial"/>
          <w:szCs w:val="24"/>
          <w:lang w:val="id-ID"/>
        </w:rPr>
        <w:t>Apt. Riza Alfian, M.Sc</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Bidang keahlian </w:t>
      </w:r>
      <w:r>
        <w:rPr>
          <w:rFonts w:ascii="Arial" w:hAnsi="Arial" w:cs="Arial"/>
          <w:szCs w:val="24"/>
        </w:rPr>
        <w:tab/>
      </w:r>
      <w:r w:rsidRPr="00D31B72">
        <w:rPr>
          <w:rFonts w:ascii="Arial" w:hAnsi="Arial" w:cs="Arial"/>
          <w:szCs w:val="24"/>
          <w:lang w:val="id-ID"/>
        </w:rPr>
        <w:t xml:space="preserve">: </w:t>
      </w:r>
      <w:r>
        <w:rPr>
          <w:rFonts w:ascii="Arial" w:hAnsi="Arial" w:cs="Arial"/>
          <w:szCs w:val="24"/>
          <w:lang w:val="id-ID"/>
        </w:rPr>
        <w:t>Farmasi Klinik</w:t>
      </w:r>
    </w:p>
    <w:p w:rsidR="00122558"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Uraian tugas </w:t>
      </w:r>
      <w:r>
        <w:rPr>
          <w:rFonts w:ascii="Arial" w:hAnsi="Arial" w:cs="Arial"/>
          <w:szCs w:val="24"/>
        </w:rPr>
        <w:tab/>
      </w:r>
      <w:r>
        <w:rPr>
          <w:rFonts w:ascii="Arial" w:hAnsi="Arial" w:cs="Arial"/>
          <w:szCs w:val="24"/>
        </w:rPr>
        <w:tab/>
      </w:r>
      <w:r>
        <w:rPr>
          <w:rFonts w:ascii="Arial" w:hAnsi="Arial" w:cs="Arial"/>
          <w:szCs w:val="24"/>
          <w:lang w:val="id-ID"/>
        </w:rPr>
        <w:t>:</w:t>
      </w:r>
      <w:r w:rsidRPr="00386F5E">
        <w:t xml:space="preserve"> </w:t>
      </w:r>
      <w:r w:rsidRPr="00386F5E">
        <w:rPr>
          <w:rFonts w:ascii="Arial" w:hAnsi="Arial" w:cs="Arial"/>
          <w:szCs w:val="24"/>
        </w:rPr>
        <w:t>translator ke 1 merupakan dosen yang mengerti tentang instrumen ini (versi 1)  dan</w:t>
      </w:r>
      <w:r>
        <w:rPr>
          <w:rFonts w:ascii="Arial" w:hAnsi="Arial" w:cs="Arial"/>
          <w:szCs w:val="24"/>
          <w:lang w:val="id-ID"/>
        </w:rPr>
        <w:t xml:space="preserve"> m</w:t>
      </w:r>
      <w:r w:rsidRPr="00D31B72">
        <w:rPr>
          <w:rFonts w:ascii="Arial" w:hAnsi="Arial" w:cs="Arial"/>
          <w:szCs w:val="24"/>
          <w:lang w:val="id-ID"/>
        </w:rPr>
        <w:t xml:space="preserve">embantu ketua peneliti dalam </w:t>
      </w:r>
      <w:r>
        <w:rPr>
          <w:rFonts w:ascii="Arial" w:hAnsi="Arial" w:cs="Arial"/>
          <w:szCs w:val="24"/>
          <w:lang w:val="id-ID"/>
        </w:rPr>
        <w:t>menganalisa</w:t>
      </w:r>
      <w:r w:rsidRPr="00D31B72">
        <w:rPr>
          <w:rFonts w:ascii="Arial" w:hAnsi="Arial" w:cs="Arial"/>
          <w:szCs w:val="24"/>
          <w:lang w:val="id-ID"/>
        </w:rPr>
        <w:t xml:space="preserve"> </w:t>
      </w:r>
      <w:r>
        <w:rPr>
          <w:rFonts w:ascii="Arial" w:hAnsi="Arial" w:cs="Arial"/>
          <w:szCs w:val="24"/>
          <w:lang w:val="id-ID"/>
        </w:rPr>
        <w:t>hasil</w:t>
      </w:r>
      <w:r w:rsidRPr="00D31B72">
        <w:rPr>
          <w:rFonts w:ascii="Arial" w:hAnsi="Arial" w:cs="Arial"/>
          <w:szCs w:val="24"/>
          <w:lang w:val="id-ID"/>
        </w:rPr>
        <w:t xml:space="preserve"> </w:t>
      </w:r>
      <w:r>
        <w:rPr>
          <w:rFonts w:ascii="Arial" w:hAnsi="Arial" w:cs="Arial"/>
          <w:szCs w:val="24"/>
          <w:lang w:val="id-ID"/>
        </w:rPr>
        <w:t>validitas serta reliabilitas</w:t>
      </w:r>
      <w:r w:rsidRPr="00386F5E">
        <w:rPr>
          <w:rFonts w:ascii="Arial" w:hAnsi="Arial" w:cs="Arial"/>
          <w:szCs w:val="24"/>
        </w:rPr>
        <w:t xml:space="preserve"> instrumen penelitian.</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2. </w:t>
      </w:r>
      <w:r w:rsidRPr="00F116E0">
        <w:rPr>
          <w:rFonts w:ascii="Arial" w:hAnsi="Arial" w:cs="Arial"/>
        </w:rPr>
        <w:t>Yusuf Al Arief, M.Hum</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Bidang keahlian </w:t>
      </w:r>
      <w:r>
        <w:rPr>
          <w:rFonts w:ascii="Arial" w:hAnsi="Arial" w:cs="Arial"/>
          <w:szCs w:val="24"/>
        </w:rPr>
        <w:tab/>
      </w:r>
      <w:r w:rsidRPr="00D31B72">
        <w:rPr>
          <w:rFonts w:ascii="Arial" w:hAnsi="Arial" w:cs="Arial"/>
          <w:szCs w:val="24"/>
          <w:lang w:val="id-ID"/>
        </w:rPr>
        <w:t xml:space="preserve">: </w:t>
      </w:r>
      <w:r>
        <w:rPr>
          <w:rFonts w:ascii="Arial" w:hAnsi="Arial" w:cs="Arial"/>
          <w:szCs w:val="24"/>
          <w:lang w:val="id-ID"/>
        </w:rPr>
        <w:t>Translator Bahasa (Bersertifikasi)</w:t>
      </w:r>
    </w:p>
    <w:p w:rsidR="00122558" w:rsidRDefault="00122558" w:rsidP="00122558">
      <w:pPr>
        <w:autoSpaceDE w:val="0"/>
        <w:autoSpaceDN w:val="0"/>
        <w:adjustRightInd w:val="0"/>
        <w:spacing w:after="0" w:line="360" w:lineRule="auto"/>
        <w:jc w:val="both"/>
        <w:rPr>
          <w:rFonts w:ascii="Arial" w:hAnsi="Arial" w:cs="Arial"/>
          <w:szCs w:val="24"/>
        </w:rPr>
      </w:pPr>
      <w:r w:rsidRPr="00D31B72">
        <w:rPr>
          <w:rFonts w:ascii="Arial" w:hAnsi="Arial" w:cs="Arial"/>
          <w:szCs w:val="24"/>
          <w:lang w:val="id-ID"/>
        </w:rPr>
        <w:t xml:space="preserve">Uraian tugas </w:t>
      </w:r>
      <w:r>
        <w:rPr>
          <w:rFonts w:ascii="Arial" w:hAnsi="Arial" w:cs="Arial"/>
          <w:szCs w:val="24"/>
        </w:rPr>
        <w:tab/>
      </w:r>
      <w:r>
        <w:rPr>
          <w:rFonts w:ascii="Arial" w:hAnsi="Arial" w:cs="Arial"/>
          <w:szCs w:val="24"/>
        </w:rPr>
        <w:tab/>
      </w:r>
      <w:r w:rsidRPr="00D31B72">
        <w:rPr>
          <w:rFonts w:ascii="Arial" w:hAnsi="Arial" w:cs="Arial"/>
          <w:szCs w:val="24"/>
          <w:lang w:val="id-ID"/>
        </w:rPr>
        <w:t>:</w:t>
      </w:r>
      <w:r w:rsidRPr="00386F5E">
        <w:t xml:space="preserve"> </w:t>
      </w:r>
      <w:r w:rsidRPr="00386F5E">
        <w:rPr>
          <w:rFonts w:ascii="Arial" w:hAnsi="Arial" w:cs="Arial"/>
          <w:szCs w:val="24"/>
          <w:lang w:val="id-ID"/>
        </w:rPr>
        <w:t>menerjemahkan kuesioner ARMS dalam bahasa Indonesia/ translator ke 2 (versi 2).</w:t>
      </w:r>
      <w:r>
        <w:rPr>
          <w:rFonts w:ascii="Arial" w:hAnsi="Arial" w:cs="Arial"/>
          <w:szCs w:val="24"/>
        </w:rPr>
        <w:t xml:space="preserve"> </w:t>
      </w:r>
    </w:p>
    <w:p w:rsidR="00122558" w:rsidRPr="00B549FA" w:rsidRDefault="00122558" w:rsidP="00122558">
      <w:pPr>
        <w:autoSpaceDE w:val="0"/>
        <w:autoSpaceDN w:val="0"/>
        <w:adjustRightInd w:val="0"/>
        <w:spacing w:after="0" w:line="360" w:lineRule="auto"/>
        <w:jc w:val="both"/>
        <w:rPr>
          <w:rFonts w:ascii="Arial" w:hAnsi="Arial" w:cs="Arial"/>
          <w:szCs w:val="24"/>
        </w:rPr>
      </w:pP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Adapun luaran penelitian yang dihasilkan adalah sebagai berikut:</w:t>
      </w:r>
    </w:p>
    <w:p w:rsidR="00122558" w:rsidRPr="00D31B72" w:rsidRDefault="00122558" w:rsidP="00122558">
      <w:pPr>
        <w:autoSpaceDE w:val="0"/>
        <w:autoSpaceDN w:val="0"/>
        <w:adjustRightInd w:val="0"/>
        <w:spacing w:after="0" w:line="360" w:lineRule="auto"/>
        <w:jc w:val="both"/>
        <w:rPr>
          <w:rFonts w:ascii="Arial" w:hAnsi="Arial" w:cs="Arial"/>
          <w:szCs w:val="24"/>
          <w:lang w:val="id-ID"/>
        </w:rPr>
      </w:pPr>
      <w:r w:rsidRPr="00D31B72">
        <w:rPr>
          <w:rFonts w:ascii="Arial" w:hAnsi="Arial" w:cs="Arial"/>
          <w:szCs w:val="24"/>
          <w:lang w:val="id-ID"/>
        </w:rPr>
        <w:t xml:space="preserve">Luaran wajib </w:t>
      </w:r>
      <w:r>
        <w:rPr>
          <w:rFonts w:ascii="Arial" w:hAnsi="Arial" w:cs="Arial"/>
          <w:szCs w:val="24"/>
        </w:rPr>
        <w:tab/>
      </w:r>
      <w:r>
        <w:rPr>
          <w:rFonts w:ascii="Arial" w:hAnsi="Arial" w:cs="Arial"/>
          <w:szCs w:val="24"/>
        </w:rPr>
        <w:tab/>
      </w:r>
      <w:r w:rsidRPr="00D31B72">
        <w:rPr>
          <w:rFonts w:ascii="Arial" w:hAnsi="Arial" w:cs="Arial"/>
          <w:szCs w:val="24"/>
          <w:lang w:val="id-ID"/>
        </w:rPr>
        <w:t xml:space="preserve">: Publikasi Ilmiah Jurnal terkareditasi </w:t>
      </w:r>
    </w:p>
    <w:p w:rsidR="00122558" w:rsidRPr="003F5FDA" w:rsidRDefault="00122558" w:rsidP="00122558">
      <w:pPr>
        <w:autoSpaceDE w:val="0"/>
        <w:autoSpaceDN w:val="0"/>
        <w:adjustRightInd w:val="0"/>
        <w:spacing w:after="0" w:line="240" w:lineRule="auto"/>
        <w:jc w:val="both"/>
        <w:rPr>
          <w:rFonts w:ascii="Times New Roman" w:hAnsi="Times New Roman" w:cs="Times New Roman"/>
          <w:szCs w:val="24"/>
          <w:lang w:val="id-ID"/>
        </w:rPr>
      </w:pPr>
    </w:p>
    <w:p w:rsidR="00122558" w:rsidRPr="003F5FDA" w:rsidRDefault="00122558" w:rsidP="00122558">
      <w:pPr>
        <w:pStyle w:val="8PARAGRAF"/>
        <w:jc w:val="center"/>
        <w:rPr>
          <w:lang w:val="id-ID"/>
        </w:rPr>
      </w:pPr>
      <w:r w:rsidRPr="003F5FDA">
        <w:rPr>
          <w:lang w:val="id-ID"/>
        </w:rPr>
        <w:t>Tabel 3. Jadwal Pelaksanaan</w:t>
      </w:r>
    </w:p>
    <w:tbl>
      <w:tblPr>
        <w:tblStyle w:val="94TABELJUDU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62"/>
        <w:gridCol w:w="500"/>
        <w:gridCol w:w="374"/>
        <w:gridCol w:w="374"/>
        <w:gridCol w:w="374"/>
        <w:gridCol w:w="500"/>
        <w:gridCol w:w="374"/>
        <w:gridCol w:w="374"/>
        <w:gridCol w:w="374"/>
        <w:gridCol w:w="375"/>
        <w:gridCol w:w="468"/>
        <w:gridCol w:w="417"/>
        <w:gridCol w:w="430"/>
      </w:tblGrid>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No</w:t>
            </w:r>
          </w:p>
        </w:tc>
        <w:tc>
          <w:tcPr>
            <w:tcW w:w="1633" w:type="pct"/>
          </w:tcPr>
          <w:p w:rsidR="00122558" w:rsidRPr="00AE5D56" w:rsidRDefault="00122558" w:rsidP="00122558">
            <w:pPr>
              <w:autoSpaceDE w:val="0"/>
              <w:autoSpaceDN w:val="0"/>
              <w:adjustRightInd w:val="0"/>
              <w:rPr>
                <w:color w:val="000000"/>
                <w:lang w:val="id-ID"/>
              </w:rPr>
            </w:pPr>
            <w:r w:rsidRPr="00AE5D56">
              <w:rPr>
                <w:color w:val="000000"/>
                <w:lang w:val="id-ID"/>
              </w:rPr>
              <w:t>Nama Kegiatan</w:t>
            </w:r>
          </w:p>
        </w:tc>
        <w:tc>
          <w:tcPr>
            <w:tcW w:w="3024" w:type="pct"/>
            <w:gridSpan w:val="12"/>
          </w:tcPr>
          <w:p w:rsidR="00122558" w:rsidRPr="00AE5D56" w:rsidRDefault="00122558" w:rsidP="00122558">
            <w:pPr>
              <w:autoSpaceDE w:val="0"/>
              <w:autoSpaceDN w:val="0"/>
              <w:adjustRightInd w:val="0"/>
              <w:rPr>
                <w:color w:val="000000"/>
                <w:lang w:val="id-ID"/>
              </w:rPr>
            </w:pPr>
            <w:r w:rsidRPr="00AE5D56">
              <w:rPr>
                <w:color w:val="000000"/>
                <w:lang w:val="id-ID"/>
              </w:rPr>
              <w:t>Bulan</w:t>
            </w: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p>
        </w:tc>
        <w:tc>
          <w:tcPr>
            <w:tcW w:w="1633" w:type="pct"/>
          </w:tcPr>
          <w:p w:rsidR="00122558" w:rsidRPr="00AE5D56" w:rsidRDefault="00122558" w:rsidP="00122558">
            <w:pPr>
              <w:autoSpaceDE w:val="0"/>
              <w:autoSpaceDN w:val="0"/>
              <w:adjustRightInd w:val="0"/>
              <w:jc w:val="both"/>
              <w:rPr>
                <w:color w:val="000000"/>
                <w:lang w:val="id-ID"/>
              </w:rPr>
            </w:pPr>
          </w:p>
        </w:tc>
        <w:tc>
          <w:tcPr>
            <w:tcW w:w="307" w:type="pct"/>
          </w:tcPr>
          <w:p w:rsidR="00122558" w:rsidRPr="00AE5D56" w:rsidRDefault="00122558" w:rsidP="00122558">
            <w:pPr>
              <w:autoSpaceDE w:val="0"/>
              <w:autoSpaceDN w:val="0"/>
              <w:adjustRightInd w:val="0"/>
              <w:rPr>
                <w:color w:val="000000"/>
                <w:lang w:val="id-ID"/>
              </w:rPr>
            </w:pPr>
            <w:r w:rsidRPr="00AE5D56">
              <w:rPr>
                <w:color w:val="000000"/>
                <w:lang w:val="id-ID"/>
              </w:rPr>
              <w:t>1</w:t>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t>2</w:t>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t>3</w:t>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t>4</w:t>
            </w:r>
          </w:p>
        </w:tc>
        <w:tc>
          <w:tcPr>
            <w:tcW w:w="307" w:type="pct"/>
          </w:tcPr>
          <w:p w:rsidR="00122558" w:rsidRPr="00AE5D56" w:rsidRDefault="00122558" w:rsidP="00122558">
            <w:pPr>
              <w:autoSpaceDE w:val="0"/>
              <w:autoSpaceDN w:val="0"/>
              <w:adjustRightInd w:val="0"/>
              <w:rPr>
                <w:color w:val="000000"/>
                <w:lang w:val="id-ID"/>
              </w:rPr>
            </w:pPr>
            <w:r w:rsidRPr="00AE5D56">
              <w:rPr>
                <w:color w:val="000000"/>
                <w:lang w:val="id-ID"/>
              </w:rPr>
              <w:t>5</w:t>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t>6</w:t>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t>7</w:t>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t>8</w:t>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t>9</w:t>
            </w:r>
          </w:p>
        </w:tc>
        <w:tc>
          <w:tcPr>
            <w:tcW w:w="287" w:type="pct"/>
          </w:tcPr>
          <w:p w:rsidR="00122558" w:rsidRPr="00AE5D56" w:rsidRDefault="00122558" w:rsidP="00122558">
            <w:pPr>
              <w:autoSpaceDE w:val="0"/>
              <w:autoSpaceDN w:val="0"/>
              <w:adjustRightInd w:val="0"/>
              <w:rPr>
                <w:color w:val="000000"/>
                <w:lang w:val="id-ID"/>
              </w:rPr>
            </w:pPr>
            <w:r w:rsidRPr="00AE5D56">
              <w:rPr>
                <w:color w:val="000000"/>
                <w:lang w:val="id-ID"/>
              </w:rPr>
              <w:t>10</w:t>
            </w:r>
          </w:p>
        </w:tc>
        <w:tc>
          <w:tcPr>
            <w:tcW w:w="249" w:type="pct"/>
          </w:tcPr>
          <w:p w:rsidR="00122558" w:rsidRPr="00AE5D56" w:rsidRDefault="00122558" w:rsidP="00122558">
            <w:pPr>
              <w:autoSpaceDE w:val="0"/>
              <w:autoSpaceDN w:val="0"/>
              <w:adjustRightInd w:val="0"/>
              <w:rPr>
                <w:color w:val="000000"/>
                <w:lang w:val="id-ID"/>
              </w:rPr>
            </w:pPr>
            <w:r w:rsidRPr="00AE5D56">
              <w:rPr>
                <w:color w:val="000000"/>
                <w:lang w:val="id-ID"/>
              </w:rPr>
              <w:t>11</w:t>
            </w:r>
          </w:p>
        </w:tc>
        <w:tc>
          <w:tcPr>
            <w:tcW w:w="263" w:type="pct"/>
          </w:tcPr>
          <w:p w:rsidR="00122558" w:rsidRPr="00AE5D56" w:rsidRDefault="00122558" w:rsidP="00122558">
            <w:pPr>
              <w:autoSpaceDE w:val="0"/>
              <w:autoSpaceDN w:val="0"/>
              <w:adjustRightInd w:val="0"/>
              <w:rPr>
                <w:color w:val="000000"/>
                <w:lang w:val="id-ID"/>
              </w:rPr>
            </w:pPr>
            <w:r w:rsidRPr="00AE5D56">
              <w:rPr>
                <w:color w:val="000000"/>
                <w:lang w:val="id-ID"/>
              </w:rPr>
              <w:t>12</w:t>
            </w: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1</w:t>
            </w:r>
          </w:p>
        </w:tc>
        <w:tc>
          <w:tcPr>
            <w:tcW w:w="1633" w:type="pct"/>
          </w:tcPr>
          <w:p w:rsidR="00122558" w:rsidRPr="00AE5D56" w:rsidRDefault="00122558" w:rsidP="00122558">
            <w:pPr>
              <w:autoSpaceDE w:val="0"/>
              <w:autoSpaceDN w:val="0"/>
              <w:adjustRightInd w:val="0"/>
              <w:jc w:val="both"/>
              <w:rPr>
                <w:color w:val="000000"/>
                <w:lang w:val="id-ID"/>
              </w:rPr>
            </w:pPr>
            <w:r>
              <w:rPr>
                <w:color w:val="000000"/>
                <w:lang w:val="id-ID"/>
              </w:rPr>
              <w:t xml:space="preserve">Translasi </w:t>
            </w:r>
            <w:r w:rsidRPr="00AE5D56">
              <w:rPr>
                <w:color w:val="000000"/>
                <w:lang w:val="id-ID"/>
              </w:rPr>
              <w:t xml:space="preserve"> instrumen penelitian</w:t>
            </w:r>
          </w:p>
        </w:tc>
        <w:tc>
          <w:tcPr>
            <w:tcW w:w="307" w:type="pct"/>
          </w:tcPr>
          <w:p w:rsidR="00122558" w:rsidRPr="00AE5D56" w:rsidRDefault="00122558" w:rsidP="00122558">
            <w:pPr>
              <w:autoSpaceDE w:val="0"/>
              <w:autoSpaceDN w:val="0"/>
              <w:adjustRightInd w:val="0"/>
              <w:rPr>
                <w:color w:val="000000"/>
                <w:lang w:val="id-ID"/>
              </w:rPr>
            </w:pP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rPr>
                <w:color w:val="000000"/>
                <w:lang w:val="id-ID"/>
              </w:rPr>
            </w:pPr>
          </w:p>
        </w:tc>
        <w:tc>
          <w:tcPr>
            <w:tcW w:w="307" w:type="pct"/>
          </w:tcPr>
          <w:p w:rsidR="00122558" w:rsidRPr="00AE5D56" w:rsidRDefault="00122558" w:rsidP="00122558">
            <w:pPr>
              <w:autoSpaceDE w:val="0"/>
              <w:autoSpaceDN w:val="0"/>
              <w:adjustRightInd w:val="0"/>
              <w:rPr>
                <w:color w:val="000000"/>
                <w:lang w:val="id-ID"/>
              </w:rPr>
            </w:pPr>
          </w:p>
        </w:tc>
        <w:tc>
          <w:tcPr>
            <w:tcW w:w="230" w:type="pct"/>
          </w:tcPr>
          <w:p w:rsidR="00122558" w:rsidRPr="00AE5D56" w:rsidRDefault="00122558" w:rsidP="00122558">
            <w:pPr>
              <w:autoSpaceDE w:val="0"/>
              <w:autoSpaceDN w:val="0"/>
              <w:adjustRightInd w:val="0"/>
              <w:rPr>
                <w:color w:val="000000"/>
                <w:lang w:val="id-ID"/>
              </w:rPr>
            </w:pPr>
          </w:p>
        </w:tc>
        <w:tc>
          <w:tcPr>
            <w:tcW w:w="230" w:type="pct"/>
          </w:tcPr>
          <w:p w:rsidR="00122558" w:rsidRPr="00AE5D56" w:rsidRDefault="00122558" w:rsidP="00122558">
            <w:pPr>
              <w:autoSpaceDE w:val="0"/>
              <w:autoSpaceDN w:val="0"/>
              <w:adjustRightInd w:val="0"/>
              <w:rPr>
                <w:color w:val="000000"/>
                <w:lang w:val="id-ID"/>
              </w:rPr>
            </w:pPr>
          </w:p>
        </w:tc>
        <w:tc>
          <w:tcPr>
            <w:tcW w:w="230" w:type="pct"/>
          </w:tcPr>
          <w:p w:rsidR="00122558" w:rsidRPr="00AE5D56" w:rsidRDefault="00122558" w:rsidP="00122558">
            <w:pPr>
              <w:autoSpaceDE w:val="0"/>
              <w:autoSpaceDN w:val="0"/>
              <w:adjustRightInd w:val="0"/>
              <w:rPr>
                <w:color w:val="000000"/>
                <w:lang w:val="id-ID"/>
              </w:rPr>
            </w:pPr>
          </w:p>
        </w:tc>
        <w:tc>
          <w:tcPr>
            <w:tcW w:w="230" w:type="pct"/>
          </w:tcPr>
          <w:p w:rsidR="00122558" w:rsidRPr="00AE5D56" w:rsidRDefault="00122558" w:rsidP="00122558">
            <w:pPr>
              <w:autoSpaceDE w:val="0"/>
              <w:autoSpaceDN w:val="0"/>
              <w:adjustRightInd w:val="0"/>
              <w:rPr>
                <w:color w:val="000000"/>
                <w:lang w:val="id-ID"/>
              </w:rPr>
            </w:pPr>
          </w:p>
        </w:tc>
        <w:tc>
          <w:tcPr>
            <w:tcW w:w="287" w:type="pct"/>
          </w:tcPr>
          <w:p w:rsidR="00122558" w:rsidRPr="00AE5D56" w:rsidRDefault="00122558" w:rsidP="00122558">
            <w:pPr>
              <w:autoSpaceDE w:val="0"/>
              <w:autoSpaceDN w:val="0"/>
              <w:adjustRightInd w:val="0"/>
              <w:rPr>
                <w:color w:val="000000"/>
                <w:lang w:val="id-ID"/>
              </w:rPr>
            </w:pPr>
          </w:p>
        </w:tc>
        <w:tc>
          <w:tcPr>
            <w:tcW w:w="249" w:type="pct"/>
          </w:tcPr>
          <w:p w:rsidR="00122558" w:rsidRPr="00AE5D56" w:rsidRDefault="00122558" w:rsidP="00122558">
            <w:pPr>
              <w:autoSpaceDE w:val="0"/>
              <w:autoSpaceDN w:val="0"/>
              <w:adjustRightInd w:val="0"/>
              <w:rPr>
                <w:color w:val="000000"/>
                <w:lang w:val="id-ID"/>
              </w:rPr>
            </w:pPr>
          </w:p>
        </w:tc>
        <w:tc>
          <w:tcPr>
            <w:tcW w:w="263" w:type="pct"/>
          </w:tcPr>
          <w:p w:rsidR="00122558" w:rsidRPr="00AE5D56" w:rsidRDefault="00122558" w:rsidP="00122558">
            <w:pPr>
              <w:autoSpaceDE w:val="0"/>
              <w:autoSpaceDN w:val="0"/>
              <w:adjustRightInd w:val="0"/>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2</w:t>
            </w:r>
          </w:p>
        </w:tc>
        <w:tc>
          <w:tcPr>
            <w:tcW w:w="1633" w:type="pct"/>
          </w:tcPr>
          <w:p w:rsidR="00122558" w:rsidRPr="00AE5D56" w:rsidRDefault="00122558" w:rsidP="00122558">
            <w:pPr>
              <w:autoSpaceDE w:val="0"/>
              <w:autoSpaceDN w:val="0"/>
              <w:adjustRightInd w:val="0"/>
              <w:jc w:val="both"/>
              <w:rPr>
                <w:color w:val="000000"/>
                <w:lang w:val="id-ID"/>
              </w:rPr>
            </w:pPr>
            <w:r>
              <w:rPr>
                <w:color w:val="000000"/>
                <w:lang w:val="id-ID"/>
              </w:rPr>
              <w:t>Sintesa Hasil Terjemahan</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87" w:type="pct"/>
          </w:tcPr>
          <w:p w:rsidR="00122558" w:rsidRPr="00AE5D56" w:rsidRDefault="00122558" w:rsidP="00122558">
            <w:pPr>
              <w:autoSpaceDE w:val="0"/>
              <w:autoSpaceDN w:val="0"/>
              <w:adjustRightInd w:val="0"/>
              <w:jc w:val="both"/>
              <w:rPr>
                <w:color w:val="000000"/>
                <w:lang w:val="id-ID"/>
              </w:rPr>
            </w:pP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3</w:t>
            </w:r>
          </w:p>
        </w:tc>
        <w:tc>
          <w:tcPr>
            <w:tcW w:w="1633" w:type="pct"/>
          </w:tcPr>
          <w:p w:rsidR="00122558" w:rsidRPr="00AE5D56" w:rsidRDefault="00122558" w:rsidP="00122558">
            <w:pPr>
              <w:autoSpaceDE w:val="0"/>
              <w:autoSpaceDN w:val="0"/>
              <w:adjustRightInd w:val="0"/>
              <w:jc w:val="both"/>
              <w:rPr>
                <w:color w:val="000000"/>
                <w:lang w:val="id-ID"/>
              </w:rPr>
            </w:pPr>
            <w:r>
              <w:rPr>
                <w:color w:val="000000"/>
                <w:lang w:val="id-ID"/>
              </w:rPr>
              <w:t>Translasi Kembali</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87" w:type="pct"/>
          </w:tcPr>
          <w:p w:rsidR="00122558" w:rsidRPr="00AE5D56" w:rsidRDefault="00122558" w:rsidP="00122558">
            <w:pPr>
              <w:autoSpaceDE w:val="0"/>
              <w:autoSpaceDN w:val="0"/>
              <w:adjustRightInd w:val="0"/>
              <w:jc w:val="both"/>
              <w:rPr>
                <w:color w:val="000000"/>
                <w:lang w:val="id-ID"/>
              </w:rPr>
            </w:pP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4</w:t>
            </w:r>
          </w:p>
        </w:tc>
        <w:tc>
          <w:tcPr>
            <w:tcW w:w="1633" w:type="pct"/>
          </w:tcPr>
          <w:p w:rsidR="00122558" w:rsidRPr="00AE5D56" w:rsidRDefault="00122558" w:rsidP="00122558">
            <w:pPr>
              <w:autoSpaceDE w:val="0"/>
              <w:autoSpaceDN w:val="0"/>
              <w:adjustRightInd w:val="0"/>
              <w:jc w:val="both"/>
              <w:rPr>
                <w:color w:val="000000"/>
                <w:lang w:val="id-ID"/>
              </w:rPr>
            </w:pPr>
            <w:r w:rsidRPr="002A47EE">
              <w:rPr>
                <w:color w:val="000000"/>
                <w:lang w:val="id-ID"/>
              </w:rPr>
              <w:t>Analisis oleh Expertist</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307"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87" w:type="pct"/>
          </w:tcPr>
          <w:p w:rsidR="00122558" w:rsidRPr="00AE5D56" w:rsidRDefault="00122558" w:rsidP="00122558">
            <w:pPr>
              <w:autoSpaceDE w:val="0"/>
              <w:autoSpaceDN w:val="0"/>
              <w:adjustRightInd w:val="0"/>
              <w:jc w:val="both"/>
              <w:rPr>
                <w:color w:val="000000"/>
                <w:lang w:val="id-ID"/>
              </w:rPr>
            </w:pP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5</w:t>
            </w:r>
          </w:p>
        </w:tc>
        <w:tc>
          <w:tcPr>
            <w:tcW w:w="1633" w:type="pct"/>
          </w:tcPr>
          <w:p w:rsidR="00122558" w:rsidRPr="00AE5D56" w:rsidRDefault="00122558" w:rsidP="00122558">
            <w:pPr>
              <w:autoSpaceDE w:val="0"/>
              <w:autoSpaceDN w:val="0"/>
              <w:adjustRightInd w:val="0"/>
              <w:jc w:val="both"/>
              <w:rPr>
                <w:color w:val="000000"/>
                <w:lang w:val="id-ID"/>
              </w:rPr>
            </w:pPr>
            <w:r>
              <w:rPr>
                <w:color w:val="000000"/>
                <w:lang w:val="id-ID"/>
              </w:rPr>
              <w:t>Revi</w:t>
            </w:r>
            <w:r w:rsidRPr="00AE5D56">
              <w:rPr>
                <w:color w:val="000000"/>
                <w:lang w:val="id-ID"/>
              </w:rPr>
              <w:t>si dan Persiapan Uji Coba Lapangan</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307"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87" w:type="pct"/>
          </w:tcPr>
          <w:p w:rsidR="00122558" w:rsidRPr="00AE5D56" w:rsidRDefault="00122558" w:rsidP="00122558">
            <w:pPr>
              <w:autoSpaceDE w:val="0"/>
              <w:autoSpaceDN w:val="0"/>
              <w:adjustRightInd w:val="0"/>
              <w:jc w:val="both"/>
              <w:rPr>
                <w:color w:val="000000"/>
                <w:lang w:val="id-ID"/>
              </w:rPr>
            </w:pP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lastRenderedPageBreak/>
              <w:t>6</w:t>
            </w:r>
          </w:p>
        </w:tc>
        <w:tc>
          <w:tcPr>
            <w:tcW w:w="1633" w:type="pct"/>
          </w:tcPr>
          <w:p w:rsidR="00122558" w:rsidRPr="00AE5D56" w:rsidRDefault="00122558" w:rsidP="00122558">
            <w:pPr>
              <w:autoSpaceDE w:val="0"/>
              <w:autoSpaceDN w:val="0"/>
              <w:adjustRightInd w:val="0"/>
              <w:jc w:val="both"/>
              <w:rPr>
                <w:color w:val="000000"/>
                <w:lang w:val="id-ID"/>
              </w:rPr>
            </w:pPr>
            <w:r w:rsidRPr="00AE5D56">
              <w:rPr>
                <w:color w:val="000000"/>
                <w:lang w:val="id-ID"/>
              </w:rPr>
              <w:t>Uji Coba Lapangan</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307"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87" w:type="pct"/>
          </w:tcPr>
          <w:p w:rsidR="00122558" w:rsidRPr="00AE5D56" w:rsidRDefault="00122558" w:rsidP="00122558">
            <w:pPr>
              <w:autoSpaceDE w:val="0"/>
              <w:autoSpaceDN w:val="0"/>
              <w:adjustRightInd w:val="0"/>
              <w:jc w:val="both"/>
              <w:rPr>
                <w:color w:val="000000"/>
                <w:lang w:val="id-ID"/>
              </w:rPr>
            </w:pP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7</w:t>
            </w:r>
          </w:p>
        </w:tc>
        <w:tc>
          <w:tcPr>
            <w:tcW w:w="1633" w:type="pct"/>
          </w:tcPr>
          <w:p w:rsidR="00122558" w:rsidRPr="00AE5D56" w:rsidRDefault="00122558" w:rsidP="00122558">
            <w:pPr>
              <w:autoSpaceDE w:val="0"/>
              <w:autoSpaceDN w:val="0"/>
              <w:adjustRightInd w:val="0"/>
              <w:jc w:val="both"/>
              <w:rPr>
                <w:color w:val="000000"/>
                <w:lang w:val="id-ID"/>
              </w:rPr>
            </w:pPr>
            <w:r w:rsidRPr="00AE5D56">
              <w:rPr>
                <w:color w:val="000000"/>
                <w:lang w:val="id-ID"/>
              </w:rPr>
              <w:t>Input data dan analisis data penelitian</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p>
        </w:tc>
        <w:tc>
          <w:tcPr>
            <w:tcW w:w="287" w:type="pct"/>
          </w:tcPr>
          <w:p w:rsidR="00122558" w:rsidRPr="00AE5D56" w:rsidRDefault="00122558" w:rsidP="00122558">
            <w:pPr>
              <w:autoSpaceDE w:val="0"/>
              <w:autoSpaceDN w:val="0"/>
              <w:adjustRightInd w:val="0"/>
              <w:jc w:val="both"/>
              <w:rPr>
                <w:color w:val="000000"/>
                <w:lang w:val="id-ID"/>
              </w:rPr>
            </w:pP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8</w:t>
            </w:r>
          </w:p>
        </w:tc>
        <w:tc>
          <w:tcPr>
            <w:tcW w:w="1633" w:type="pct"/>
          </w:tcPr>
          <w:p w:rsidR="00122558" w:rsidRPr="00AE5D56" w:rsidRDefault="00122558" w:rsidP="00122558">
            <w:pPr>
              <w:autoSpaceDE w:val="0"/>
              <w:autoSpaceDN w:val="0"/>
              <w:adjustRightInd w:val="0"/>
              <w:jc w:val="both"/>
              <w:rPr>
                <w:color w:val="000000"/>
                <w:lang w:val="id-ID"/>
              </w:rPr>
            </w:pPr>
            <w:r w:rsidRPr="00AE5D56">
              <w:rPr>
                <w:color w:val="000000"/>
                <w:lang w:val="id-ID"/>
              </w:rPr>
              <w:t>Penyusunan laporan penelitian</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87" w:type="pct"/>
          </w:tcPr>
          <w:p w:rsidR="00122558" w:rsidRPr="00AE5D56" w:rsidRDefault="00122558" w:rsidP="00122558">
            <w:pPr>
              <w:autoSpaceDE w:val="0"/>
              <w:autoSpaceDN w:val="0"/>
              <w:adjustRightInd w:val="0"/>
              <w:jc w:val="both"/>
              <w:rPr>
                <w:color w:val="000000"/>
                <w:lang w:val="id-ID"/>
              </w:rPr>
            </w:pP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r w:rsidR="00122558" w:rsidRPr="00AE5D56" w:rsidTr="00E06E6A">
        <w:tc>
          <w:tcPr>
            <w:tcW w:w="342" w:type="pct"/>
          </w:tcPr>
          <w:p w:rsidR="00122558" w:rsidRPr="00AE5D56" w:rsidRDefault="00122558" w:rsidP="00122558">
            <w:pPr>
              <w:autoSpaceDE w:val="0"/>
              <w:autoSpaceDN w:val="0"/>
              <w:adjustRightInd w:val="0"/>
              <w:jc w:val="both"/>
              <w:rPr>
                <w:color w:val="000000"/>
                <w:lang w:val="id-ID"/>
              </w:rPr>
            </w:pPr>
            <w:r w:rsidRPr="00AE5D56">
              <w:rPr>
                <w:color w:val="000000"/>
                <w:lang w:val="id-ID"/>
              </w:rPr>
              <w:t>9</w:t>
            </w:r>
          </w:p>
        </w:tc>
        <w:tc>
          <w:tcPr>
            <w:tcW w:w="1633" w:type="pct"/>
          </w:tcPr>
          <w:p w:rsidR="00122558" w:rsidRPr="00AE5D56" w:rsidRDefault="00122558" w:rsidP="00122558">
            <w:pPr>
              <w:autoSpaceDE w:val="0"/>
              <w:autoSpaceDN w:val="0"/>
              <w:adjustRightInd w:val="0"/>
              <w:jc w:val="both"/>
              <w:rPr>
                <w:color w:val="000000"/>
                <w:lang w:val="id-ID"/>
              </w:rPr>
            </w:pPr>
            <w:r w:rsidRPr="00AE5D56">
              <w:rPr>
                <w:color w:val="000000"/>
                <w:lang w:val="id-ID"/>
              </w:rPr>
              <w:t>Penyusunan  dan submit luaran</w:t>
            </w: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307"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p>
        </w:tc>
        <w:tc>
          <w:tcPr>
            <w:tcW w:w="230"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87" w:type="pct"/>
          </w:tcPr>
          <w:p w:rsidR="00122558" w:rsidRPr="00AE5D56" w:rsidRDefault="00122558" w:rsidP="00122558">
            <w:pPr>
              <w:autoSpaceDE w:val="0"/>
              <w:autoSpaceDN w:val="0"/>
              <w:adjustRightInd w:val="0"/>
              <w:jc w:val="both"/>
              <w:rPr>
                <w:color w:val="000000"/>
                <w:lang w:val="id-ID"/>
              </w:rPr>
            </w:pPr>
            <w:r w:rsidRPr="00AE5D56">
              <w:rPr>
                <w:color w:val="000000"/>
                <w:lang w:val="id-ID"/>
              </w:rPr>
              <w:sym w:font="Wingdings" w:char="F0FC"/>
            </w:r>
          </w:p>
        </w:tc>
        <w:tc>
          <w:tcPr>
            <w:tcW w:w="249" w:type="pct"/>
          </w:tcPr>
          <w:p w:rsidR="00122558" w:rsidRPr="00AE5D56" w:rsidRDefault="00122558" w:rsidP="00122558">
            <w:pPr>
              <w:autoSpaceDE w:val="0"/>
              <w:autoSpaceDN w:val="0"/>
              <w:adjustRightInd w:val="0"/>
              <w:jc w:val="both"/>
              <w:rPr>
                <w:color w:val="000000"/>
                <w:lang w:val="id-ID"/>
              </w:rPr>
            </w:pPr>
          </w:p>
        </w:tc>
        <w:tc>
          <w:tcPr>
            <w:tcW w:w="263" w:type="pct"/>
          </w:tcPr>
          <w:p w:rsidR="00122558" w:rsidRPr="00AE5D56" w:rsidRDefault="00122558" w:rsidP="00122558">
            <w:pPr>
              <w:autoSpaceDE w:val="0"/>
              <w:autoSpaceDN w:val="0"/>
              <w:adjustRightInd w:val="0"/>
              <w:jc w:val="both"/>
              <w:rPr>
                <w:color w:val="000000"/>
                <w:lang w:val="id-ID"/>
              </w:rPr>
            </w:pPr>
          </w:p>
        </w:tc>
      </w:tr>
    </w:tbl>
    <w:p w:rsidR="00122558" w:rsidRDefault="00122558" w:rsidP="00122558">
      <w:pPr>
        <w:pStyle w:val="8PARAGRAF"/>
      </w:pPr>
      <w:r>
        <w:t>.</w:t>
      </w:r>
    </w:p>
    <w:p w:rsidR="00122558" w:rsidRDefault="00122558" w:rsidP="00122558">
      <w:pPr>
        <w:autoSpaceDE w:val="0"/>
        <w:autoSpaceDN w:val="0"/>
        <w:adjustRightInd w:val="0"/>
        <w:spacing w:after="0" w:line="240" w:lineRule="auto"/>
        <w:jc w:val="both"/>
        <w:rPr>
          <w:rFonts w:ascii="Arial" w:hAnsi="Arial" w:cs="Arial"/>
          <w:lang w:val="id-ID"/>
        </w:rPr>
      </w:pPr>
    </w:p>
    <w:p w:rsidR="00122558" w:rsidRDefault="00122558" w:rsidP="00122558">
      <w:pPr>
        <w:pStyle w:val="8PARAGRAF"/>
      </w:pPr>
      <w:r>
        <w:t>.</w:t>
      </w:r>
    </w:p>
    <w:p w:rsidR="00122558" w:rsidRDefault="00122558" w:rsidP="00122558">
      <w:pPr>
        <w:pStyle w:val="8PARAGRAF"/>
        <w:sectPr w:rsidR="00122558" w:rsidSect="00122558">
          <w:pgSz w:w="11906" w:h="16838" w:code="9"/>
          <w:pgMar w:top="1701" w:right="1701" w:bottom="1701" w:left="2268" w:header="720" w:footer="720" w:gutter="0"/>
          <w:cols w:space="720"/>
          <w:docGrid w:linePitch="360"/>
        </w:sectPr>
      </w:pPr>
    </w:p>
    <w:p w:rsidR="00122558" w:rsidRDefault="00122558" w:rsidP="00122558">
      <w:pPr>
        <w:pStyle w:val="Heading1"/>
        <w:ind w:firstLine="709"/>
      </w:pPr>
      <w:r>
        <w:lastRenderedPageBreak/>
        <w:br/>
      </w:r>
      <w:bookmarkStart w:id="12" w:name="_Toc32351526"/>
      <w:bookmarkStart w:id="13" w:name="_Toc32351610"/>
      <w:r>
        <w:t>HASIL DAN PEMBAHASAN</w:t>
      </w:r>
      <w:bookmarkEnd w:id="12"/>
      <w:bookmarkEnd w:id="13"/>
    </w:p>
    <w:p w:rsidR="00122558" w:rsidRDefault="00122558" w:rsidP="00122558">
      <w:r>
        <w:t xml:space="preserve"> </w:t>
      </w:r>
    </w:p>
    <w:p w:rsidR="00122558" w:rsidRDefault="00122558" w:rsidP="00122558">
      <w:r>
        <w:rPr>
          <w:noProof/>
          <w:lang w:val="id-ID" w:eastAsia="id-ID"/>
        </w:rPr>
        <mc:AlternateContent>
          <mc:Choice Requires="wps">
            <w:drawing>
              <wp:inline distT="0" distB="0" distL="0" distR="0" wp14:anchorId="32ABC496" wp14:editId="02A182B7">
                <wp:extent cx="5039995" cy="6667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66750"/>
                        </a:xfrm>
                        <a:prstGeom prst="rect">
                          <a:avLst/>
                        </a:prstGeom>
                        <a:solidFill>
                          <a:srgbClr val="FFFFFF"/>
                        </a:solidFill>
                        <a:ln w="9525">
                          <a:solidFill>
                            <a:srgbClr val="000000"/>
                          </a:solidFill>
                          <a:miter lim="800000"/>
                          <a:headEnd/>
                          <a:tailEnd/>
                        </a:ln>
                      </wps:spPr>
                      <wps:txbx>
                        <w:txbxContent>
                          <w:p w:rsidR="008671DE" w:rsidRPr="00440F1C" w:rsidRDefault="008671DE" w:rsidP="00122558">
                            <w:pPr>
                              <w:jc w:val="both"/>
                              <w:rPr>
                                <w:sz w:val="16"/>
                                <w:szCs w:val="16"/>
                              </w:rPr>
                            </w:pPr>
                            <w:r>
                              <w:rPr>
                                <w:sz w:val="16"/>
                                <w:szCs w:val="16"/>
                              </w:rPr>
                              <w:t>Berisi tentang penjabaran seluruh hasil yang ddapatkan baik dalam bentuk table, grafik, bagan, gambar ataupun secara deskriptif. Hasil juga memuat analisis data jika diperlukan. Pembahasan ulasan hasil penelitian dan hasil analisis data, dibahas dengan ditelaah menggunakan referensi terkait. Hasil temuan dari program kegiatan dijabarkan pada bagian ini</w:t>
                            </w:r>
                          </w:p>
                        </w:txbxContent>
                      </wps:txbx>
                      <wps:bodyPr rot="0" vert="horz" wrap="square" lIns="91440" tIns="45720" rIns="91440" bIns="45720" anchor="t" anchorCtr="0">
                        <a:noAutofit/>
                      </wps:bodyPr>
                    </wps:wsp>
                  </a:graphicData>
                </a:graphic>
              </wp:inline>
            </w:drawing>
          </mc:Choice>
          <mc:Fallback>
            <w:pict>
              <v:shape id="_x0000_s1031" type="#_x0000_t202" style="width:396.8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RmJwIAAEsEAAAOAAAAZHJzL2Uyb0RvYy54bWysVNtu2zAMfR+wfxD0vtjJ4r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">
                <v:textbox>
                  <w:txbxContent>
                    <w:p w:rsidR="008671DE" w:rsidRPr="00440F1C" w:rsidRDefault="008671DE" w:rsidP="00122558">
                      <w:pPr>
                        <w:jc w:val="both"/>
                        <w:rPr>
                          <w:sz w:val="16"/>
                          <w:szCs w:val="16"/>
                        </w:rPr>
                      </w:pPr>
                      <w:r>
                        <w:rPr>
                          <w:sz w:val="16"/>
                          <w:szCs w:val="16"/>
                        </w:rPr>
                        <w:t>Berisi tentang penjabaran seluruh hasil yang ddapatkan baik dalam bentuk table, grafik, bagan, gambar ataupun secara deskriptif. Hasil juga memuat analisis data jika diperlukan. Pembahasan ulasan hasil penelitian dan hasil analisis data, dibahas dengan ditelaah menggunakan referensi terkait. Hasil temuan dari program kegiatan dijabarkan pada bagian ini</w:t>
                      </w:r>
                    </w:p>
                  </w:txbxContent>
                </v:textbox>
                <w10:anchorlock/>
              </v:shape>
            </w:pict>
          </mc:Fallback>
        </mc:AlternateContent>
      </w:r>
    </w:p>
    <w:p w:rsidR="00122558" w:rsidRPr="009A127C" w:rsidRDefault="00122558" w:rsidP="00122558">
      <w:pPr>
        <w:pStyle w:val="ListParagraph"/>
        <w:numPr>
          <w:ilvl w:val="0"/>
          <w:numId w:val="14"/>
        </w:numPr>
        <w:autoSpaceDE w:val="0"/>
        <w:autoSpaceDN w:val="0"/>
        <w:adjustRightInd w:val="0"/>
        <w:spacing w:after="0" w:line="360" w:lineRule="auto"/>
        <w:jc w:val="both"/>
        <w:rPr>
          <w:rFonts w:ascii="Arial" w:hAnsi="Arial" w:cs="Arial"/>
          <w:b/>
          <w:bCs/>
        </w:rPr>
      </w:pPr>
      <w:r w:rsidRPr="009A127C">
        <w:rPr>
          <w:rFonts w:ascii="Arial" w:hAnsi="Arial" w:cs="Arial"/>
          <w:b/>
          <w:bCs/>
        </w:rPr>
        <w:t>Tahap Translasi/ Penerjemahan</w:t>
      </w:r>
    </w:p>
    <w:p w:rsidR="00122558" w:rsidRDefault="00122558" w:rsidP="00122558">
      <w:pPr>
        <w:autoSpaceDE w:val="0"/>
        <w:autoSpaceDN w:val="0"/>
        <w:adjustRightInd w:val="0"/>
        <w:spacing w:after="0" w:line="360" w:lineRule="auto"/>
        <w:ind w:firstLine="720"/>
        <w:jc w:val="both"/>
        <w:rPr>
          <w:rFonts w:ascii="Arial" w:hAnsi="Arial" w:cs="Arial"/>
          <w:lang w:val="id-ID"/>
        </w:rPr>
      </w:pPr>
      <w:r w:rsidRPr="00A47A95">
        <w:rPr>
          <w:rFonts w:ascii="Arial" w:hAnsi="Arial" w:cs="Arial"/>
        </w:rPr>
        <w:t xml:space="preserve">Pada tahap translasi, </w:t>
      </w:r>
      <w:r w:rsidRPr="00A47A95">
        <w:rPr>
          <w:rFonts w:ascii="Arial" w:hAnsi="Arial" w:cs="Arial"/>
          <w:i/>
          <w:iCs/>
        </w:rPr>
        <w:t>translator</w:t>
      </w:r>
      <w:r>
        <w:rPr>
          <w:rFonts w:ascii="Arial" w:hAnsi="Arial" w:cs="Arial"/>
          <w:i/>
          <w:iCs/>
          <w:lang w:val="id-ID"/>
        </w:rPr>
        <w:t xml:space="preserve"> </w:t>
      </w:r>
      <w:r w:rsidRPr="009A127C">
        <w:rPr>
          <w:rFonts w:ascii="Arial" w:hAnsi="Arial" w:cs="Arial"/>
          <w:iCs/>
          <w:lang w:val="id-ID"/>
        </w:rPr>
        <w:t>yang dipilih</w:t>
      </w:r>
      <w:r w:rsidRPr="009A127C">
        <w:rPr>
          <w:rFonts w:ascii="Arial" w:hAnsi="Arial" w:cs="Arial"/>
          <w:iCs/>
        </w:rPr>
        <w:t xml:space="preserve"> </w:t>
      </w:r>
      <w:r>
        <w:rPr>
          <w:rFonts w:ascii="Arial" w:hAnsi="Arial" w:cs="Arial"/>
          <w:lang w:val="id-ID"/>
        </w:rPr>
        <w:t>merupakan orang dengan keahliannya dan bersertifikasi.</w:t>
      </w:r>
      <w:r>
        <w:rPr>
          <w:rFonts w:ascii="Arial" w:hAnsi="Arial" w:cs="Arial"/>
          <w:iCs/>
          <w:lang w:val="id-ID"/>
        </w:rPr>
        <w:t xml:space="preserve"> </w:t>
      </w:r>
      <w:r w:rsidRPr="00A47A95">
        <w:rPr>
          <w:rFonts w:ascii="Arial" w:hAnsi="Arial" w:cs="Arial"/>
          <w:i/>
          <w:iCs/>
        </w:rPr>
        <w:t xml:space="preserve">Translator </w:t>
      </w:r>
      <w:r w:rsidRPr="00A47A95">
        <w:rPr>
          <w:rFonts w:ascii="Arial" w:hAnsi="Arial" w:cs="Arial"/>
        </w:rPr>
        <w:t>yang pertama merupakan orang yang memahami ko</w:t>
      </w:r>
      <w:r>
        <w:rPr>
          <w:rFonts w:ascii="Arial" w:hAnsi="Arial" w:cs="Arial"/>
        </w:rPr>
        <w:t xml:space="preserve">nsep atau prosedur yang akan </w:t>
      </w:r>
      <w:r w:rsidRPr="00A47A95">
        <w:rPr>
          <w:rFonts w:ascii="Arial" w:hAnsi="Arial" w:cs="Arial"/>
        </w:rPr>
        <w:t>dilakukan adaptasi untuk mendapatkan perspektif yang sesuai.</w:t>
      </w:r>
      <w:r>
        <w:rPr>
          <w:rFonts w:ascii="Arial" w:hAnsi="Arial" w:cs="Arial"/>
          <w:lang w:val="id-ID"/>
        </w:rPr>
        <w:t xml:space="preserve"> Sedangkan translator kedua merupakan </w:t>
      </w:r>
      <w:r w:rsidRPr="00A47A95">
        <w:rPr>
          <w:rFonts w:ascii="Arial" w:hAnsi="Arial" w:cs="Arial"/>
          <w:i/>
          <w:iCs/>
        </w:rPr>
        <w:t>naïve translator</w:t>
      </w:r>
      <w:r>
        <w:rPr>
          <w:rFonts w:ascii="Arial" w:hAnsi="Arial" w:cs="Arial"/>
          <w:lang w:val="id-ID"/>
        </w:rPr>
        <w:t xml:space="preserve">. </w:t>
      </w:r>
      <w:r w:rsidRPr="00A47A95">
        <w:rPr>
          <w:rFonts w:ascii="Arial" w:hAnsi="Arial" w:cs="Arial"/>
        </w:rPr>
        <w:t xml:space="preserve">Tujuan dari </w:t>
      </w:r>
      <w:r w:rsidRPr="00A47A95">
        <w:rPr>
          <w:rFonts w:ascii="Arial" w:hAnsi="Arial" w:cs="Arial"/>
          <w:i/>
          <w:iCs/>
        </w:rPr>
        <w:t>naïve translator</w:t>
      </w:r>
      <w:r>
        <w:rPr>
          <w:rFonts w:ascii="Arial" w:hAnsi="Arial" w:cs="Arial"/>
        </w:rPr>
        <w:t xml:space="preserve"> </w:t>
      </w:r>
      <w:r w:rsidRPr="00A47A95">
        <w:rPr>
          <w:rFonts w:ascii="Arial" w:hAnsi="Arial" w:cs="Arial"/>
        </w:rPr>
        <w:t xml:space="preserve">adalah agar </w:t>
      </w:r>
      <w:r w:rsidRPr="00A47A95">
        <w:rPr>
          <w:rFonts w:ascii="Arial" w:hAnsi="Arial" w:cs="Arial"/>
          <w:i/>
          <w:iCs/>
        </w:rPr>
        <w:t xml:space="preserve">translator </w:t>
      </w:r>
      <w:r w:rsidRPr="00A47A95">
        <w:rPr>
          <w:rFonts w:ascii="Arial" w:hAnsi="Arial" w:cs="Arial"/>
        </w:rPr>
        <w:t>ini dapat menghasilkan bahasa yang mudah dipahami oleh orang awam</w:t>
      </w:r>
      <w:r>
        <w:rPr>
          <w:rFonts w:ascii="Arial" w:hAnsi="Arial" w:cs="Arial"/>
          <w:lang w:val="id-ID"/>
        </w:rPr>
        <w:t xml:space="preserve">. </w:t>
      </w:r>
      <w:r w:rsidRPr="00A47A95">
        <w:rPr>
          <w:rFonts w:ascii="Arial" w:hAnsi="Arial" w:cs="Arial"/>
        </w:rPr>
        <w:t xml:space="preserve">Hasil terjemahan oleh dua orang </w:t>
      </w:r>
      <w:r w:rsidRPr="00A47A95">
        <w:rPr>
          <w:rFonts w:ascii="Arial" w:hAnsi="Arial" w:cs="Arial"/>
          <w:i/>
          <w:iCs/>
        </w:rPr>
        <w:t xml:space="preserve">translator </w:t>
      </w:r>
      <w:r w:rsidRPr="00A47A95">
        <w:rPr>
          <w:rFonts w:ascii="Arial" w:hAnsi="Arial" w:cs="Arial"/>
        </w:rPr>
        <w:t>selanjutnya dianalisis</w:t>
      </w:r>
      <w:r>
        <w:rPr>
          <w:rFonts w:ascii="Arial" w:hAnsi="Arial" w:cs="Arial"/>
        </w:rPr>
        <w:t xml:space="preserve"> untuk menjadi satu terjemahan.</w:t>
      </w:r>
      <w:r>
        <w:rPr>
          <w:rFonts w:ascii="Arial" w:hAnsi="Arial" w:cs="Arial"/>
          <w:lang w:val="id-ID"/>
        </w:rPr>
        <w:t xml:space="preserve"> Hasil translasi dapat dilihat pada Lampiran 1 hingga lampiran 3.</w:t>
      </w:r>
    </w:p>
    <w:p w:rsidR="00122558" w:rsidRPr="009A127C" w:rsidRDefault="00122558" w:rsidP="00122558">
      <w:pPr>
        <w:pStyle w:val="ListParagraph"/>
        <w:numPr>
          <w:ilvl w:val="0"/>
          <w:numId w:val="14"/>
        </w:numPr>
        <w:autoSpaceDE w:val="0"/>
        <w:autoSpaceDN w:val="0"/>
        <w:adjustRightInd w:val="0"/>
        <w:spacing w:after="0" w:line="360" w:lineRule="auto"/>
        <w:jc w:val="both"/>
        <w:rPr>
          <w:rFonts w:ascii="Arial" w:hAnsi="Arial" w:cs="Arial"/>
          <w:b/>
          <w:bCs/>
          <w:i/>
          <w:iCs/>
        </w:rPr>
      </w:pPr>
      <w:r w:rsidRPr="009A127C">
        <w:rPr>
          <w:rFonts w:ascii="Arial" w:hAnsi="Arial" w:cs="Arial"/>
          <w:b/>
          <w:bCs/>
        </w:rPr>
        <w:t xml:space="preserve">Analisis oleh </w:t>
      </w:r>
      <w:r w:rsidRPr="009A127C">
        <w:rPr>
          <w:rFonts w:ascii="Arial" w:hAnsi="Arial" w:cs="Arial"/>
          <w:b/>
          <w:bCs/>
          <w:i/>
          <w:iCs/>
        </w:rPr>
        <w:t>Expertist</w:t>
      </w:r>
      <w:r>
        <w:rPr>
          <w:rFonts w:ascii="Arial" w:hAnsi="Arial" w:cs="Arial"/>
          <w:b/>
          <w:bCs/>
          <w:i/>
          <w:iCs/>
        </w:rPr>
        <w:t xml:space="preserve"> </w:t>
      </w:r>
    </w:p>
    <w:p w:rsidR="00122558" w:rsidRPr="00E254B3" w:rsidRDefault="00122558" w:rsidP="00122558">
      <w:pPr>
        <w:autoSpaceDE w:val="0"/>
        <w:autoSpaceDN w:val="0"/>
        <w:adjustRightInd w:val="0"/>
        <w:spacing w:after="0" w:line="360" w:lineRule="auto"/>
        <w:ind w:firstLine="720"/>
        <w:jc w:val="both"/>
        <w:rPr>
          <w:rFonts w:ascii="Arial" w:hAnsi="Arial" w:cs="Arial"/>
          <w:iCs/>
          <w:lang w:val="id-ID"/>
        </w:rPr>
      </w:pPr>
      <w:r w:rsidRPr="00927D5D">
        <w:rPr>
          <w:rFonts w:ascii="Arial" w:hAnsi="Arial" w:cs="Arial"/>
          <w:iCs/>
        </w:rPr>
        <w:t>Draft kuesioner selanjutnya akan dilakukan review. Proses review ini melibatkan beberapa orang yang paham terkait metodologi penelitian, konsep dalam bidang kesehatan, dan bahasa</w:t>
      </w:r>
      <w:r>
        <w:rPr>
          <w:rFonts w:ascii="Arial" w:hAnsi="Arial" w:cs="Arial"/>
          <w:iCs/>
          <w:lang w:val="id-ID"/>
        </w:rPr>
        <w:t xml:space="preserve"> serta orang awam (pasien)</w:t>
      </w:r>
      <w:r w:rsidRPr="00927D5D">
        <w:rPr>
          <w:rFonts w:ascii="Arial" w:hAnsi="Arial" w:cs="Arial"/>
          <w:iCs/>
        </w:rPr>
        <w:t>. Penelitian ini melibatkan</w:t>
      </w:r>
      <w:r>
        <w:rPr>
          <w:rFonts w:ascii="Arial" w:hAnsi="Arial" w:cs="Arial"/>
          <w:iCs/>
          <w:lang w:val="id-ID"/>
        </w:rPr>
        <w:t xml:space="preserve"> 2</w:t>
      </w:r>
      <w:r w:rsidRPr="00927D5D">
        <w:rPr>
          <w:rFonts w:ascii="Arial" w:hAnsi="Arial" w:cs="Arial"/>
          <w:iCs/>
        </w:rPr>
        <w:t xml:space="preserve"> orang pakar</w:t>
      </w:r>
      <w:r>
        <w:rPr>
          <w:rFonts w:ascii="Arial" w:hAnsi="Arial" w:cs="Arial"/>
          <w:iCs/>
          <w:lang w:val="id-ID"/>
        </w:rPr>
        <w:t xml:space="preserve"> (doktor), 3 orang apoteker</w:t>
      </w:r>
      <w:r w:rsidRPr="00927D5D">
        <w:rPr>
          <w:rFonts w:ascii="Arial" w:hAnsi="Arial" w:cs="Arial"/>
          <w:iCs/>
        </w:rPr>
        <w:t xml:space="preserve">. Hasil analisis selanjutnya akan diuji menggunakan content validity index (CVI) sebagai uji validitas. Uji content dan uji konstrak biasa digunakan dalam penelitian adaptasi lintas budaya (Janssens </w:t>
      </w:r>
      <w:r w:rsidRPr="00927D5D">
        <w:rPr>
          <w:rFonts w:ascii="Arial" w:hAnsi="Arial" w:cs="Arial"/>
          <w:i/>
          <w:iCs/>
        </w:rPr>
        <w:t xml:space="preserve">et al., </w:t>
      </w:r>
      <w:r w:rsidRPr="00927D5D">
        <w:rPr>
          <w:rFonts w:ascii="Arial" w:hAnsi="Arial" w:cs="Arial"/>
          <w:iCs/>
        </w:rPr>
        <w:t xml:space="preserve">2015). </w:t>
      </w:r>
      <w:r>
        <w:rPr>
          <w:rFonts w:ascii="Arial" w:hAnsi="Arial" w:cs="Arial"/>
          <w:iCs/>
          <w:lang w:val="id-ID"/>
        </w:rPr>
        <w:t>M</w:t>
      </w:r>
      <w:r w:rsidRPr="00927D5D">
        <w:rPr>
          <w:rFonts w:ascii="Arial" w:hAnsi="Arial" w:cs="Arial"/>
          <w:iCs/>
        </w:rPr>
        <w:t xml:space="preserve">asing-masing </w:t>
      </w:r>
      <w:r>
        <w:rPr>
          <w:rFonts w:ascii="Arial" w:hAnsi="Arial" w:cs="Arial"/>
          <w:iCs/>
          <w:lang w:val="id-ID"/>
        </w:rPr>
        <w:t>dari mereka</w:t>
      </w:r>
      <w:r w:rsidRPr="00927D5D">
        <w:rPr>
          <w:rFonts w:ascii="Arial" w:hAnsi="Arial" w:cs="Arial"/>
          <w:iCs/>
        </w:rPr>
        <w:t xml:space="preserve"> menilai relevansi setiap item pertanyaan yang ada dalam kuesioner menggunakan skala</w:t>
      </w:r>
      <w:r w:rsidRPr="004E6A11">
        <w:rPr>
          <w:rFonts w:ascii="Arial" w:hAnsi="Arial" w:cs="Arial"/>
          <w:i/>
          <w:iCs/>
        </w:rPr>
        <w:t xml:space="preserve"> Likert </w:t>
      </w:r>
      <w:r w:rsidRPr="00927D5D">
        <w:rPr>
          <w:rFonts w:ascii="Arial" w:hAnsi="Arial" w:cs="Arial"/>
          <w:iCs/>
        </w:rPr>
        <w:t>dengan pilihan: 1 untuk tidak relevan, 2 kurang relevan, 3 cukup relevan, dan, 4 sangat relevan</w:t>
      </w:r>
      <w:r>
        <w:rPr>
          <w:rFonts w:ascii="Arial" w:hAnsi="Arial" w:cs="Arial"/>
          <w:iCs/>
          <w:lang w:val="id-ID"/>
        </w:rPr>
        <w:t xml:space="preserve"> melalui pengisian </w:t>
      </w:r>
      <w:r w:rsidRPr="004E6A11">
        <w:rPr>
          <w:rFonts w:ascii="Arial" w:hAnsi="Arial" w:cs="Arial"/>
          <w:i/>
          <w:iCs/>
          <w:lang w:val="id-ID"/>
        </w:rPr>
        <w:t>Google Form</w:t>
      </w:r>
      <w:r w:rsidRPr="004E6A11">
        <w:rPr>
          <w:rFonts w:ascii="Arial" w:hAnsi="Arial" w:cs="Arial"/>
          <w:i/>
          <w:iCs/>
        </w:rPr>
        <w:t>.</w:t>
      </w:r>
      <w:r w:rsidRPr="00927D5D">
        <w:rPr>
          <w:rFonts w:ascii="Arial" w:hAnsi="Arial" w:cs="Arial"/>
          <w:iCs/>
        </w:rPr>
        <w:t xml:space="preserve"> Apabila nilai CVI &lt; 0.6 maka kuesioner versi </w:t>
      </w:r>
      <w:r w:rsidRPr="00E254B3">
        <w:rPr>
          <w:rFonts w:ascii="Arial" w:hAnsi="Arial" w:cs="Arial"/>
          <w:iCs/>
        </w:rPr>
        <w:t>Bahasa Indonesia harus direvisi.</w:t>
      </w:r>
      <w:r w:rsidRPr="00E254B3">
        <w:rPr>
          <w:rFonts w:ascii="Arial" w:hAnsi="Arial" w:cs="Arial"/>
          <w:iCs/>
          <w:lang w:val="id-ID"/>
        </w:rPr>
        <w:t xml:space="preserve"> </w:t>
      </w:r>
      <w:r w:rsidRPr="00E254B3">
        <w:rPr>
          <w:rFonts w:ascii="Arial" w:hAnsi="Arial" w:cs="Arial"/>
          <w:iCs/>
        </w:rPr>
        <w:t xml:space="preserve">Selanjutnya peneliti merevisi kuesioner sesuai dengan saran dan masukan para pakar. Sehingga disepakati bersama oleh </w:t>
      </w:r>
      <w:r w:rsidRPr="00E254B3">
        <w:rPr>
          <w:rFonts w:ascii="Arial" w:hAnsi="Arial" w:cs="Arial"/>
          <w:iCs/>
          <w:lang w:val="id-ID"/>
        </w:rPr>
        <w:t>seluruh</w:t>
      </w:r>
      <w:r w:rsidRPr="00E254B3">
        <w:rPr>
          <w:rFonts w:ascii="Arial" w:hAnsi="Arial" w:cs="Arial"/>
          <w:iCs/>
        </w:rPr>
        <w:t xml:space="preserve"> pakar adanya perubahan tersebut</w:t>
      </w:r>
      <w:r w:rsidRPr="00E254B3">
        <w:rPr>
          <w:rFonts w:ascii="Arial" w:hAnsi="Arial" w:cs="Arial"/>
          <w:iCs/>
          <w:lang w:val="id-ID"/>
        </w:rPr>
        <w:t xml:space="preserve"> (lihat lampiran 4).</w:t>
      </w:r>
    </w:p>
    <w:p w:rsidR="00122558" w:rsidRPr="00E254B3" w:rsidRDefault="00122558" w:rsidP="00122558">
      <w:pPr>
        <w:spacing w:line="360" w:lineRule="auto"/>
        <w:ind w:firstLine="720"/>
        <w:jc w:val="both"/>
        <w:rPr>
          <w:rFonts w:ascii="Arial" w:hAnsi="Arial" w:cs="Arial"/>
          <w:lang w:val="id-ID"/>
        </w:rPr>
      </w:pPr>
      <w:r w:rsidRPr="00E254B3">
        <w:rPr>
          <w:rFonts w:ascii="Arial" w:hAnsi="Arial" w:cs="Arial"/>
          <w:lang w:val="id-ID"/>
        </w:rPr>
        <w:t xml:space="preserve">Berdasarakan penelitian Hendryadi (2017) menyebutkan bahwa tidak ada teknik yang baku dalam pengujian validitas konten. Para peneliti dapat menggunakan pendekatan kualitatif, kuantitatif, atau gabungan keduanya. Adapun teknik kualitatif yang umum dipergunakan adalah melalui wawancara mendalam atau FGD dengan pakar (logical validity) atau pengguna (face validity). Sedangkan teknik statistik yang umum dipergunakan dalam pengujian </w:t>
      </w:r>
      <w:r w:rsidRPr="00E254B3">
        <w:rPr>
          <w:rFonts w:ascii="Arial" w:hAnsi="Arial" w:cs="Arial"/>
          <w:lang w:val="id-ID"/>
        </w:rPr>
        <w:lastRenderedPageBreak/>
        <w:t>validitas isi dalam sepuluh tahun terakhir adalah content validity index (CVI) yang didasarkan pada tingka kesepakatan para ahli pada item, atau S-CVI pada kuesioner secara keseluruhan.</w:t>
      </w:r>
    </w:p>
    <w:p w:rsidR="00122558" w:rsidRPr="00E254B3" w:rsidRDefault="00122558" w:rsidP="00122558">
      <w:pPr>
        <w:spacing w:line="360" w:lineRule="auto"/>
        <w:ind w:firstLine="720"/>
        <w:jc w:val="both"/>
        <w:rPr>
          <w:rFonts w:ascii="Arial" w:hAnsi="Arial" w:cs="Arial"/>
          <w:lang w:val="id-ID"/>
        </w:rPr>
      </w:pPr>
      <w:r w:rsidRPr="00E254B3">
        <w:rPr>
          <w:rFonts w:ascii="Arial" w:hAnsi="Arial" w:cs="Arial"/>
          <w:lang w:val="id-ID"/>
        </w:rPr>
        <w:t>Jika reliabilitas menyangkut isu-isu konsistensi, maka validitas menentukan akurasi test.  Validitas mengacu pada aspek ketepatan dan kecermatan hasil pengukuran. Pengukuran sendiri dilakukan untuk mengetahui seberapa banyak aspek (dalam arti kuantitatif) suatu aspek psikologis terdapat dalam diri seseorang, yang dinyatakan oleh skornya pada instrument pengukur yang bersangkutan. Dalam konteks Teori Skor-murni Klasik, Azwar (2012) lebih lanjut menjelaskan bahwa makna validitas dapat dinyatakan sebagai sejauhmana besaran skor-tampak X mampu mendekati besaran skor-murni T. Semakin skor-tampak mendekati skor-murni berarti semakin tinggi validitas dan sebaliknya sebaliknya, semakin rendah validitas hasil pengukuran berarti semakin besar perbedaan skor-tampak dari skor-murni.</w:t>
      </w:r>
    </w:p>
    <w:p w:rsidR="00122558" w:rsidRPr="00E254B3" w:rsidRDefault="00122558" w:rsidP="00122558">
      <w:pPr>
        <w:spacing w:line="360" w:lineRule="auto"/>
        <w:ind w:firstLine="720"/>
        <w:jc w:val="both"/>
        <w:rPr>
          <w:rFonts w:ascii="Arial" w:hAnsi="Arial" w:cs="Arial"/>
          <w:lang w:val="id-ID"/>
        </w:rPr>
      </w:pPr>
      <w:r w:rsidRPr="00E254B3">
        <w:rPr>
          <w:rFonts w:ascii="Arial" w:hAnsi="Arial" w:cs="Arial"/>
          <w:lang w:val="id-ID"/>
        </w:rPr>
        <w:t xml:space="preserve">Uji Validitas merupakan upaya peneliti untuk mengevaluasi kegunaan dan kelayakan instrumen ARMS dalam menilai kepatuhan pasien terutama penderita hipertensi. Mengukur dan melaporkan validitas konten instrumen ini adalah urgent, karena jenis uji validitas ini juga dapat membantu memastikan validitas konstruk dan memberi kepercayaan kepada pembaca dan peneliti tentang instrument karena melibatkan pakar-pakar untuk memeriksa kelayanan instrument.  Validitas isi dikenal dengan istilah lain yakni </w:t>
      </w:r>
      <w:r w:rsidRPr="00E254B3">
        <w:rPr>
          <w:rFonts w:ascii="Arial" w:hAnsi="Arial" w:cs="Arial"/>
          <w:i/>
          <w:lang w:val="id-ID"/>
        </w:rPr>
        <w:t xml:space="preserve">content related validity, intrinsic validity, relevance validity, representative validity dan logical atau sampling validity. </w:t>
      </w:r>
      <w:r w:rsidRPr="00E254B3">
        <w:rPr>
          <w:rFonts w:ascii="Arial" w:hAnsi="Arial" w:cs="Arial"/>
          <w:lang w:val="id-ID"/>
        </w:rPr>
        <w:t xml:space="preserve">Menurut Growth-Marnat (2010), konseptualisasi dan operasionalisasi merupakan tahap awal pengembangan kuesioner. </w:t>
      </w:r>
    </w:p>
    <w:p w:rsidR="00122558" w:rsidRPr="00E254B3" w:rsidRDefault="00122558" w:rsidP="00122558">
      <w:pPr>
        <w:spacing w:line="360" w:lineRule="auto"/>
        <w:ind w:firstLine="720"/>
        <w:jc w:val="both"/>
        <w:rPr>
          <w:rFonts w:ascii="Arial" w:hAnsi="Arial" w:cs="Arial"/>
          <w:lang w:val="id-ID"/>
        </w:rPr>
      </w:pPr>
      <w:r w:rsidRPr="00E254B3">
        <w:rPr>
          <w:rFonts w:ascii="Arial" w:hAnsi="Arial" w:cs="Arial"/>
        </w:rPr>
        <w:t xml:space="preserve">Salah satu pendekatan yang juga direkomendasikan untuk mengevaluasi validitas isi adalah content validity index (CVI). Pendekatan ini melibatkan tim ahli untuk menentukan apakah setiap item dalam skala susah sesuai atau relevan dengan konstraknya, menghitung persentase item yang dianggap relevan untuk setiap pakar, dan kemudian mengambil rata-rata persentase di antara pakar. Sebagai contoh, misalnya dengan tiga ahli, jika Expert 1 memberikan nilai kesesuaian sekumpulan item dengan kostruknya sebesar 90%, Expert 2 memberikan nilai kesesuaian 100%, dan Expert 3 memberi nilai 90%, maka nilai indeks ini adalah 93%. Ini disebut sebagai persentase kongruensi rata-rata (average congruency percentage - ACP). Nilai ACP disarankan lebih besar dari </w:t>
      </w:r>
      <w:r w:rsidRPr="00E254B3">
        <w:rPr>
          <w:rFonts w:ascii="Arial" w:hAnsi="Arial" w:cs="Arial"/>
        </w:rPr>
        <w:lastRenderedPageBreak/>
        <w:t>90 sebagai syarat diterimanya sebuah instrumen (Popham, 1978, Waltz et al., 2005)</w:t>
      </w:r>
    </w:p>
    <w:p w:rsidR="00122558" w:rsidRDefault="00122558" w:rsidP="00122558">
      <w:pPr>
        <w:spacing w:line="360" w:lineRule="auto"/>
        <w:ind w:firstLine="720"/>
        <w:jc w:val="both"/>
        <w:rPr>
          <w:rFonts w:ascii="Arial" w:hAnsi="Arial" w:cs="Arial"/>
          <w:lang w:val="id-ID"/>
        </w:rPr>
      </w:pPr>
      <w:r w:rsidRPr="00E254B3">
        <w:rPr>
          <w:rFonts w:ascii="Arial" w:hAnsi="Arial" w:cs="Arial"/>
        </w:rPr>
        <w:t xml:space="preserve">Content validity index (CVI) merupakan salah satu teknik yang paling banyak digunakan dalam riset keperawatan (Polit dan Beck, 2006). Teknik ini dikembangkan oleh Martuza (1977), seorang spesialis pendidikan. Meski demikian, CVI telah memiliki banyak kritik, dan kemudian Lynn (1986), dalam penelitiannya menghitung dua jenis CVI. Tipe pertama melibatkan validitas isi item individual (i-CVI) dan yang kedua melibatkan validitas konten dari skala keseluruhan (s-CVI). Lynn (1986) menganjurkan minimal menggunakan tiga ahli, namun mengindikasikan bahwa lebih dari 10 mungkin tidak perlu. Skala pengukuran yang disarankan adalah skala ordinal 4 titik untuk poin untuk menghindari titik tengah netral dan ambivalen. Beberapa label yang sering sering digunakan: 1 = tidak relevan, 2 = agak relevan, 3 = cukup relevan, 4 = sangat relevan. Kemudian, untuk setiap item, I-CVI dihitung sebagai jumlah ahli yang memberikan penilaian baik yaitu 3 atau 4 (dengan demikian dikotomisasi skala ordinal menjadi relevan = 1 dan tidak relevan= 0), dibagi dengan jumlah total ahli. Misalnya, item yang dinilai cukup atau sangat relevan oleh empat dari lima penilai akan memiliki I-CVI sebesar 0,80 (Polit dan Beck, 2006). </w:t>
      </w:r>
    </w:p>
    <w:p w:rsidR="00122558" w:rsidRPr="00E254B3" w:rsidRDefault="00122558" w:rsidP="00122558">
      <w:pPr>
        <w:spacing w:line="360" w:lineRule="auto"/>
        <w:ind w:firstLine="720"/>
        <w:jc w:val="center"/>
        <w:rPr>
          <w:rFonts w:ascii="Arial" w:hAnsi="Arial" w:cs="Arial"/>
          <w:lang w:val="id-ID"/>
        </w:rPr>
      </w:pPr>
      <w:r w:rsidRPr="00E254B3">
        <w:rPr>
          <w:rFonts w:ascii="Arial" w:hAnsi="Arial" w:cs="Arial"/>
        </w:rPr>
        <w:t xml:space="preserve">Tabel </w:t>
      </w:r>
      <w:r w:rsidRPr="00E254B3">
        <w:rPr>
          <w:rFonts w:ascii="Arial" w:hAnsi="Arial" w:cs="Arial"/>
          <w:lang w:val="id-ID"/>
        </w:rPr>
        <w:t>1</w:t>
      </w:r>
      <w:r w:rsidRPr="00E254B3">
        <w:rPr>
          <w:rFonts w:ascii="Arial" w:hAnsi="Arial" w:cs="Arial"/>
        </w:rPr>
        <w:t>. Data CVI</w:t>
      </w:r>
      <w:r w:rsidRPr="00E254B3">
        <w:rPr>
          <w:rFonts w:ascii="Arial" w:hAnsi="Arial" w:cs="Arial"/>
          <w:lang w:val="id-ID"/>
        </w:rPr>
        <w:t xml:space="preserve"> dari </w:t>
      </w:r>
      <w:r>
        <w:rPr>
          <w:rFonts w:ascii="Arial" w:hAnsi="Arial" w:cs="Arial"/>
          <w:lang w:val="id-ID"/>
        </w:rPr>
        <w:t>5</w:t>
      </w:r>
      <w:r w:rsidRPr="00E254B3">
        <w:rPr>
          <w:rFonts w:ascii="Arial" w:hAnsi="Arial" w:cs="Arial"/>
          <w:lang w:val="id-ID"/>
        </w:rPr>
        <w:t xml:space="preserve"> Ahli</w:t>
      </w:r>
    </w:p>
    <w:tbl>
      <w:tblPr>
        <w:tblStyle w:val="94TABELJUDUL"/>
        <w:tblW w:w="8163" w:type="dxa"/>
        <w:tblBorders>
          <w:top w:val="single" w:sz="4" w:space="0" w:color="auto"/>
          <w:bottom w:val="single" w:sz="4" w:space="0" w:color="auto"/>
          <w:insideH w:val="single" w:sz="4" w:space="0" w:color="auto"/>
        </w:tblBorders>
        <w:tblLook w:val="04A0" w:firstRow="1" w:lastRow="0" w:firstColumn="1" w:lastColumn="0" w:noHBand="0" w:noVBand="1"/>
      </w:tblPr>
      <w:tblGrid>
        <w:gridCol w:w="995"/>
        <w:gridCol w:w="1006"/>
        <w:gridCol w:w="994"/>
        <w:gridCol w:w="994"/>
        <w:gridCol w:w="944"/>
        <w:gridCol w:w="839"/>
        <w:gridCol w:w="1361"/>
        <w:gridCol w:w="1030"/>
      </w:tblGrid>
      <w:tr w:rsidR="00122558" w:rsidRPr="00E254B3" w:rsidTr="0006472E">
        <w:tc>
          <w:tcPr>
            <w:tcW w:w="995" w:type="dxa"/>
          </w:tcPr>
          <w:p w:rsidR="00122558" w:rsidRPr="00E254B3" w:rsidRDefault="00122558" w:rsidP="00122558">
            <w:pPr>
              <w:rPr>
                <w:b/>
                <w:sz w:val="20"/>
                <w:lang w:val="id-ID"/>
              </w:rPr>
            </w:pPr>
            <w:r w:rsidRPr="00E254B3">
              <w:rPr>
                <w:b/>
                <w:sz w:val="20"/>
                <w:lang w:val="id-ID"/>
              </w:rPr>
              <w:t>Item</w:t>
            </w:r>
          </w:p>
        </w:tc>
        <w:tc>
          <w:tcPr>
            <w:tcW w:w="1006" w:type="dxa"/>
          </w:tcPr>
          <w:p w:rsidR="00122558" w:rsidRPr="00E254B3" w:rsidRDefault="00122558" w:rsidP="00122558">
            <w:pPr>
              <w:rPr>
                <w:b/>
                <w:sz w:val="20"/>
                <w:lang w:val="id-ID"/>
              </w:rPr>
            </w:pPr>
            <w:r w:rsidRPr="00E254B3">
              <w:rPr>
                <w:b/>
                <w:sz w:val="20"/>
                <w:lang w:val="id-ID"/>
              </w:rPr>
              <w:t>Expert1</w:t>
            </w:r>
          </w:p>
        </w:tc>
        <w:tc>
          <w:tcPr>
            <w:tcW w:w="994" w:type="dxa"/>
          </w:tcPr>
          <w:p w:rsidR="00122558" w:rsidRPr="00E254B3" w:rsidRDefault="00122558" w:rsidP="00122558">
            <w:pPr>
              <w:rPr>
                <w:b/>
                <w:sz w:val="20"/>
                <w:lang w:val="id-ID"/>
              </w:rPr>
            </w:pPr>
            <w:r w:rsidRPr="00E254B3">
              <w:rPr>
                <w:b/>
                <w:sz w:val="20"/>
                <w:lang w:val="id-ID"/>
              </w:rPr>
              <w:t>Expert2</w:t>
            </w:r>
          </w:p>
        </w:tc>
        <w:tc>
          <w:tcPr>
            <w:tcW w:w="994" w:type="dxa"/>
          </w:tcPr>
          <w:p w:rsidR="00122558" w:rsidRPr="00E254B3" w:rsidRDefault="00122558" w:rsidP="00122558">
            <w:pPr>
              <w:rPr>
                <w:b/>
                <w:sz w:val="20"/>
                <w:lang w:val="id-ID"/>
              </w:rPr>
            </w:pPr>
            <w:r w:rsidRPr="00E254B3">
              <w:rPr>
                <w:b/>
                <w:sz w:val="20"/>
                <w:lang w:val="id-ID"/>
              </w:rPr>
              <w:t>Expert3</w:t>
            </w:r>
          </w:p>
        </w:tc>
        <w:tc>
          <w:tcPr>
            <w:tcW w:w="944" w:type="dxa"/>
          </w:tcPr>
          <w:p w:rsidR="00122558" w:rsidRPr="00E254B3" w:rsidRDefault="00122558" w:rsidP="00122558">
            <w:pPr>
              <w:rPr>
                <w:b/>
                <w:sz w:val="20"/>
                <w:lang w:val="id-ID"/>
              </w:rPr>
            </w:pPr>
            <w:r w:rsidRPr="00E254B3">
              <w:rPr>
                <w:b/>
                <w:sz w:val="20"/>
                <w:lang w:val="id-ID"/>
              </w:rPr>
              <w:t>Expert 4</w:t>
            </w:r>
          </w:p>
        </w:tc>
        <w:tc>
          <w:tcPr>
            <w:tcW w:w="839" w:type="dxa"/>
          </w:tcPr>
          <w:p w:rsidR="00122558" w:rsidRPr="00E254B3" w:rsidRDefault="00122558" w:rsidP="00122558">
            <w:pPr>
              <w:rPr>
                <w:b/>
                <w:sz w:val="20"/>
                <w:lang w:val="id-ID"/>
              </w:rPr>
            </w:pPr>
            <w:r>
              <w:rPr>
                <w:b/>
                <w:sz w:val="20"/>
                <w:lang w:val="id-ID"/>
              </w:rPr>
              <w:t>Expert 5</w:t>
            </w:r>
          </w:p>
        </w:tc>
        <w:tc>
          <w:tcPr>
            <w:tcW w:w="1361" w:type="dxa"/>
          </w:tcPr>
          <w:p w:rsidR="00122558" w:rsidRPr="00E254B3" w:rsidRDefault="00122558" w:rsidP="00122558">
            <w:pPr>
              <w:rPr>
                <w:b/>
                <w:sz w:val="20"/>
                <w:lang w:val="id-ID"/>
              </w:rPr>
            </w:pPr>
            <w:r w:rsidRPr="00E254B3">
              <w:rPr>
                <w:b/>
                <w:sz w:val="20"/>
                <w:lang w:val="id-ID"/>
              </w:rPr>
              <w:t>Jumlah Kesetujuan</w:t>
            </w:r>
          </w:p>
        </w:tc>
        <w:tc>
          <w:tcPr>
            <w:tcW w:w="1030" w:type="dxa"/>
          </w:tcPr>
          <w:p w:rsidR="00122558" w:rsidRPr="00E254B3" w:rsidRDefault="00122558" w:rsidP="00122558">
            <w:pPr>
              <w:rPr>
                <w:b/>
                <w:sz w:val="20"/>
                <w:lang w:val="id-ID"/>
              </w:rPr>
            </w:pPr>
            <w:r w:rsidRPr="00E254B3">
              <w:rPr>
                <w:b/>
                <w:sz w:val="20"/>
                <w:lang w:val="id-ID"/>
              </w:rPr>
              <w:t>I-CV</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1</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2</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3</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4</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5</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6</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7</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8</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9</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10</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11</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12</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r>
              <w:rPr>
                <w:sz w:val="20"/>
                <w:lang w:val="id-ID"/>
              </w:rPr>
              <w:t>4</w:t>
            </w:r>
          </w:p>
        </w:tc>
        <w:tc>
          <w:tcPr>
            <w:tcW w:w="1030" w:type="dxa"/>
          </w:tcPr>
          <w:p w:rsidR="00122558" w:rsidRPr="00E254B3" w:rsidRDefault="00122558" w:rsidP="00122558">
            <w:pPr>
              <w:rPr>
                <w:sz w:val="20"/>
                <w:lang w:val="id-ID"/>
              </w:rPr>
            </w:pPr>
            <w:r w:rsidRPr="00DA1C60">
              <w:rPr>
                <w:sz w:val="14"/>
                <w:lang w:val="id-ID"/>
              </w:rPr>
              <w:t>4/5</w:t>
            </w:r>
            <w:r w:rsidRPr="00E254B3">
              <w:rPr>
                <w:sz w:val="20"/>
                <w:lang w:val="id-ID"/>
              </w:rPr>
              <w:t xml:space="preserve"> = 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lastRenderedPageBreak/>
              <w:t>Sigma</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12</w:t>
            </w:r>
          </w:p>
        </w:tc>
        <w:tc>
          <w:tcPr>
            <w:tcW w:w="994" w:type="dxa"/>
          </w:tcPr>
          <w:p w:rsidR="00122558" w:rsidRPr="00E254B3" w:rsidRDefault="00122558" w:rsidP="00122558">
            <w:pPr>
              <w:rPr>
                <w:sz w:val="20"/>
                <w:lang w:val="id-ID"/>
              </w:rPr>
            </w:pPr>
            <w:r w:rsidRPr="00E254B3">
              <w:rPr>
                <w:sz w:val="20"/>
                <w:lang w:val="id-ID"/>
              </w:rPr>
              <w:t>12</w:t>
            </w:r>
          </w:p>
        </w:tc>
        <w:tc>
          <w:tcPr>
            <w:tcW w:w="944" w:type="dxa"/>
          </w:tcPr>
          <w:p w:rsidR="00122558" w:rsidRPr="00E254B3" w:rsidRDefault="00122558" w:rsidP="00122558">
            <w:pPr>
              <w:rPr>
                <w:sz w:val="20"/>
                <w:lang w:val="id-ID"/>
              </w:rPr>
            </w:pPr>
            <w:r w:rsidRPr="00E254B3">
              <w:rPr>
                <w:sz w:val="20"/>
                <w:lang w:val="id-ID"/>
              </w:rPr>
              <w:t>12</w:t>
            </w:r>
          </w:p>
        </w:tc>
        <w:tc>
          <w:tcPr>
            <w:tcW w:w="839" w:type="dxa"/>
          </w:tcPr>
          <w:p w:rsidR="00122558" w:rsidRPr="00E254B3" w:rsidRDefault="00122558" w:rsidP="00122558">
            <w:pPr>
              <w:rPr>
                <w:sz w:val="20"/>
                <w:lang w:val="id-ID"/>
              </w:rPr>
            </w:pPr>
            <w:r w:rsidRPr="00E254B3">
              <w:rPr>
                <w:sz w:val="20"/>
                <w:lang w:val="id-ID"/>
              </w:rPr>
              <w:t>12</w:t>
            </w:r>
          </w:p>
        </w:tc>
        <w:tc>
          <w:tcPr>
            <w:tcW w:w="1361" w:type="dxa"/>
          </w:tcPr>
          <w:p w:rsidR="00122558" w:rsidRPr="00E254B3" w:rsidRDefault="00122558" w:rsidP="00122558">
            <w:pPr>
              <w:rPr>
                <w:sz w:val="20"/>
                <w:lang w:val="id-ID"/>
              </w:rPr>
            </w:pPr>
            <w:r w:rsidRPr="00E254B3">
              <w:rPr>
                <w:sz w:val="20"/>
                <w:lang w:val="id-ID"/>
              </w:rPr>
              <w:t>Mean I-CVI</w:t>
            </w:r>
          </w:p>
        </w:tc>
        <w:tc>
          <w:tcPr>
            <w:tcW w:w="1030" w:type="dxa"/>
          </w:tcPr>
          <w:p w:rsidR="00122558" w:rsidRPr="00E254B3" w:rsidRDefault="00122558" w:rsidP="00122558">
            <w:pPr>
              <w:rPr>
                <w:sz w:val="20"/>
                <w:lang w:val="id-ID"/>
              </w:rPr>
            </w:pPr>
            <w:r w:rsidRPr="00E254B3">
              <w:rPr>
                <w:sz w:val="20"/>
                <w:lang w:val="id-ID"/>
              </w:rPr>
              <w:t>0.</w:t>
            </w:r>
            <w:r>
              <w:rPr>
                <w:sz w:val="20"/>
                <w:lang w:val="id-ID"/>
              </w:rPr>
              <w:t>8</w:t>
            </w:r>
          </w:p>
        </w:tc>
      </w:tr>
      <w:tr w:rsidR="00122558" w:rsidRPr="00E254B3" w:rsidTr="0006472E">
        <w:tc>
          <w:tcPr>
            <w:tcW w:w="995" w:type="dxa"/>
          </w:tcPr>
          <w:p w:rsidR="00122558" w:rsidRPr="00E254B3" w:rsidRDefault="00122558" w:rsidP="00122558">
            <w:pPr>
              <w:rPr>
                <w:sz w:val="20"/>
                <w:lang w:val="id-ID"/>
              </w:rPr>
            </w:pPr>
            <w:r w:rsidRPr="00E254B3">
              <w:rPr>
                <w:sz w:val="20"/>
                <w:lang w:val="id-ID"/>
              </w:rPr>
              <w:t>Proporsi Relevan</w:t>
            </w:r>
          </w:p>
        </w:tc>
        <w:tc>
          <w:tcPr>
            <w:tcW w:w="1006" w:type="dxa"/>
          </w:tcPr>
          <w:p w:rsidR="00122558" w:rsidRPr="00E254B3" w:rsidRDefault="00122558" w:rsidP="00122558">
            <w:pPr>
              <w:rPr>
                <w:sz w:val="20"/>
                <w:lang w:val="id-ID"/>
              </w:rPr>
            </w:pPr>
            <w:r w:rsidRPr="00E254B3">
              <w:rPr>
                <w:sz w:val="20"/>
                <w:lang w:val="id-ID"/>
              </w:rPr>
              <w:t>0</w:t>
            </w:r>
          </w:p>
        </w:tc>
        <w:tc>
          <w:tcPr>
            <w:tcW w:w="994" w:type="dxa"/>
          </w:tcPr>
          <w:p w:rsidR="00122558" w:rsidRPr="00E254B3" w:rsidRDefault="00122558" w:rsidP="00122558">
            <w:pPr>
              <w:rPr>
                <w:sz w:val="20"/>
                <w:lang w:val="id-ID"/>
              </w:rPr>
            </w:pPr>
            <w:r w:rsidRPr="00E254B3">
              <w:rPr>
                <w:sz w:val="20"/>
                <w:lang w:val="id-ID"/>
              </w:rPr>
              <w:t>1</w:t>
            </w:r>
          </w:p>
        </w:tc>
        <w:tc>
          <w:tcPr>
            <w:tcW w:w="994" w:type="dxa"/>
          </w:tcPr>
          <w:p w:rsidR="00122558" w:rsidRPr="00E254B3" w:rsidRDefault="00122558" w:rsidP="00122558">
            <w:pPr>
              <w:rPr>
                <w:sz w:val="20"/>
                <w:lang w:val="id-ID"/>
              </w:rPr>
            </w:pPr>
            <w:r w:rsidRPr="00E254B3">
              <w:rPr>
                <w:sz w:val="20"/>
                <w:lang w:val="id-ID"/>
              </w:rPr>
              <w:t>1</w:t>
            </w:r>
          </w:p>
        </w:tc>
        <w:tc>
          <w:tcPr>
            <w:tcW w:w="944" w:type="dxa"/>
          </w:tcPr>
          <w:p w:rsidR="00122558" w:rsidRPr="00E254B3" w:rsidRDefault="00122558" w:rsidP="00122558">
            <w:pPr>
              <w:rPr>
                <w:sz w:val="20"/>
                <w:lang w:val="id-ID"/>
              </w:rPr>
            </w:pPr>
            <w:r w:rsidRPr="00E254B3">
              <w:rPr>
                <w:sz w:val="20"/>
                <w:lang w:val="id-ID"/>
              </w:rPr>
              <w:t>1</w:t>
            </w:r>
          </w:p>
        </w:tc>
        <w:tc>
          <w:tcPr>
            <w:tcW w:w="839" w:type="dxa"/>
          </w:tcPr>
          <w:p w:rsidR="00122558" w:rsidRPr="00E254B3" w:rsidRDefault="00122558" w:rsidP="00122558">
            <w:pPr>
              <w:rPr>
                <w:sz w:val="20"/>
                <w:lang w:val="id-ID"/>
              </w:rPr>
            </w:pPr>
            <w:r w:rsidRPr="00E254B3">
              <w:rPr>
                <w:sz w:val="20"/>
                <w:lang w:val="id-ID"/>
              </w:rPr>
              <w:t>1</w:t>
            </w:r>
          </w:p>
        </w:tc>
        <w:tc>
          <w:tcPr>
            <w:tcW w:w="1361" w:type="dxa"/>
          </w:tcPr>
          <w:p w:rsidR="00122558" w:rsidRPr="00E254B3" w:rsidRDefault="00122558" w:rsidP="00122558">
            <w:pPr>
              <w:rPr>
                <w:sz w:val="20"/>
                <w:lang w:val="id-ID"/>
              </w:rPr>
            </w:pPr>
          </w:p>
        </w:tc>
        <w:tc>
          <w:tcPr>
            <w:tcW w:w="1030" w:type="dxa"/>
          </w:tcPr>
          <w:p w:rsidR="00122558" w:rsidRPr="00E254B3" w:rsidRDefault="00122558" w:rsidP="00122558">
            <w:pPr>
              <w:rPr>
                <w:sz w:val="20"/>
                <w:lang w:val="id-ID"/>
              </w:rPr>
            </w:pPr>
          </w:p>
        </w:tc>
      </w:tr>
    </w:tbl>
    <w:p w:rsidR="00122558" w:rsidRPr="00E254B3" w:rsidRDefault="00122558" w:rsidP="00122558">
      <w:pPr>
        <w:spacing w:line="360" w:lineRule="auto"/>
        <w:jc w:val="both"/>
        <w:rPr>
          <w:rFonts w:ascii="Arial" w:hAnsi="Arial" w:cs="Arial"/>
          <w:lang w:val="id-ID"/>
        </w:rPr>
      </w:pPr>
    </w:p>
    <w:p w:rsidR="00122558" w:rsidRPr="00E254B3" w:rsidRDefault="00122558" w:rsidP="00122558">
      <w:pPr>
        <w:spacing w:line="360" w:lineRule="auto"/>
        <w:ind w:firstLine="720"/>
        <w:jc w:val="both"/>
        <w:rPr>
          <w:rFonts w:ascii="Arial" w:hAnsi="Arial" w:cs="Arial"/>
          <w:b/>
          <w:lang w:val="id-ID"/>
        </w:rPr>
      </w:pPr>
      <w:r w:rsidRPr="00E254B3">
        <w:rPr>
          <w:rFonts w:ascii="Arial" w:hAnsi="Arial" w:cs="Arial"/>
        </w:rPr>
        <w:t>Mean I-CVI, item-level content validity index rata-rata = 0.</w:t>
      </w:r>
      <w:r>
        <w:rPr>
          <w:rFonts w:ascii="Arial" w:hAnsi="Arial" w:cs="Arial"/>
          <w:lang w:val="id-ID"/>
        </w:rPr>
        <w:t>8.</w:t>
      </w:r>
      <w:r w:rsidRPr="00E254B3">
        <w:rPr>
          <w:rFonts w:ascii="Arial" w:hAnsi="Arial" w:cs="Arial"/>
        </w:rPr>
        <w:t xml:space="preserve"> Proporsi rata-rata item dinilai relevan </w:t>
      </w:r>
      <w:r w:rsidRPr="00E254B3">
        <w:rPr>
          <w:rFonts w:ascii="Arial" w:hAnsi="Arial" w:cs="Arial"/>
          <w:lang w:val="id-ID"/>
        </w:rPr>
        <w:t>oleh</w:t>
      </w:r>
      <w:r w:rsidRPr="00E254B3">
        <w:rPr>
          <w:rFonts w:ascii="Arial" w:hAnsi="Arial" w:cs="Arial"/>
        </w:rPr>
        <w:t xml:space="preserve"> </w:t>
      </w:r>
      <w:r>
        <w:rPr>
          <w:rFonts w:ascii="Arial" w:hAnsi="Arial" w:cs="Arial"/>
          <w:lang w:val="id-ID"/>
        </w:rPr>
        <w:t>empat</w:t>
      </w:r>
      <w:r w:rsidRPr="00E254B3">
        <w:rPr>
          <w:rFonts w:ascii="Arial" w:hAnsi="Arial" w:cs="Arial"/>
        </w:rPr>
        <w:t xml:space="preserve"> ahli =</w:t>
      </w:r>
      <w:r w:rsidRPr="00E254B3">
        <w:rPr>
          <w:rFonts w:ascii="Arial" w:hAnsi="Arial" w:cs="Arial"/>
          <w:lang w:val="id-ID"/>
        </w:rPr>
        <w:t>1 dan</w:t>
      </w:r>
      <w:r>
        <w:rPr>
          <w:rFonts w:ascii="Arial" w:hAnsi="Arial" w:cs="Arial"/>
          <w:lang w:val="id-ID"/>
        </w:rPr>
        <w:t xml:space="preserve"> ada pula</w:t>
      </w:r>
      <w:r w:rsidRPr="00E254B3">
        <w:rPr>
          <w:rFonts w:ascii="Arial" w:hAnsi="Arial" w:cs="Arial"/>
          <w:lang w:val="id-ID"/>
        </w:rPr>
        <w:t xml:space="preserve"> </w:t>
      </w:r>
      <w:r w:rsidRPr="00E254B3">
        <w:rPr>
          <w:rFonts w:ascii="Arial" w:hAnsi="Arial" w:cs="Arial"/>
        </w:rPr>
        <w:t xml:space="preserve">Proporsi rata-rata item dinilai relevan </w:t>
      </w:r>
      <w:r w:rsidRPr="00E254B3">
        <w:rPr>
          <w:rFonts w:ascii="Arial" w:hAnsi="Arial" w:cs="Arial"/>
          <w:lang w:val="id-ID"/>
        </w:rPr>
        <w:t>oleh 1 ahli</w:t>
      </w:r>
      <w:r>
        <w:rPr>
          <w:rFonts w:ascii="Arial" w:hAnsi="Arial" w:cs="Arial"/>
          <w:lang w:val="id-ID"/>
        </w:rPr>
        <w:t xml:space="preserve"> lainnya</w:t>
      </w:r>
      <w:r w:rsidRPr="00E254B3">
        <w:rPr>
          <w:rFonts w:ascii="Arial" w:hAnsi="Arial" w:cs="Arial"/>
          <w:lang w:val="id-ID"/>
        </w:rPr>
        <w:t xml:space="preserve"> = 0. </w:t>
      </w:r>
      <w:r w:rsidRPr="00E254B3">
        <w:rPr>
          <w:rFonts w:ascii="Arial" w:hAnsi="Arial" w:cs="Arial"/>
        </w:rPr>
        <w:t xml:space="preserve"> Nilai I-CVI harus 1,00 bila ada lima atau lebih sedikit penilai. Bila ada enam atau lebih penilai, standarnya bisa lebih longgar, tapi Lynn (1986) merekomendasikan I-CVI tidak lebih rendah dari 0,78</w:t>
      </w:r>
      <w:r w:rsidRPr="00E254B3">
        <w:rPr>
          <w:rFonts w:ascii="Arial" w:hAnsi="Arial" w:cs="Arial"/>
          <w:lang w:val="id-ID"/>
        </w:rPr>
        <w:t>. D</w:t>
      </w:r>
      <w:r>
        <w:rPr>
          <w:rFonts w:ascii="Arial" w:hAnsi="Arial" w:cs="Arial"/>
          <w:lang w:val="id-ID"/>
        </w:rPr>
        <w:t>apat d</w:t>
      </w:r>
      <w:r w:rsidRPr="00E254B3">
        <w:rPr>
          <w:rFonts w:ascii="Arial" w:hAnsi="Arial" w:cs="Arial"/>
          <w:lang w:val="id-ID"/>
        </w:rPr>
        <w:t xml:space="preserve">isimpulkan bahwa item pertanyaan hasil translasi </w:t>
      </w:r>
      <w:r>
        <w:rPr>
          <w:rFonts w:ascii="Arial" w:hAnsi="Arial" w:cs="Arial"/>
          <w:lang w:val="id-ID"/>
        </w:rPr>
        <w:t xml:space="preserve">di atas </w:t>
      </w:r>
      <w:r w:rsidRPr="00E254B3">
        <w:rPr>
          <w:rFonts w:ascii="Arial" w:hAnsi="Arial" w:cs="Arial"/>
          <w:lang w:val="id-ID"/>
        </w:rPr>
        <w:t>harus direvisi.</w:t>
      </w:r>
    </w:p>
    <w:p w:rsidR="00122558" w:rsidRPr="002E4167" w:rsidRDefault="00122558" w:rsidP="00122558">
      <w:pPr>
        <w:autoSpaceDE w:val="0"/>
        <w:autoSpaceDN w:val="0"/>
        <w:adjustRightInd w:val="0"/>
        <w:spacing w:after="0" w:line="360" w:lineRule="auto"/>
        <w:ind w:firstLine="720"/>
        <w:jc w:val="both"/>
        <w:rPr>
          <w:rFonts w:ascii="Arial" w:hAnsi="Arial" w:cs="Arial"/>
          <w:lang w:val="id-ID"/>
        </w:rPr>
      </w:pPr>
    </w:p>
    <w:p w:rsidR="00E06E6A" w:rsidRPr="00E06E6A" w:rsidRDefault="00E06E6A" w:rsidP="00E06E6A">
      <w:pPr>
        <w:pStyle w:val="ListParagraph"/>
        <w:numPr>
          <w:ilvl w:val="0"/>
          <w:numId w:val="14"/>
        </w:numPr>
        <w:autoSpaceDE w:val="0"/>
        <w:autoSpaceDN w:val="0"/>
        <w:adjustRightInd w:val="0"/>
        <w:spacing w:after="0" w:line="360" w:lineRule="auto"/>
        <w:jc w:val="both"/>
        <w:rPr>
          <w:rFonts w:ascii="Arial" w:hAnsi="Arial" w:cs="Arial"/>
          <w:b/>
          <w:i/>
          <w:iCs/>
        </w:rPr>
      </w:pPr>
      <w:r w:rsidRPr="00E06E6A">
        <w:rPr>
          <w:rFonts w:ascii="Arial" w:hAnsi="Arial" w:cs="Arial"/>
          <w:b/>
          <w:i/>
          <w:iCs/>
        </w:rPr>
        <w:t>Back Translation</w:t>
      </w:r>
    </w:p>
    <w:p w:rsidR="00122558" w:rsidRPr="00E06E6A" w:rsidRDefault="00122558" w:rsidP="00E06E6A">
      <w:pPr>
        <w:autoSpaceDE w:val="0"/>
        <w:autoSpaceDN w:val="0"/>
        <w:adjustRightInd w:val="0"/>
        <w:spacing w:after="0" w:line="360" w:lineRule="auto"/>
        <w:ind w:firstLine="720"/>
        <w:jc w:val="both"/>
        <w:rPr>
          <w:rFonts w:ascii="Arial" w:hAnsi="Arial" w:cs="Arial"/>
          <w:iCs/>
          <w:lang w:val="id-ID"/>
        </w:rPr>
      </w:pPr>
      <w:r w:rsidRPr="00E06E6A">
        <w:rPr>
          <w:rFonts w:ascii="Arial" w:hAnsi="Arial" w:cs="Arial"/>
          <w:iCs/>
        </w:rPr>
        <w:t xml:space="preserve">Selanjutnya peneliti merevisi kuesioner </w:t>
      </w:r>
      <w:r w:rsidR="00E06E6A">
        <w:rPr>
          <w:rFonts w:ascii="Arial" w:hAnsi="Arial" w:cs="Arial"/>
          <w:iCs/>
          <w:lang w:val="id-ID"/>
        </w:rPr>
        <w:t xml:space="preserve">hasil translasi </w:t>
      </w:r>
      <w:r w:rsidRPr="00E06E6A">
        <w:rPr>
          <w:rFonts w:ascii="Arial" w:hAnsi="Arial" w:cs="Arial"/>
          <w:iCs/>
        </w:rPr>
        <w:t xml:space="preserve">sesuai dengan saran dan masukan para pakar. Sehingga disepakati bersama oleh </w:t>
      </w:r>
      <w:r w:rsidRPr="00E06E6A">
        <w:rPr>
          <w:rFonts w:ascii="Arial" w:hAnsi="Arial" w:cs="Arial"/>
          <w:iCs/>
          <w:lang w:val="id-ID"/>
        </w:rPr>
        <w:t>seluruh</w:t>
      </w:r>
      <w:r w:rsidRPr="00E06E6A">
        <w:rPr>
          <w:rFonts w:ascii="Arial" w:hAnsi="Arial" w:cs="Arial"/>
          <w:iCs/>
        </w:rPr>
        <w:t xml:space="preserve"> pakar adanya perubahan tersebut dan hasil akhir yang diperoleh kemudian dilanjutkan ke tahap </w:t>
      </w:r>
      <w:r w:rsidRPr="00E06E6A">
        <w:rPr>
          <w:rFonts w:ascii="Arial" w:hAnsi="Arial" w:cs="Arial"/>
          <w:i/>
          <w:iCs/>
          <w:lang w:val="id-ID"/>
        </w:rPr>
        <w:t>back translation</w:t>
      </w:r>
      <w:r w:rsidRPr="00E06E6A">
        <w:rPr>
          <w:rFonts w:ascii="Arial" w:hAnsi="Arial" w:cs="Arial"/>
          <w:iCs/>
          <w:lang w:val="id-ID"/>
        </w:rPr>
        <w:t xml:space="preserve">. </w:t>
      </w:r>
      <w:r w:rsidR="00E06E6A">
        <w:rPr>
          <w:rFonts w:ascii="Arial" w:hAnsi="Arial" w:cs="Arial"/>
          <w:iCs/>
          <w:lang w:val="id-ID"/>
        </w:rPr>
        <w:t xml:space="preserve">Sebanyak </w:t>
      </w:r>
      <w:r w:rsidRPr="00E06E6A">
        <w:rPr>
          <w:rFonts w:ascii="Arial" w:hAnsi="Arial" w:cs="Arial"/>
          <w:iCs/>
          <w:lang w:val="id-ID"/>
        </w:rPr>
        <w:t>2 orang translator bersertifikat melakukan penilaian untuk membandingkan tingkat kemaknaan (berbeda atau tidak ada perbedaan signifikan) antara kuesioner hasil akhir dengan kuesioner asli (berbahasa Inggris).</w:t>
      </w:r>
    </w:p>
    <w:p w:rsidR="00122558" w:rsidRPr="00E06E6A" w:rsidRDefault="00122558" w:rsidP="00122558">
      <w:pPr>
        <w:pStyle w:val="8PARAGRAF"/>
        <w:rPr>
          <w:lang w:val="id-ID"/>
        </w:rPr>
      </w:pPr>
      <w:r w:rsidRPr="00A47A95">
        <w:t xml:space="preserve">Pengecekan ini dilakukan oleh </w:t>
      </w:r>
      <w:r>
        <w:rPr>
          <w:lang w:val="id-ID"/>
        </w:rPr>
        <w:t xml:space="preserve">2 orang </w:t>
      </w:r>
      <w:r w:rsidRPr="00A47A95">
        <w:rPr>
          <w:i/>
          <w:iCs/>
        </w:rPr>
        <w:t xml:space="preserve">native </w:t>
      </w:r>
      <w:r w:rsidR="00E06E6A">
        <w:rPr>
          <w:iCs/>
          <w:lang w:val="id-ID"/>
        </w:rPr>
        <w:t xml:space="preserve">tersebut merupakan </w:t>
      </w:r>
      <w:r w:rsidRPr="00A47A95">
        <w:t>orang</w:t>
      </w:r>
      <w:r>
        <w:t xml:space="preserve"> yang memiliki Bahasa Inggris </w:t>
      </w:r>
      <w:r w:rsidRPr="00A47A95">
        <w:t xml:space="preserve">sebagai bahasa ibu namun juga memiliki kemampuan dalam bahasa </w:t>
      </w:r>
      <w:r>
        <w:t xml:space="preserve">yang dijadikan subjek adaptasi, </w:t>
      </w:r>
      <w:r w:rsidRPr="00A47A95">
        <w:t xml:space="preserve">dalam hal ini adalah Bahasa Indonesia. Selain itu, </w:t>
      </w:r>
      <w:r w:rsidRPr="00A47A95">
        <w:rPr>
          <w:i/>
          <w:iCs/>
        </w:rPr>
        <w:t xml:space="preserve">back translator </w:t>
      </w:r>
      <w:r>
        <w:t xml:space="preserve">juga tidak memiliki pengetahuan tentang konsep dari objek yang </w:t>
      </w:r>
      <w:r w:rsidRPr="00A47A95">
        <w:t xml:space="preserve">diadaptasi. Hasil dalam proses ini dapat disebut dengan </w:t>
      </w:r>
      <w:r w:rsidRPr="00A47A95">
        <w:rPr>
          <w:i/>
          <w:iCs/>
        </w:rPr>
        <w:t xml:space="preserve">draft </w:t>
      </w:r>
      <w:r w:rsidRPr="00A47A95">
        <w:t>kuesioner.</w:t>
      </w:r>
      <w:r w:rsidR="00E06E6A">
        <w:rPr>
          <w:lang w:val="id-ID"/>
        </w:rPr>
        <w:t xml:space="preserve"> Adapun hasil dari penilaian translator dapat dilihat pada lampiran 5.</w:t>
      </w:r>
    </w:p>
    <w:p w:rsidR="00122558" w:rsidRPr="00CA7599" w:rsidRDefault="003A5CD5" w:rsidP="00122558">
      <w:pPr>
        <w:autoSpaceDE w:val="0"/>
        <w:autoSpaceDN w:val="0"/>
        <w:adjustRightInd w:val="0"/>
        <w:spacing w:after="0" w:line="360" w:lineRule="auto"/>
        <w:ind w:firstLine="720"/>
        <w:jc w:val="both"/>
        <w:rPr>
          <w:rFonts w:ascii="Arial" w:hAnsi="Arial" w:cs="Arial"/>
          <w:b/>
          <w:bCs/>
          <w:lang w:val="id-ID"/>
        </w:rPr>
      </w:pPr>
      <w:r>
        <w:rPr>
          <w:rFonts w:ascii="Arial" w:hAnsi="Arial" w:cs="Arial"/>
          <w:b/>
          <w:bCs/>
          <w:lang w:val="id-ID"/>
        </w:rPr>
        <w:t xml:space="preserve">Validitas dan </w:t>
      </w:r>
      <w:r w:rsidR="00122558" w:rsidRPr="00A47A95">
        <w:rPr>
          <w:rFonts w:ascii="Arial" w:hAnsi="Arial" w:cs="Arial"/>
          <w:b/>
          <w:bCs/>
        </w:rPr>
        <w:t>Reliabilitas</w:t>
      </w:r>
    </w:p>
    <w:p w:rsidR="003A5CD5" w:rsidRDefault="003A5CD5" w:rsidP="00122558">
      <w:pPr>
        <w:autoSpaceDE w:val="0"/>
        <w:autoSpaceDN w:val="0"/>
        <w:adjustRightInd w:val="0"/>
        <w:spacing w:after="0" w:line="360" w:lineRule="auto"/>
        <w:ind w:firstLine="720"/>
        <w:jc w:val="both"/>
        <w:rPr>
          <w:rFonts w:ascii="Arial" w:hAnsi="Arial" w:cs="Arial"/>
          <w:lang w:val="id-ID"/>
        </w:rPr>
      </w:pPr>
      <w:r w:rsidRPr="003A5CD5">
        <w:rPr>
          <w:rFonts w:ascii="Arial" w:hAnsi="Arial" w:cs="Arial"/>
        </w:rPr>
        <w:t xml:space="preserve">Kuesioner ARMS telah diuji validitas dengan uji Pearson Correlation dan realibilitasnya dengan uji Reliability Cronbach’s Alpha. Sampel yang digunakan berjumlah 121 pasien hipertensi dengan syarat validitas tiap pertanyaan harus memiliki nilai r lebih dari 0,179 (r tabel). Hasil uji Pearson Correlation menunjukkan bahwa nilai r (r hitung) dari semua pertanyaan lebih dari nilai r tabel sehingga semua perntanyaan dinyatakan valid. Hasil uji Reliability Cronbach’s Alpha menunjukkan nilai 0,788 yang melebihi batas nilai reliabilitas 0,7 sehingga </w:t>
      </w:r>
      <w:r w:rsidRPr="003A5CD5">
        <w:rPr>
          <w:rFonts w:ascii="Arial" w:hAnsi="Arial" w:cs="Arial"/>
        </w:rPr>
        <w:lastRenderedPageBreak/>
        <w:t xml:space="preserve">semua pertanyaan pada kuesioner dinyatakan </w:t>
      </w:r>
      <w:r w:rsidR="0076651C">
        <w:rPr>
          <w:rFonts w:ascii="Arial" w:hAnsi="Arial" w:cs="Arial"/>
        </w:rPr>
        <w:t>reliable</w:t>
      </w:r>
      <w:r w:rsidR="0076651C">
        <w:rPr>
          <w:rFonts w:ascii="Arial" w:hAnsi="Arial" w:cs="Arial"/>
          <w:lang w:val="id-ID"/>
        </w:rPr>
        <w:t xml:space="preserve"> (hasil terlampir pada lampiran 6)</w:t>
      </w:r>
      <w:r w:rsidRPr="003A5CD5">
        <w:rPr>
          <w:rFonts w:ascii="Arial" w:hAnsi="Arial" w:cs="Arial"/>
        </w:rPr>
        <w:t>.</w:t>
      </w:r>
    </w:p>
    <w:p w:rsidR="00122558" w:rsidRPr="000E684F" w:rsidRDefault="00122558" w:rsidP="00122558">
      <w:pPr>
        <w:pStyle w:val="8PARAGRAF"/>
        <w:rPr>
          <w:lang w:val="id-ID"/>
        </w:rPr>
      </w:pPr>
    </w:p>
    <w:p w:rsidR="00122558" w:rsidRDefault="00122558" w:rsidP="00122558"/>
    <w:p w:rsidR="00122558" w:rsidRDefault="00122558" w:rsidP="00122558">
      <w:pPr>
        <w:sectPr w:rsidR="00122558" w:rsidSect="00122558">
          <w:pgSz w:w="11906" w:h="16838" w:code="9"/>
          <w:pgMar w:top="1701" w:right="1701" w:bottom="1701" w:left="2268" w:header="720" w:footer="720" w:gutter="0"/>
          <w:cols w:space="720"/>
          <w:docGrid w:linePitch="360"/>
        </w:sectPr>
      </w:pPr>
    </w:p>
    <w:p w:rsidR="00122558" w:rsidRDefault="00122558" w:rsidP="00122558">
      <w:pPr>
        <w:pStyle w:val="Heading1"/>
        <w:ind w:firstLine="709"/>
      </w:pPr>
      <w:r>
        <w:lastRenderedPageBreak/>
        <w:br/>
      </w:r>
      <w:bookmarkStart w:id="14" w:name="_Toc32351527"/>
      <w:bookmarkStart w:id="15" w:name="_Toc32351611"/>
      <w:r>
        <w:t>PENUTUP</w:t>
      </w:r>
      <w:bookmarkEnd w:id="14"/>
      <w:bookmarkEnd w:id="15"/>
    </w:p>
    <w:p w:rsidR="00122558" w:rsidRPr="00A23CAC" w:rsidRDefault="00122558" w:rsidP="00122558"/>
    <w:p w:rsidR="00122558" w:rsidRDefault="00122558" w:rsidP="00122558">
      <w:bookmarkStart w:id="16" w:name="_Hlk32219652"/>
      <w:r>
        <w:rPr>
          <w:noProof/>
          <w:lang w:val="id-ID" w:eastAsia="id-ID"/>
        </w:rPr>
        <mc:AlternateContent>
          <mc:Choice Requires="wps">
            <w:drawing>
              <wp:inline distT="0" distB="0" distL="0" distR="0" wp14:anchorId="1B08294E" wp14:editId="2325510E">
                <wp:extent cx="5039995" cy="342900"/>
                <wp:effectExtent l="0" t="0" r="2730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42900"/>
                        </a:xfrm>
                        <a:prstGeom prst="rect">
                          <a:avLst/>
                        </a:prstGeom>
                        <a:solidFill>
                          <a:srgbClr val="FFFFFF"/>
                        </a:solidFill>
                        <a:ln w="9525">
                          <a:solidFill>
                            <a:srgbClr val="000000"/>
                          </a:solidFill>
                          <a:miter lim="800000"/>
                          <a:headEnd/>
                          <a:tailEnd/>
                        </a:ln>
                      </wps:spPr>
                      <wps:txbx>
                        <w:txbxContent>
                          <w:p w:rsidR="008671DE" w:rsidRPr="00440F1C" w:rsidRDefault="008671DE" w:rsidP="00122558">
                            <w:pPr>
                              <w:jc w:val="both"/>
                              <w:rPr>
                                <w:sz w:val="16"/>
                                <w:szCs w:val="16"/>
                              </w:rPr>
                            </w:pPr>
                            <w:r>
                              <w:rPr>
                                <w:sz w:val="16"/>
                                <w:szCs w:val="16"/>
                              </w:rPr>
                              <w:t>Berisi mengenai simpulan hasil program kegiatan yang dilakukan serta ringkasan temuan atau karya yang dihasilkan. Dapat dijabarkan berupa paragraph ataupun perpoin.</w:t>
                            </w:r>
                          </w:p>
                        </w:txbxContent>
                      </wps:txbx>
                      <wps:bodyPr rot="0" vert="horz" wrap="square" lIns="91440" tIns="45720" rIns="91440" bIns="45720" anchor="t" anchorCtr="0">
                        <a:noAutofit/>
                      </wps:bodyPr>
                    </wps:wsp>
                  </a:graphicData>
                </a:graphic>
              </wp:inline>
            </w:drawing>
          </mc:Choice>
          <mc:Fallback>
            <w:pict>
              <v:shape id="_x0000_s1032" type="#_x0000_t202" style="width:396.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">
                <v:textbox>
                  <w:txbxContent>
                    <w:p w:rsidR="008671DE" w:rsidRPr="00440F1C" w:rsidRDefault="008671DE" w:rsidP="00122558">
                      <w:pPr>
                        <w:jc w:val="both"/>
                        <w:rPr>
                          <w:sz w:val="16"/>
                          <w:szCs w:val="16"/>
                        </w:rPr>
                      </w:pPr>
                      <w:r>
                        <w:rPr>
                          <w:sz w:val="16"/>
                          <w:szCs w:val="16"/>
                        </w:rPr>
                        <w:t>Berisi mengenai simpulan hasil program kegiatan yang dilakukan serta ringkasan temuan atau karya yang dihasilkan. Dapat dijabarkan berupa paragraph ataupun perpoin.</w:t>
                      </w:r>
                    </w:p>
                  </w:txbxContent>
                </v:textbox>
                <w10:anchorlock/>
              </v:shape>
            </w:pict>
          </mc:Fallback>
        </mc:AlternateContent>
      </w:r>
    </w:p>
    <w:p w:rsidR="001E2CFD" w:rsidRPr="00EF3F1B" w:rsidRDefault="001E2CFD" w:rsidP="001E2CFD">
      <w:pPr>
        <w:autoSpaceDE w:val="0"/>
        <w:autoSpaceDN w:val="0"/>
        <w:adjustRightInd w:val="0"/>
        <w:spacing w:after="0" w:line="240" w:lineRule="auto"/>
        <w:ind w:firstLine="720"/>
        <w:jc w:val="both"/>
        <w:rPr>
          <w:rFonts w:ascii="Arial" w:hAnsi="Arial" w:cs="Arial"/>
          <w:szCs w:val="20"/>
        </w:rPr>
      </w:pPr>
      <w:bookmarkStart w:id="17" w:name="_GoBack"/>
      <w:bookmarkEnd w:id="16"/>
      <w:bookmarkEnd w:id="17"/>
      <w:r>
        <w:rPr>
          <w:rFonts w:ascii="Arial" w:hAnsi="Arial" w:cs="Arial"/>
          <w:szCs w:val="20"/>
          <w:lang w:val="id-ID"/>
        </w:rPr>
        <w:t xml:space="preserve">Hasil uji validitas dan </w:t>
      </w:r>
      <w:r>
        <w:rPr>
          <w:rFonts w:ascii="Arial" w:hAnsi="Arial" w:cs="Arial"/>
          <w:szCs w:val="20"/>
        </w:rPr>
        <w:t>reliabilitas</w:t>
      </w:r>
      <w:r>
        <w:rPr>
          <w:rFonts w:ascii="Arial" w:hAnsi="Arial" w:cs="Arial"/>
          <w:szCs w:val="20"/>
          <w:lang w:val="id-ID"/>
        </w:rPr>
        <w:t xml:space="preserve"> pada 121  penderita menunjukkan bahwa k</w:t>
      </w:r>
      <w:r w:rsidRPr="00E76201">
        <w:rPr>
          <w:rFonts w:ascii="Arial" w:hAnsi="Arial" w:cs="Arial"/>
          <w:szCs w:val="20"/>
          <w:lang w:val="id-ID"/>
        </w:rPr>
        <w:t>uesioner ARMS</w:t>
      </w:r>
      <w:r>
        <w:rPr>
          <w:rFonts w:ascii="Arial" w:hAnsi="Arial" w:cs="Arial"/>
          <w:szCs w:val="20"/>
          <w:lang w:val="id-ID"/>
        </w:rPr>
        <w:t xml:space="preserve"> versi  Indonesia</w:t>
      </w:r>
      <w:r w:rsidRPr="00E76201">
        <w:rPr>
          <w:rFonts w:ascii="Arial" w:hAnsi="Arial" w:cs="Arial"/>
          <w:szCs w:val="20"/>
          <w:lang w:val="id-ID"/>
        </w:rPr>
        <w:t xml:space="preserve"> telah </w:t>
      </w:r>
      <w:r>
        <w:rPr>
          <w:rFonts w:ascii="Arial" w:hAnsi="Arial" w:cs="Arial"/>
          <w:szCs w:val="20"/>
          <w:lang w:val="id-ID"/>
        </w:rPr>
        <w:t xml:space="preserve">valid dan reliabel. </w:t>
      </w:r>
      <w:r w:rsidRPr="00E76201">
        <w:rPr>
          <w:rFonts w:ascii="Arial" w:hAnsi="Arial" w:cs="Arial"/>
          <w:szCs w:val="20"/>
          <w:lang w:val="id-ID"/>
        </w:rPr>
        <w:t xml:space="preserve">Hasil uji </w:t>
      </w:r>
      <w:r w:rsidRPr="00E76201">
        <w:rPr>
          <w:rFonts w:ascii="Arial" w:hAnsi="Arial" w:cs="Arial"/>
          <w:i/>
          <w:szCs w:val="20"/>
          <w:lang w:val="id-ID"/>
        </w:rPr>
        <w:t>Pearson Correlation</w:t>
      </w:r>
      <w:r w:rsidRPr="00E76201">
        <w:rPr>
          <w:rFonts w:ascii="Arial" w:hAnsi="Arial" w:cs="Arial"/>
          <w:szCs w:val="20"/>
          <w:lang w:val="id-ID"/>
        </w:rPr>
        <w:t xml:space="preserve"> menunjukkan bahwa nilai r (r hitung) dari semua pertanyaan lebih dari nilai r tabel sehingga semua perntanyaan dinyatakan valid. </w:t>
      </w:r>
      <w:r>
        <w:rPr>
          <w:rFonts w:ascii="Arial" w:hAnsi="Arial" w:cs="Arial"/>
          <w:szCs w:val="20"/>
          <w:lang w:val="id-ID"/>
        </w:rPr>
        <w:t>Adapun h</w:t>
      </w:r>
      <w:r w:rsidRPr="00E76201">
        <w:rPr>
          <w:rFonts w:ascii="Arial" w:hAnsi="Arial" w:cs="Arial"/>
          <w:szCs w:val="20"/>
          <w:lang w:val="id-ID"/>
        </w:rPr>
        <w:t xml:space="preserve">asil uji </w:t>
      </w:r>
      <w:r w:rsidRPr="00E76201">
        <w:rPr>
          <w:rFonts w:ascii="Arial" w:hAnsi="Arial" w:cs="Arial"/>
          <w:i/>
          <w:szCs w:val="20"/>
          <w:lang w:val="id-ID"/>
        </w:rPr>
        <w:t xml:space="preserve">Reliability Cronbach’s Alpha </w:t>
      </w:r>
      <w:r w:rsidRPr="00E76201">
        <w:rPr>
          <w:rFonts w:ascii="Arial" w:hAnsi="Arial" w:cs="Arial"/>
          <w:szCs w:val="20"/>
          <w:lang w:val="id-ID"/>
        </w:rPr>
        <w:t>menunjukkan nilai 0,788 yang melebihi batas nilai reliabilitas 0,7 sehingga semua pertanyaan pada kuesioner dinyatakan reliabel.</w:t>
      </w:r>
      <w:r w:rsidRPr="00EF3F1B">
        <w:rPr>
          <w:rFonts w:ascii="Arial" w:hAnsi="Arial" w:cs="Arial"/>
          <w:szCs w:val="20"/>
        </w:rPr>
        <w:t xml:space="preserve"> </w:t>
      </w:r>
    </w:p>
    <w:p w:rsidR="00122558" w:rsidRDefault="00122558" w:rsidP="00122558">
      <w:pPr>
        <w:pStyle w:val="8PARAGRAF"/>
      </w:pPr>
    </w:p>
    <w:p w:rsidR="00122558" w:rsidRDefault="00122558" w:rsidP="00122558">
      <w:pPr>
        <w:pStyle w:val="8PARAGRAF"/>
      </w:pPr>
      <w:r>
        <w:t xml:space="preserve"> </w:t>
      </w:r>
    </w:p>
    <w:p w:rsidR="00122558" w:rsidRPr="00274158" w:rsidRDefault="00122558" w:rsidP="00122558"/>
    <w:p w:rsidR="00122558" w:rsidRDefault="00122558" w:rsidP="00122558">
      <w:pPr>
        <w:sectPr w:rsidR="00122558" w:rsidSect="00122558">
          <w:pgSz w:w="11906" w:h="16838" w:code="9"/>
          <w:pgMar w:top="1701" w:right="1701" w:bottom="1701" w:left="2268" w:header="720" w:footer="720" w:gutter="0"/>
          <w:cols w:space="720"/>
          <w:docGrid w:linePitch="360"/>
        </w:sectPr>
      </w:pPr>
    </w:p>
    <w:p w:rsidR="00122558" w:rsidRDefault="00122558" w:rsidP="00122558">
      <w:pPr>
        <w:pStyle w:val="Heading1"/>
        <w:numPr>
          <w:ilvl w:val="0"/>
          <w:numId w:val="0"/>
        </w:numPr>
      </w:pPr>
      <w:bookmarkStart w:id="18" w:name="_Toc32351528"/>
      <w:bookmarkStart w:id="19" w:name="_Toc32351612"/>
      <w:r>
        <w:lastRenderedPageBreak/>
        <w:t>REFERENSI</w:t>
      </w:r>
      <w:bookmarkEnd w:id="18"/>
      <w:bookmarkEnd w:id="19"/>
    </w:p>
    <w:p w:rsidR="00122558" w:rsidRDefault="00122558" w:rsidP="00122558">
      <w:r>
        <w:rPr>
          <w:noProof/>
          <w:lang w:val="id-ID" w:eastAsia="id-ID"/>
        </w:rPr>
        <mc:AlternateContent>
          <mc:Choice Requires="wps">
            <w:drawing>
              <wp:inline distT="0" distB="0" distL="0" distR="0" wp14:anchorId="6E9BD6D2" wp14:editId="6B8D3A63">
                <wp:extent cx="5039995" cy="638175"/>
                <wp:effectExtent l="0" t="0" r="2730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38175"/>
                        </a:xfrm>
                        <a:prstGeom prst="rect">
                          <a:avLst/>
                        </a:prstGeom>
                        <a:solidFill>
                          <a:srgbClr val="FFFFFF"/>
                        </a:solidFill>
                        <a:ln w="9525">
                          <a:solidFill>
                            <a:srgbClr val="000000"/>
                          </a:solidFill>
                          <a:miter lim="800000"/>
                          <a:headEnd/>
                          <a:tailEnd/>
                        </a:ln>
                      </wps:spPr>
                      <wps:txbx>
                        <w:txbxContent>
                          <w:p w:rsidR="008671DE" w:rsidRPr="00AC761A" w:rsidRDefault="008671DE" w:rsidP="00122558">
                            <w:pPr>
                              <w:jc w:val="both"/>
                              <w:rPr>
                                <w:sz w:val="16"/>
                                <w:szCs w:val="16"/>
                              </w:rPr>
                            </w:pPr>
                            <w:r>
                              <w:rPr>
                                <w:sz w:val="16"/>
                                <w:szCs w:val="16"/>
                              </w:rPr>
                              <w:t xml:space="preserve">Berisi daftar referensi yang digunakan dalam penyusunan usulan/laporan program. Format </w:t>
                            </w:r>
                            <w:r>
                              <w:rPr>
                                <w:i/>
                                <w:sz w:val="16"/>
                                <w:szCs w:val="16"/>
                              </w:rPr>
                              <w:t xml:space="preserve">style </w:t>
                            </w:r>
                            <w:r>
                              <w:rPr>
                                <w:sz w:val="16"/>
                                <w:szCs w:val="16"/>
                              </w:rPr>
                              <w:t xml:space="preserve">yang digunakan adalah </w:t>
                            </w:r>
                            <w:r w:rsidRPr="00CD0132">
                              <w:rPr>
                                <w:b/>
                                <w:i/>
                                <w:sz w:val="16"/>
                                <w:szCs w:val="16"/>
                              </w:rPr>
                              <w:t>Harvard Style</w:t>
                            </w:r>
                            <w:r>
                              <w:rPr>
                                <w:sz w:val="16"/>
                                <w:szCs w:val="16"/>
                              </w:rPr>
                              <w:t xml:space="preserve">. Wajib menggunakan aplikasi referensi. Aplikasi yang disarankan digunakan adalah </w:t>
                            </w:r>
                            <w:r>
                              <w:rPr>
                                <w:i/>
                                <w:sz w:val="16"/>
                                <w:szCs w:val="16"/>
                              </w:rPr>
                              <w:t xml:space="preserve">Mendeley, Zotero, </w:t>
                            </w:r>
                            <w:r>
                              <w:rPr>
                                <w:sz w:val="16"/>
                                <w:szCs w:val="16"/>
                              </w:rPr>
                              <w:t>dan/atau aplikasi bawaan MS Word. Hapus dulu format referensi yang telah ada baru gunakan aplikasi yang biasa anda gunakan</w:t>
                            </w:r>
                          </w:p>
                        </w:txbxContent>
                      </wps:txbx>
                      <wps:bodyPr rot="0" vert="horz" wrap="square" lIns="91440" tIns="45720" rIns="91440" bIns="45720" anchor="t" anchorCtr="0">
                        <a:noAutofit/>
                      </wps:bodyPr>
                    </wps:wsp>
                  </a:graphicData>
                </a:graphic>
              </wp:inline>
            </w:drawing>
          </mc:Choice>
          <mc:Fallback>
            <w:pict>
              <v:shape id="_x0000_s1033" type="#_x0000_t202" style="width:396.8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8TJgIAAEsEAAAOAAAAZHJzL2Uyb0RvYy54bWysVNtu2zAMfR+wfxD0vjhJ4y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">
                <v:textbox>
                  <w:txbxContent>
                    <w:p w:rsidR="008671DE" w:rsidRPr="00AC761A" w:rsidRDefault="008671DE" w:rsidP="00122558">
                      <w:pPr>
                        <w:jc w:val="both"/>
                        <w:rPr>
                          <w:sz w:val="16"/>
                          <w:szCs w:val="16"/>
                        </w:rPr>
                      </w:pPr>
                      <w:r>
                        <w:rPr>
                          <w:sz w:val="16"/>
                          <w:szCs w:val="16"/>
                        </w:rPr>
                        <w:t xml:space="preserve">Berisi daftar referensi yang digunakan dalam penyusunan usulan/laporan program. Format </w:t>
                      </w:r>
                      <w:r>
                        <w:rPr>
                          <w:i/>
                          <w:sz w:val="16"/>
                          <w:szCs w:val="16"/>
                        </w:rPr>
                        <w:t xml:space="preserve">style </w:t>
                      </w:r>
                      <w:r>
                        <w:rPr>
                          <w:sz w:val="16"/>
                          <w:szCs w:val="16"/>
                        </w:rPr>
                        <w:t xml:space="preserve">yang digunakan adalah </w:t>
                      </w:r>
                      <w:r w:rsidRPr="00CD0132">
                        <w:rPr>
                          <w:b/>
                          <w:i/>
                          <w:sz w:val="16"/>
                          <w:szCs w:val="16"/>
                        </w:rPr>
                        <w:t>Harvard Style</w:t>
                      </w:r>
                      <w:r>
                        <w:rPr>
                          <w:sz w:val="16"/>
                          <w:szCs w:val="16"/>
                        </w:rPr>
                        <w:t xml:space="preserve">. Wajib menggunakan aplikasi referensi. Aplikasi yang disarankan digunakan adalah </w:t>
                      </w:r>
                      <w:r>
                        <w:rPr>
                          <w:i/>
                          <w:sz w:val="16"/>
                          <w:szCs w:val="16"/>
                        </w:rPr>
                        <w:t xml:space="preserve">Mendeley, Zotero, </w:t>
                      </w:r>
                      <w:r>
                        <w:rPr>
                          <w:sz w:val="16"/>
                          <w:szCs w:val="16"/>
                        </w:rPr>
                        <w:t>dan/atau aplikasi bawaan MS Word. Hapus dulu format referensi yang telah ada baru gunakan aplikasi yang biasa anda gunakan</w:t>
                      </w:r>
                    </w:p>
                  </w:txbxContent>
                </v:textbox>
                <w10:anchorlock/>
              </v:shape>
            </w:pict>
          </mc:Fallback>
        </mc:AlternateContent>
      </w:r>
    </w:p>
    <w:p w:rsidR="00122558" w:rsidRPr="00444D69" w:rsidRDefault="00122558" w:rsidP="00122558">
      <w:pPr>
        <w:spacing w:after="0" w:line="240" w:lineRule="auto"/>
        <w:ind w:left="709" w:hanging="709"/>
        <w:jc w:val="both"/>
        <w:rPr>
          <w:rFonts w:ascii="Arial" w:hAnsi="Arial" w:cs="Arial"/>
          <w:lang w:val="id-ID"/>
        </w:rPr>
      </w:pPr>
      <w:r w:rsidRPr="00444D69">
        <w:rPr>
          <w:rFonts w:ascii="Arial" w:hAnsi="Arial" w:cs="Arial"/>
          <w:lang w:val="id-ID" w:eastAsia="id-ID"/>
        </w:rPr>
        <w:t xml:space="preserve">Abdeesco, C., 2012, </w:t>
      </w:r>
      <w:r w:rsidRPr="00444D69">
        <w:rPr>
          <w:rFonts w:ascii="Arial" w:hAnsi="Arial" w:cs="Arial"/>
          <w:iCs/>
          <w:lang w:val="id-ID" w:eastAsia="id-ID"/>
        </w:rPr>
        <w:t xml:space="preserve">Effectiveness of health instruction related to diet and drug in </w:t>
      </w:r>
      <w:r w:rsidRPr="00444D69">
        <w:rPr>
          <w:rFonts w:ascii="Arial" w:hAnsi="Arial" w:cs="Arial"/>
          <w:iCs/>
          <w:lang w:val="id-ID"/>
        </w:rPr>
        <w:t xml:space="preserve"> </w:t>
      </w:r>
      <w:r w:rsidRPr="00444D69">
        <w:rPr>
          <w:rFonts w:ascii="Arial" w:hAnsi="Arial" w:cs="Arial"/>
          <w:iCs/>
          <w:lang w:val="id-ID" w:eastAsia="id-ID"/>
        </w:rPr>
        <w:t>increasing the level of knowledge on hypertensive patients associated with cardiac problems.</w:t>
      </w:r>
      <w:r w:rsidRPr="00444D69">
        <w:rPr>
          <w:rFonts w:ascii="Arial" w:hAnsi="Arial" w:cs="Arial"/>
          <w:i/>
          <w:iCs/>
          <w:lang w:val="id-ID" w:eastAsia="id-ID"/>
        </w:rPr>
        <w:t xml:space="preserve"> </w:t>
      </w:r>
      <w:r w:rsidRPr="00444D69">
        <w:rPr>
          <w:rFonts w:ascii="Arial" w:hAnsi="Arial" w:cs="Arial"/>
          <w:i/>
          <w:lang w:val="id-ID" w:eastAsia="id-ID"/>
        </w:rPr>
        <w:t>Indian Streams Research Journal</w:t>
      </w:r>
      <w:r w:rsidRPr="00444D69">
        <w:rPr>
          <w:rFonts w:ascii="Arial" w:hAnsi="Arial" w:cs="Arial"/>
          <w:lang w:val="id-ID" w:eastAsia="id-ID"/>
        </w:rPr>
        <w:t>, 2(11), 1-6.</w:t>
      </w:r>
    </w:p>
    <w:p w:rsidR="00122558" w:rsidRPr="00444D69" w:rsidRDefault="00122558" w:rsidP="00122558">
      <w:pPr>
        <w:spacing w:after="0" w:line="240" w:lineRule="auto"/>
        <w:jc w:val="both"/>
        <w:rPr>
          <w:rFonts w:ascii="Arial" w:hAnsi="Arial" w:cs="Arial"/>
        </w:rPr>
      </w:pPr>
      <w:r w:rsidRPr="00444D69">
        <w:rPr>
          <w:rFonts w:ascii="Arial" w:hAnsi="Arial" w:cs="Arial"/>
        </w:rPr>
        <w:t xml:space="preserve"> </w:t>
      </w:r>
    </w:p>
    <w:p w:rsidR="00122558" w:rsidRPr="00444D69" w:rsidRDefault="00122558" w:rsidP="00122558">
      <w:pPr>
        <w:tabs>
          <w:tab w:val="left" w:pos="660"/>
        </w:tabs>
        <w:autoSpaceDE w:val="0"/>
        <w:autoSpaceDN w:val="0"/>
        <w:adjustRightInd w:val="0"/>
        <w:spacing w:after="0" w:line="240" w:lineRule="auto"/>
        <w:ind w:left="741" w:hangingChars="337" w:hanging="741"/>
        <w:jc w:val="both"/>
        <w:rPr>
          <w:rFonts w:ascii="Arial" w:hAnsi="Arial" w:cs="Arial"/>
        </w:rPr>
      </w:pPr>
      <w:r w:rsidRPr="00444D69">
        <w:rPr>
          <w:rFonts w:ascii="Arial" w:hAnsi="Arial" w:cs="Arial"/>
        </w:rPr>
        <w:t xml:space="preserve">Alhaiqa, F., Deane, K.H.O., Nawafleh, A.H., Clark, A., Gray, R., 2012, </w:t>
      </w:r>
      <w:r w:rsidRPr="00444D69">
        <w:rPr>
          <w:rFonts w:ascii="Arial" w:hAnsi="Arial" w:cs="Arial"/>
          <w:iCs/>
        </w:rPr>
        <w:t>Adherence therapy for medication non compliant patients with hypertension: a randomised controlled trial</w:t>
      </w:r>
      <w:r w:rsidRPr="00444D69">
        <w:rPr>
          <w:rFonts w:ascii="Arial" w:hAnsi="Arial" w:cs="Arial"/>
          <w:i/>
          <w:iCs/>
        </w:rPr>
        <w:t>,</w:t>
      </w:r>
      <w:r w:rsidRPr="00444D69">
        <w:rPr>
          <w:rFonts w:ascii="Arial" w:hAnsi="Arial" w:cs="Arial"/>
        </w:rPr>
        <w:t xml:space="preserve"> </w:t>
      </w:r>
      <w:r w:rsidRPr="00444D69">
        <w:rPr>
          <w:rFonts w:ascii="Arial" w:hAnsi="Arial" w:cs="Arial"/>
          <w:i/>
          <w:iCs/>
        </w:rPr>
        <w:t xml:space="preserve">Journal of Human Hypertension </w:t>
      </w:r>
      <w:r w:rsidRPr="00444D69">
        <w:rPr>
          <w:rFonts w:ascii="Arial" w:hAnsi="Arial" w:cs="Arial"/>
        </w:rPr>
        <w:t>26, 117–126</w:t>
      </w:r>
    </w:p>
    <w:p w:rsidR="00122558" w:rsidRPr="00444D69" w:rsidRDefault="00122558" w:rsidP="00122558">
      <w:pPr>
        <w:spacing w:after="0" w:line="240" w:lineRule="auto"/>
        <w:ind w:left="741" w:hangingChars="337" w:hanging="741"/>
        <w:jc w:val="both"/>
        <w:rPr>
          <w:rFonts w:ascii="Arial" w:hAnsi="Arial" w:cs="Arial"/>
          <w:i/>
          <w:lang w:val="id-ID" w:eastAsia="id-ID"/>
        </w:rPr>
      </w:pPr>
      <w:r w:rsidRPr="00444D69">
        <w:rPr>
          <w:rFonts w:ascii="Arial" w:hAnsi="Arial" w:cs="Arial"/>
        </w:rPr>
        <w:t>Al-Qasem,</w:t>
      </w:r>
      <w:r w:rsidRPr="00444D69">
        <w:rPr>
          <w:rFonts w:ascii="Arial" w:hAnsi="Arial" w:cs="Arial"/>
          <w:lang w:val="id-ID" w:eastAsia="id-ID"/>
        </w:rPr>
        <w:t xml:space="preserve"> </w:t>
      </w:r>
      <w:r w:rsidRPr="00444D69">
        <w:rPr>
          <w:rFonts w:ascii="Arial" w:hAnsi="Arial" w:cs="Arial"/>
        </w:rPr>
        <w:t xml:space="preserve">F. Smith </w:t>
      </w:r>
      <w:r w:rsidRPr="00444D69">
        <w:rPr>
          <w:rFonts w:ascii="Arial" w:hAnsi="Arial" w:cs="Arial"/>
          <w:lang w:val="id-ID" w:eastAsia="id-ID"/>
        </w:rPr>
        <w:t>&amp;</w:t>
      </w:r>
      <w:r w:rsidRPr="00444D69">
        <w:rPr>
          <w:rFonts w:ascii="Arial" w:hAnsi="Arial" w:cs="Arial"/>
        </w:rPr>
        <w:t xml:space="preserve"> S. Clifford</w:t>
      </w:r>
      <w:r w:rsidRPr="00444D69">
        <w:rPr>
          <w:rFonts w:ascii="Arial" w:hAnsi="Arial" w:cs="Arial"/>
          <w:lang w:val="id-ID" w:eastAsia="id-ID"/>
        </w:rPr>
        <w:t xml:space="preserve">., 2011, </w:t>
      </w:r>
      <w:r w:rsidRPr="00444D69">
        <w:rPr>
          <w:rFonts w:ascii="Arial" w:hAnsi="Arial" w:cs="Arial"/>
          <w:iCs/>
        </w:rPr>
        <w:t>Review Adherence to medication among chronic patients in Middle Eastern countries: review of studies</w:t>
      </w:r>
      <w:r w:rsidRPr="00444D69">
        <w:rPr>
          <w:rFonts w:ascii="Arial" w:hAnsi="Arial" w:cs="Arial"/>
          <w:i/>
          <w:iCs/>
          <w:lang w:val="id-ID" w:eastAsia="id-ID"/>
        </w:rPr>
        <w:t xml:space="preserve">. </w:t>
      </w:r>
      <w:r w:rsidRPr="00444D69">
        <w:rPr>
          <w:rFonts w:ascii="Arial" w:hAnsi="Arial" w:cs="Arial"/>
        </w:rPr>
        <w:t xml:space="preserve">Vol. 17  No. 4, </w:t>
      </w:r>
      <w:r w:rsidRPr="00444D69">
        <w:rPr>
          <w:rFonts w:ascii="Arial" w:hAnsi="Arial" w:cs="Arial"/>
          <w:i/>
        </w:rPr>
        <w:t>Eastern Mediterranean Health Journal</w:t>
      </w:r>
      <w:r w:rsidRPr="00444D69">
        <w:rPr>
          <w:rFonts w:ascii="Arial" w:hAnsi="Arial" w:cs="Arial"/>
          <w:i/>
          <w:lang w:val="id-ID" w:eastAsia="id-ID"/>
        </w:rPr>
        <w:t xml:space="preserve">. </w:t>
      </w:r>
    </w:p>
    <w:p w:rsidR="00122558" w:rsidRPr="00444D69" w:rsidRDefault="00122558" w:rsidP="00122558">
      <w:pPr>
        <w:spacing w:after="0" w:line="240" w:lineRule="auto"/>
        <w:jc w:val="both"/>
        <w:rPr>
          <w:rFonts w:ascii="Arial" w:hAnsi="Arial" w:cs="Arial"/>
        </w:rPr>
      </w:pPr>
      <w:r w:rsidRPr="00444D69">
        <w:rPr>
          <w:rFonts w:ascii="Arial" w:hAnsi="Arial" w:cs="Arial"/>
        </w:rPr>
        <w:t xml:space="preserve"> </w:t>
      </w:r>
    </w:p>
    <w:p w:rsidR="00122558" w:rsidRPr="00444D69" w:rsidRDefault="00122558" w:rsidP="00122558">
      <w:pPr>
        <w:spacing w:after="0" w:line="240" w:lineRule="auto"/>
        <w:ind w:left="741" w:hangingChars="337" w:hanging="741"/>
        <w:jc w:val="both"/>
        <w:rPr>
          <w:rFonts w:ascii="Arial" w:hAnsi="Arial" w:cs="Arial"/>
          <w:lang w:val="id-ID" w:eastAsia="id-ID"/>
        </w:rPr>
      </w:pPr>
      <w:r w:rsidRPr="00444D69">
        <w:rPr>
          <w:rFonts w:ascii="Arial" w:hAnsi="Arial" w:cs="Arial"/>
          <w:lang w:val="id-ID" w:eastAsia="id-ID"/>
        </w:rPr>
        <w:t xml:space="preserve">Anonim, 2013, </w:t>
      </w:r>
      <w:r w:rsidRPr="00444D69">
        <w:rPr>
          <w:rFonts w:ascii="Arial" w:hAnsi="Arial" w:cs="Arial"/>
          <w:iCs/>
          <w:lang w:val="id-ID" w:eastAsia="id-ID"/>
        </w:rPr>
        <w:t>Angiotensin</w:t>
      </w:r>
    </w:p>
    <w:p w:rsidR="00122558" w:rsidRPr="00444D69" w:rsidRDefault="00122558" w:rsidP="00122558">
      <w:pPr>
        <w:spacing w:after="0" w:line="240" w:lineRule="auto"/>
        <w:ind w:left="810"/>
        <w:jc w:val="both"/>
        <w:rPr>
          <w:rFonts w:ascii="Arial" w:hAnsi="Arial" w:cs="Arial"/>
        </w:rPr>
      </w:pPr>
      <w:hyperlink r:id="rId33" w:history="1">
        <w:r w:rsidRPr="00444D69">
          <w:rPr>
            <w:rStyle w:val="Hyperlink"/>
            <w:rFonts w:ascii="Arial" w:hAnsi="Arial" w:cs="Arial"/>
            <w:lang w:val="id-ID" w:eastAsia="id-ID"/>
          </w:rPr>
          <w:t>http://id.wikipedia.org/wiki/Angiotensin</w:t>
        </w:r>
      </w:hyperlink>
    </w:p>
    <w:p w:rsidR="00122558" w:rsidRPr="00444D69" w:rsidRDefault="00122558" w:rsidP="00122558">
      <w:pPr>
        <w:spacing w:after="0" w:line="240" w:lineRule="auto"/>
        <w:ind w:left="810"/>
        <w:jc w:val="both"/>
        <w:rPr>
          <w:rFonts w:ascii="Arial" w:hAnsi="Arial" w:cs="Arial"/>
        </w:rPr>
      </w:pPr>
      <w:r w:rsidRPr="00444D69">
        <w:rPr>
          <w:rFonts w:ascii="Arial" w:hAnsi="Arial" w:cs="Arial"/>
        </w:rPr>
        <w:t>diakses tanggal 9 Januari 2021</w:t>
      </w:r>
    </w:p>
    <w:p w:rsidR="00122558" w:rsidRPr="00444D69" w:rsidRDefault="00122558" w:rsidP="00122558">
      <w:pPr>
        <w:spacing w:after="0" w:line="240" w:lineRule="auto"/>
        <w:ind w:left="741" w:hangingChars="337" w:hanging="741"/>
        <w:jc w:val="both"/>
        <w:rPr>
          <w:rFonts w:ascii="Arial" w:hAnsi="Arial" w:cs="Arial"/>
        </w:rPr>
      </w:pPr>
    </w:p>
    <w:p w:rsidR="00122558" w:rsidRPr="00444D69" w:rsidRDefault="00122558" w:rsidP="00122558">
      <w:pPr>
        <w:ind w:left="851" w:hanging="851"/>
        <w:jc w:val="both"/>
        <w:rPr>
          <w:rFonts w:ascii="Arial" w:hAnsi="Arial" w:cs="Arial"/>
          <w:noProof/>
          <w:lang w:val="id-ID"/>
        </w:rPr>
      </w:pPr>
      <w:r w:rsidRPr="00444D69">
        <w:rPr>
          <w:rFonts w:ascii="Arial" w:hAnsi="Arial" w:cs="Arial"/>
          <w:noProof/>
        </w:rPr>
        <w:t>Beaton DE, Bombardier C, Guillemin F, Ferraz MB. Guidelines For The Process Of Cross-Cultural</w:t>
      </w:r>
      <w:r w:rsidRPr="00444D69">
        <w:rPr>
          <w:rFonts w:ascii="Arial" w:hAnsi="Arial" w:cs="Arial"/>
          <w:noProof/>
          <w:lang w:val="id-ID"/>
        </w:rPr>
        <w:t xml:space="preserve"> </w:t>
      </w:r>
      <w:r w:rsidRPr="00444D69">
        <w:rPr>
          <w:rFonts w:ascii="Arial" w:hAnsi="Arial" w:cs="Arial"/>
          <w:noProof/>
        </w:rPr>
        <w:t>Adaptation Of Self-Report Measures. Spine (Phila Pa 1976). 2000;25(24):3186–91.</w:t>
      </w:r>
    </w:p>
    <w:p w:rsidR="00122558" w:rsidRPr="00444D69" w:rsidRDefault="00122558" w:rsidP="00122558">
      <w:pPr>
        <w:ind w:left="851" w:hanging="851"/>
        <w:jc w:val="both"/>
        <w:rPr>
          <w:rFonts w:ascii="Arial" w:hAnsi="Arial" w:cs="Arial"/>
          <w:noProof/>
          <w:lang w:val="id-ID"/>
        </w:rPr>
      </w:pPr>
      <w:r w:rsidRPr="00444D69">
        <w:rPr>
          <w:rFonts w:ascii="Arial" w:hAnsi="Arial" w:cs="Arial"/>
          <w:noProof/>
          <w:lang w:val="id-ID"/>
        </w:rPr>
        <w:t>Chun-Ja Kim, Eunyoung Park,  Elizabeth A. Schlenk,  Moonsun Kim,  Dae Jung Kim. 2016, Psychometric Evaluation of a Korean Version of the Adherence to Refills and Medications Scale (ARMS) in Adults With Type 2 Diabetes, The Diabetes EDUCATOR, Volume 42, Number 2, April 2016</w:t>
      </w:r>
    </w:p>
    <w:p w:rsidR="00122558" w:rsidRPr="00444D69" w:rsidRDefault="00122558" w:rsidP="00122558">
      <w:pPr>
        <w:autoSpaceDE w:val="0"/>
        <w:autoSpaceDN w:val="0"/>
        <w:adjustRightInd w:val="0"/>
        <w:spacing w:after="0" w:line="240" w:lineRule="auto"/>
        <w:ind w:left="741" w:hangingChars="337" w:hanging="741"/>
        <w:jc w:val="both"/>
        <w:rPr>
          <w:rFonts w:ascii="Arial" w:eastAsia="Times New Roman" w:hAnsi="Arial" w:cs="Arial"/>
        </w:rPr>
      </w:pPr>
      <w:r w:rsidRPr="00444D69">
        <w:rPr>
          <w:rFonts w:ascii="Arial" w:hAnsi="Arial" w:cs="Arial"/>
          <w:bCs/>
        </w:rPr>
        <w:t>Dep</w:t>
      </w:r>
      <w:r w:rsidRPr="00444D69">
        <w:rPr>
          <w:rFonts w:ascii="Arial" w:hAnsi="Arial" w:cs="Arial"/>
          <w:bCs/>
          <w:lang w:val="id-ID" w:eastAsia="id-ID"/>
        </w:rPr>
        <w:t>art</w:t>
      </w:r>
      <w:r w:rsidRPr="00444D69">
        <w:rPr>
          <w:rFonts w:ascii="Arial" w:hAnsi="Arial" w:cs="Arial"/>
          <w:bCs/>
        </w:rPr>
        <w:t>emen</w:t>
      </w:r>
      <w:r w:rsidRPr="00444D69">
        <w:rPr>
          <w:rFonts w:ascii="Arial" w:hAnsi="Arial" w:cs="Arial"/>
        </w:rPr>
        <w:t xml:space="preserve"> Kesehatan RI, </w:t>
      </w:r>
      <w:r w:rsidRPr="00444D69">
        <w:rPr>
          <w:rFonts w:ascii="Arial" w:eastAsia="Times New Roman" w:hAnsi="Arial" w:cs="Arial"/>
        </w:rPr>
        <w:t xml:space="preserve">2006, </w:t>
      </w:r>
      <w:r w:rsidRPr="00444D69">
        <w:rPr>
          <w:rFonts w:ascii="Arial" w:hAnsi="Arial" w:cs="Arial"/>
          <w:bCs/>
          <w:i/>
        </w:rPr>
        <w:t>Pharmaceutical Care untuk Penyakit Hipertensi</w:t>
      </w:r>
      <w:r w:rsidRPr="00444D69">
        <w:rPr>
          <w:rFonts w:ascii="Arial" w:eastAsia="Times New Roman" w:hAnsi="Arial" w:cs="Arial"/>
          <w:i/>
        </w:rPr>
        <w:t>.</w:t>
      </w:r>
      <w:r w:rsidRPr="00444D69">
        <w:rPr>
          <w:rFonts w:ascii="Arial" w:eastAsia="Times New Roman" w:hAnsi="Arial" w:cs="Arial"/>
        </w:rPr>
        <w:t xml:space="preserve"> Deptemen Kesehatan R, Jakarta.</w:t>
      </w:r>
    </w:p>
    <w:p w:rsidR="00122558" w:rsidRPr="00444D69" w:rsidRDefault="00122558" w:rsidP="00122558">
      <w:pPr>
        <w:spacing w:after="0" w:line="240" w:lineRule="auto"/>
        <w:ind w:left="741" w:hangingChars="337" w:hanging="741"/>
        <w:jc w:val="both"/>
        <w:rPr>
          <w:rFonts w:ascii="Arial" w:hAnsi="Arial" w:cs="Arial"/>
        </w:rPr>
      </w:pPr>
    </w:p>
    <w:p w:rsidR="00122558" w:rsidRPr="00444D69" w:rsidRDefault="00122558" w:rsidP="00122558">
      <w:pPr>
        <w:spacing w:after="0" w:line="240" w:lineRule="auto"/>
        <w:ind w:left="741" w:hangingChars="337" w:hanging="741"/>
        <w:jc w:val="both"/>
        <w:rPr>
          <w:rFonts w:ascii="Arial" w:hAnsi="Arial" w:cs="Arial"/>
          <w:b/>
          <w:lang w:val="id-ID" w:eastAsia="id-ID"/>
        </w:rPr>
      </w:pPr>
      <w:r w:rsidRPr="00444D69">
        <w:rPr>
          <w:rFonts w:ascii="Arial" w:hAnsi="Arial" w:cs="Arial"/>
          <w:lang w:val="id-ID"/>
        </w:rPr>
        <w:t xml:space="preserve">De </w:t>
      </w:r>
      <w:r w:rsidRPr="00444D69">
        <w:rPr>
          <w:rFonts w:ascii="Arial" w:hAnsi="Arial" w:cs="Arial"/>
        </w:rPr>
        <w:t>Bemt</w:t>
      </w:r>
      <w:r w:rsidRPr="00444D69">
        <w:rPr>
          <w:rFonts w:ascii="Arial" w:hAnsi="Arial" w:cs="Arial"/>
          <w:lang w:val="id-ID" w:eastAsia="id-ID"/>
        </w:rPr>
        <w:t xml:space="preserve">, </w:t>
      </w:r>
      <w:r w:rsidRPr="00444D69">
        <w:rPr>
          <w:rFonts w:ascii="Arial" w:hAnsi="Arial" w:cs="Arial"/>
        </w:rPr>
        <w:t>Bt JF van den</w:t>
      </w:r>
      <w:r w:rsidRPr="00444D69">
        <w:rPr>
          <w:rFonts w:ascii="Arial" w:hAnsi="Arial" w:cs="Arial"/>
          <w:lang w:val="id-ID" w:eastAsia="id-ID"/>
        </w:rPr>
        <w:t>.,</w:t>
      </w:r>
      <w:r w:rsidRPr="00444D69">
        <w:rPr>
          <w:rFonts w:ascii="Arial" w:hAnsi="Arial" w:cs="Arial"/>
        </w:rPr>
        <w:t>Hanneke E Zwikker and Cornelia HM van den Ende,</w:t>
      </w:r>
      <w:r w:rsidRPr="00444D69">
        <w:rPr>
          <w:rFonts w:ascii="Arial" w:hAnsi="Arial" w:cs="Arial"/>
          <w:lang w:val="id-ID" w:eastAsia="id-ID"/>
        </w:rPr>
        <w:t xml:space="preserve"> 2012, </w:t>
      </w:r>
      <w:r w:rsidRPr="00444D69">
        <w:rPr>
          <w:rFonts w:ascii="Arial" w:hAnsi="Arial" w:cs="Arial"/>
          <w:iCs/>
        </w:rPr>
        <w:t>Medication adherence in patients with rheumatoid Arthritis: a critical appisal of the existing liteture</w:t>
      </w:r>
      <w:r w:rsidRPr="00444D69">
        <w:rPr>
          <w:rFonts w:ascii="Arial" w:hAnsi="Arial" w:cs="Arial"/>
          <w:lang w:val="id-ID" w:eastAsia="id-ID"/>
        </w:rPr>
        <w:t xml:space="preserve">. </w:t>
      </w:r>
      <w:r w:rsidRPr="00444D69">
        <w:rPr>
          <w:rFonts w:ascii="Arial" w:hAnsi="Arial" w:cs="Arial"/>
          <w:i/>
        </w:rPr>
        <w:t>Expert Rev. Clin. Immunol</w:t>
      </w:r>
      <w:r w:rsidRPr="00444D69">
        <w:rPr>
          <w:rFonts w:ascii="Arial" w:hAnsi="Arial" w:cs="Arial"/>
        </w:rPr>
        <w:t>. 8(4), 337–351 (2012)</w:t>
      </w:r>
      <w:r w:rsidRPr="00444D69">
        <w:rPr>
          <w:rFonts w:ascii="Arial" w:hAnsi="Arial" w:cs="Arial"/>
          <w:lang w:val="id-ID" w:eastAsia="id-ID"/>
        </w:rPr>
        <w:t xml:space="preserve">. </w:t>
      </w:r>
      <w:r w:rsidRPr="00444D69">
        <w:rPr>
          <w:rFonts w:ascii="Arial" w:hAnsi="Arial" w:cs="Arial"/>
        </w:rPr>
        <w:t xml:space="preserve">www.expert-reviews.com ISSN 1744-666X </w:t>
      </w:r>
    </w:p>
    <w:p w:rsidR="00122558" w:rsidRPr="00444D69" w:rsidRDefault="00122558" w:rsidP="00122558">
      <w:pPr>
        <w:spacing w:after="0" w:line="240" w:lineRule="auto"/>
        <w:ind w:left="741" w:hangingChars="337" w:hanging="741"/>
        <w:jc w:val="both"/>
        <w:rPr>
          <w:rFonts w:ascii="Arial" w:hAnsi="Arial" w:cs="Arial"/>
          <w:lang w:val="id-ID" w:eastAsia="id-ID"/>
        </w:rPr>
      </w:pPr>
    </w:p>
    <w:p w:rsidR="00122558" w:rsidRPr="00444D69" w:rsidRDefault="00122558" w:rsidP="00122558">
      <w:pPr>
        <w:ind w:left="709" w:hanging="709"/>
        <w:jc w:val="both"/>
        <w:rPr>
          <w:rFonts w:ascii="Arial" w:hAnsi="Arial" w:cs="Arial"/>
          <w:noProof/>
          <w:lang w:val="id-ID"/>
        </w:rPr>
      </w:pPr>
      <w:r w:rsidRPr="00444D69">
        <w:rPr>
          <w:rFonts w:ascii="Arial" w:hAnsi="Arial" w:cs="Arial"/>
          <w:noProof/>
          <w:lang w:val="id-ID"/>
        </w:rPr>
        <w:t>Dharmapuri S, Best D, Kind T, Silber TJ, Simpson P, D’Angelo  L. Health literacy and medication adherence in adolescents. J Pediatr. 2015;166:378-382.</w:t>
      </w:r>
    </w:p>
    <w:p w:rsidR="00122558" w:rsidRDefault="00122558" w:rsidP="00122558">
      <w:pPr>
        <w:spacing w:after="0" w:line="240" w:lineRule="auto"/>
        <w:ind w:left="741" w:hangingChars="337" w:hanging="741"/>
        <w:jc w:val="both"/>
        <w:rPr>
          <w:rFonts w:ascii="Arial" w:hAnsi="Arial" w:cs="Arial"/>
          <w:lang w:val="id-ID"/>
        </w:rPr>
      </w:pPr>
      <w:r w:rsidRPr="00444D69">
        <w:rPr>
          <w:rFonts w:ascii="Arial" w:hAnsi="Arial" w:cs="Arial"/>
          <w:lang w:val="id-ID" w:eastAsia="id-ID"/>
        </w:rPr>
        <w:t>Dipiro, Joseph T, barbara G. Wells, Terry L. S., Cecily V. Dipiro, 2009,</w:t>
      </w:r>
      <w:r w:rsidRPr="00444D69">
        <w:rPr>
          <w:rFonts w:ascii="Arial" w:hAnsi="Arial" w:cs="Arial"/>
        </w:rPr>
        <w:t xml:space="preserve"> </w:t>
      </w:r>
      <w:r w:rsidRPr="00444D69">
        <w:rPr>
          <w:rFonts w:ascii="Arial" w:hAnsi="Arial" w:cs="Arial"/>
          <w:i/>
          <w:iCs/>
        </w:rPr>
        <w:t xml:space="preserve">Pharmacotherapy a pathophysiologic approach </w:t>
      </w:r>
      <w:r w:rsidRPr="00444D69">
        <w:rPr>
          <w:rFonts w:ascii="Arial" w:hAnsi="Arial" w:cs="Arial"/>
          <w:i/>
          <w:iCs/>
          <w:lang w:val="id-ID" w:eastAsia="id-ID"/>
        </w:rPr>
        <w:t>seventh edition</w:t>
      </w:r>
      <w:r w:rsidRPr="00444D69">
        <w:rPr>
          <w:rFonts w:ascii="Arial" w:hAnsi="Arial" w:cs="Arial"/>
          <w:i/>
          <w:iCs/>
        </w:rPr>
        <w:t>.</w:t>
      </w:r>
      <w:r w:rsidRPr="00444D69">
        <w:rPr>
          <w:rFonts w:ascii="Arial" w:hAnsi="Arial" w:cs="Arial"/>
        </w:rPr>
        <w:t xml:space="preserve"> American Pharmacist Association, Washington DC.</w:t>
      </w:r>
    </w:p>
    <w:p w:rsidR="00122558" w:rsidRPr="00444D69" w:rsidRDefault="00122558" w:rsidP="00122558">
      <w:pPr>
        <w:spacing w:after="0" w:line="240" w:lineRule="auto"/>
        <w:ind w:left="741" w:hangingChars="337" w:hanging="741"/>
        <w:jc w:val="both"/>
        <w:rPr>
          <w:rFonts w:ascii="Arial" w:hAnsi="Arial" w:cs="Arial"/>
          <w:lang w:val="id-ID" w:eastAsia="id-ID"/>
        </w:rPr>
      </w:pPr>
      <w:r w:rsidRPr="00444D69">
        <w:rPr>
          <w:rFonts w:ascii="Arial" w:hAnsi="Arial" w:cs="Arial"/>
          <w:lang w:val="id-ID" w:eastAsia="id-ID"/>
        </w:rPr>
        <w:t xml:space="preserve"> </w:t>
      </w:r>
    </w:p>
    <w:p w:rsidR="00122558" w:rsidRDefault="00122558" w:rsidP="00122558">
      <w:pPr>
        <w:spacing w:after="0" w:line="240" w:lineRule="auto"/>
        <w:ind w:left="741" w:hangingChars="337" w:hanging="741"/>
        <w:jc w:val="both"/>
        <w:rPr>
          <w:rFonts w:ascii="Arial" w:hAnsi="Arial" w:cs="Arial"/>
          <w:lang w:val="id-ID" w:eastAsia="id-ID"/>
        </w:rPr>
      </w:pPr>
      <w:r w:rsidRPr="00444D69">
        <w:rPr>
          <w:rFonts w:ascii="Arial" w:hAnsi="Arial" w:cs="Arial"/>
          <w:lang w:val="id-ID" w:eastAsia="id-ID"/>
        </w:rPr>
        <w:t>Fisher MA, Stedman MR, Lii J</w:t>
      </w:r>
      <w:r w:rsidRPr="00444D69">
        <w:rPr>
          <w:rFonts w:ascii="Arial" w:hAnsi="Arial" w:cs="Arial"/>
          <w:lang w:val="id-ID"/>
        </w:rPr>
        <w:t>.</w:t>
      </w:r>
      <w:r w:rsidRPr="00444D69">
        <w:rPr>
          <w:rFonts w:ascii="Arial" w:hAnsi="Arial" w:cs="Arial"/>
        </w:rPr>
        <w:t>,</w:t>
      </w:r>
      <w:r w:rsidRPr="00444D69">
        <w:rPr>
          <w:rFonts w:ascii="Arial" w:hAnsi="Arial" w:cs="Arial"/>
          <w:lang w:val="id-ID"/>
        </w:rPr>
        <w:t xml:space="preserve"> 2010</w:t>
      </w:r>
      <w:r w:rsidRPr="00444D69">
        <w:rPr>
          <w:rFonts w:ascii="Arial" w:hAnsi="Arial" w:cs="Arial"/>
        </w:rPr>
        <w:t>,</w:t>
      </w:r>
      <w:r w:rsidRPr="00444D69">
        <w:rPr>
          <w:rFonts w:ascii="Arial" w:hAnsi="Arial" w:cs="Arial"/>
          <w:lang w:val="id-ID"/>
        </w:rPr>
        <w:t xml:space="preserve"> </w:t>
      </w:r>
      <w:r w:rsidRPr="00444D69">
        <w:rPr>
          <w:rFonts w:ascii="Arial" w:hAnsi="Arial" w:cs="Arial"/>
          <w:lang w:val="id-ID" w:eastAsia="id-ID"/>
        </w:rPr>
        <w:t xml:space="preserve">Primary medication non adherence : analysis of 195,930 electronic prescriptions. </w:t>
      </w:r>
      <w:r w:rsidRPr="00444D69">
        <w:rPr>
          <w:rFonts w:ascii="Arial" w:hAnsi="Arial" w:cs="Arial"/>
          <w:i/>
          <w:lang w:val="id-ID" w:eastAsia="id-ID"/>
        </w:rPr>
        <w:t>J Gen Intern Med</w:t>
      </w:r>
      <w:r w:rsidRPr="00444D69">
        <w:rPr>
          <w:rFonts w:ascii="Arial" w:hAnsi="Arial" w:cs="Arial"/>
          <w:lang w:val="id-ID" w:eastAsia="id-ID"/>
        </w:rPr>
        <w:t xml:space="preserve"> ; 25;284-90.</w:t>
      </w:r>
    </w:p>
    <w:p w:rsidR="00122558" w:rsidRPr="00A03DD6" w:rsidRDefault="00122558" w:rsidP="00122558">
      <w:pPr>
        <w:spacing w:after="0" w:line="240" w:lineRule="auto"/>
        <w:ind w:left="741" w:hangingChars="337" w:hanging="741"/>
        <w:jc w:val="both"/>
        <w:rPr>
          <w:rFonts w:ascii="Arial" w:hAnsi="Arial" w:cs="Arial"/>
          <w:lang w:val="id-ID" w:eastAsia="id-ID"/>
        </w:rPr>
      </w:pPr>
    </w:p>
    <w:p w:rsidR="00122558" w:rsidRDefault="00122558" w:rsidP="00122558">
      <w:pPr>
        <w:spacing w:after="0" w:line="240" w:lineRule="auto"/>
        <w:ind w:left="741" w:hangingChars="337" w:hanging="741"/>
        <w:jc w:val="both"/>
        <w:rPr>
          <w:rFonts w:ascii="Arial" w:hAnsi="Arial" w:cs="Arial"/>
          <w:lang w:val="id-ID" w:eastAsia="id-ID"/>
        </w:rPr>
      </w:pPr>
      <w:r w:rsidRPr="00444D69">
        <w:rPr>
          <w:rFonts w:ascii="Arial" w:hAnsi="Arial" w:cs="Arial"/>
          <w:lang w:val="id-ID" w:eastAsia="id-ID"/>
        </w:rPr>
        <w:t xml:space="preserve">Hacihasanoğlu, R., &amp; Gözüm, S., 2011, </w:t>
      </w:r>
      <w:r w:rsidRPr="00444D69">
        <w:rPr>
          <w:rFonts w:ascii="Arial" w:hAnsi="Arial" w:cs="Arial"/>
          <w:iCs/>
          <w:lang w:val="id-ID" w:eastAsia="id-ID"/>
        </w:rPr>
        <w:t xml:space="preserve">The effect of patient education and home </w:t>
      </w:r>
      <w:r w:rsidRPr="00444D69">
        <w:rPr>
          <w:rFonts w:ascii="Arial" w:hAnsi="Arial" w:cs="Arial"/>
          <w:iCs/>
          <w:lang w:val="id-ID"/>
        </w:rPr>
        <w:t xml:space="preserve"> </w:t>
      </w:r>
      <w:r w:rsidRPr="00444D69">
        <w:rPr>
          <w:rFonts w:ascii="Arial" w:hAnsi="Arial" w:cs="Arial"/>
          <w:iCs/>
          <w:lang w:val="id-ID" w:eastAsia="id-ID"/>
        </w:rPr>
        <w:t xml:space="preserve">monitoring on medication compliance, hypertension management, healthy </w:t>
      </w:r>
      <w:r w:rsidRPr="00444D69">
        <w:rPr>
          <w:rFonts w:ascii="Arial" w:hAnsi="Arial" w:cs="Arial"/>
          <w:iCs/>
          <w:lang w:val="id-ID"/>
        </w:rPr>
        <w:t xml:space="preserve"> </w:t>
      </w:r>
      <w:r w:rsidRPr="00444D69">
        <w:rPr>
          <w:rFonts w:ascii="Arial" w:hAnsi="Arial" w:cs="Arial"/>
          <w:iCs/>
          <w:lang w:val="id-ID" w:eastAsia="id-ID"/>
        </w:rPr>
        <w:lastRenderedPageBreak/>
        <w:t>lifestyle behaviours and BMI in a primary health care setting</w:t>
      </w:r>
      <w:r w:rsidRPr="00444D69">
        <w:rPr>
          <w:rFonts w:ascii="Arial" w:hAnsi="Arial" w:cs="Arial"/>
          <w:i/>
          <w:lang w:val="id-ID" w:eastAsia="id-ID"/>
        </w:rPr>
        <w:t>. Journal Of Clinical Nursing</w:t>
      </w:r>
      <w:r w:rsidRPr="00444D69">
        <w:rPr>
          <w:rFonts w:ascii="Arial" w:hAnsi="Arial" w:cs="Arial"/>
          <w:lang w:val="id-ID" w:eastAsia="id-ID"/>
        </w:rPr>
        <w:t>, 20(5/6), 692-705.</w:t>
      </w:r>
    </w:p>
    <w:p w:rsidR="00122558" w:rsidRPr="00A03DD6" w:rsidRDefault="00122558" w:rsidP="00122558">
      <w:pPr>
        <w:spacing w:after="0" w:line="240" w:lineRule="auto"/>
        <w:ind w:left="741" w:hangingChars="337" w:hanging="741"/>
        <w:jc w:val="both"/>
        <w:rPr>
          <w:rFonts w:ascii="Arial" w:hAnsi="Arial" w:cs="Arial"/>
          <w:lang w:val="id-ID" w:eastAsia="id-ID"/>
        </w:rPr>
      </w:pPr>
    </w:p>
    <w:p w:rsidR="00122558" w:rsidRDefault="00122558" w:rsidP="00122558">
      <w:pPr>
        <w:spacing w:after="0" w:line="240" w:lineRule="auto"/>
        <w:ind w:left="741" w:hangingChars="337" w:hanging="741"/>
        <w:jc w:val="both"/>
        <w:rPr>
          <w:rFonts w:ascii="Arial" w:hAnsi="Arial" w:cs="Arial"/>
          <w:lang w:val="id-ID"/>
        </w:rPr>
      </w:pPr>
      <w:r w:rsidRPr="00444D69">
        <w:rPr>
          <w:rFonts w:ascii="Arial" w:hAnsi="Arial" w:cs="Arial"/>
          <w:lang w:val="id-ID"/>
        </w:rPr>
        <w:t>J</w:t>
      </w:r>
      <w:r w:rsidRPr="00444D69">
        <w:rPr>
          <w:rFonts w:ascii="Arial" w:hAnsi="Arial" w:cs="Arial"/>
        </w:rPr>
        <w:t>ames PA, Oparil S, Carter BL, Cushman WC, Dennison-Himmelfarb C, Handler J</w:t>
      </w:r>
      <w:r w:rsidRPr="00444D69">
        <w:rPr>
          <w:rFonts w:ascii="Arial" w:hAnsi="Arial" w:cs="Arial"/>
          <w:lang w:val="id-ID"/>
        </w:rPr>
        <w:t>.</w:t>
      </w:r>
      <w:r w:rsidRPr="00444D69">
        <w:rPr>
          <w:rFonts w:ascii="Arial" w:hAnsi="Arial" w:cs="Arial"/>
        </w:rPr>
        <w:t>,</w:t>
      </w:r>
      <w:r w:rsidRPr="00444D69">
        <w:rPr>
          <w:rFonts w:ascii="Arial" w:hAnsi="Arial" w:cs="Arial"/>
          <w:lang w:val="id-ID"/>
        </w:rPr>
        <w:t xml:space="preserve"> </w:t>
      </w:r>
      <w:r w:rsidRPr="00444D69">
        <w:rPr>
          <w:rFonts w:ascii="Arial" w:hAnsi="Arial" w:cs="Arial"/>
        </w:rPr>
        <w:t xml:space="preserve">2014, </w:t>
      </w:r>
      <w:r w:rsidRPr="00444D69">
        <w:rPr>
          <w:rFonts w:ascii="Arial" w:hAnsi="Arial" w:cs="Arial"/>
          <w:iCs/>
        </w:rPr>
        <w:t>Evidence-Based Guideline for the Management of High Blood Pressure in Adults: Report From the Panel Members Appointed to the Eighth Joint National Committee (JNC 8).</w:t>
      </w:r>
      <w:r w:rsidRPr="00444D69">
        <w:rPr>
          <w:rFonts w:ascii="Arial" w:hAnsi="Arial" w:cs="Arial"/>
        </w:rPr>
        <w:t xml:space="preserve"> </w:t>
      </w:r>
      <w:r w:rsidRPr="00444D69">
        <w:rPr>
          <w:rFonts w:ascii="Arial" w:hAnsi="Arial" w:cs="Arial"/>
          <w:i/>
        </w:rPr>
        <w:t>JAMA</w:t>
      </w:r>
      <w:r w:rsidRPr="00444D69">
        <w:rPr>
          <w:rFonts w:ascii="Arial" w:hAnsi="Arial" w:cs="Arial"/>
        </w:rPr>
        <w:t>. doi:10.1001/jama.2013.284427.</w:t>
      </w:r>
    </w:p>
    <w:p w:rsidR="00122558" w:rsidRPr="00A03DD6" w:rsidRDefault="00122558" w:rsidP="00122558">
      <w:pPr>
        <w:spacing w:after="0" w:line="240" w:lineRule="auto"/>
        <w:ind w:left="741" w:hangingChars="337" w:hanging="741"/>
        <w:jc w:val="both"/>
        <w:rPr>
          <w:rFonts w:ascii="Arial" w:hAnsi="Arial" w:cs="Arial"/>
          <w:lang w:val="id-ID"/>
        </w:rPr>
      </w:pPr>
    </w:p>
    <w:p w:rsidR="00122558" w:rsidRPr="00444D69" w:rsidRDefault="00122558" w:rsidP="00122558">
      <w:pPr>
        <w:ind w:left="709" w:hanging="709"/>
        <w:jc w:val="both"/>
        <w:rPr>
          <w:rFonts w:ascii="Arial" w:hAnsi="Arial" w:cs="Arial"/>
          <w:noProof/>
          <w:lang w:val="id-ID"/>
        </w:rPr>
      </w:pPr>
      <w:r w:rsidRPr="00444D69">
        <w:rPr>
          <w:rFonts w:ascii="Arial" w:hAnsi="Arial" w:cs="Arial"/>
          <w:noProof/>
          <w:lang w:val="id-ID"/>
        </w:rPr>
        <w:t>Janssens A, Rogers M, Coon JT, Allen K, Green C, Jenkinson C, et al. A Systematic Review of Generic Multidimensional Patient-Reported Outcome Measures For Children , Part II : Evaluation Of Psychometric Performance Of English-Language Versions In A General Population. Value Heal [Internet]. 2015;18(2):334–45. Available from: http://dx.doi.org/10.1016/j.jval.2015.01.004</w:t>
      </w:r>
    </w:p>
    <w:p w:rsidR="00122558" w:rsidRDefault="00122558" w:rsidP="00122558">
      <w:pPr>
        <w:spacing w:after="0" w:line="240" w:lineRule="auto"/>
        <w:ind w:left="741" w:hangingChars="337" w:hanging="741"/>
        <w:jc w:val="both"/>
        <w:rPr>
          <w:rFonts w:ascii="Arial" w:hAnsi="Arial" w:cs="Arial"/>
          <w:lang w:val="id-ID" w:eastAsia="id-ID"/>
        </w:rPr>
      </w:pPr>
      <w:r w:rsidRPr="00444D69">
        <w:rPr>
          <w:rFonts w:ascii="Arial" w:hAnsi="Arial" w:cs="Arial"/>
          <w:lang w:val="id-ID" w:eastAsia="id-ID"/>
        </w:rPr>
        <w:t>Kemenke</w:t>
      </w:r>
      <w:r w:rsidRPr="00444D69">
        <w:rPr>
          <w:rFonts w:ascii="Arial" w:hAnsi="Arial" w:cs="Arial"/>
          <w:lang w:val="id-ID"/>
        </w:rPr>
        <w:t>s</w:t>
      </w:r>
      <w:r w:rsidRPr="00444D69">
        <w:rPr>
          <w:rFonts w:ascii="Arial" w:hAnsi="Arial" w:cs="Arial"/>
          <w:lang w:val="id-ID" w:eastAsia="id-ID"/>
        </w:rPr>
        <w:t xml:space="preserve"> RI, 2013, </w:t>
      </w:r>
      <w:r w:rsidRPr="00444D69">
        <w:rPr>
          <w:rFonts w:ascii="Arial" w:hAnsi="Arial" w:cs="Arial"/>
          <w:iCs/>
          <w:lang w:val="id-ID" w:eastAsia="id-ID"/>
        </w:rPr>
        <w:t xml:space="preserve">Riset Kesehatan Dasar. </w:t>
      </w:r>
      <w:r w:rsidRPr="00444D69">
        <w:rPr>
          <w:rFonts w:ascii="Arial" w:hAnsi="Arial" w:cs="Arial"/>
          <w:iCs/>
        </w:rPr>
        <w:t>B</w:t>
      </w:r>
      <w:r w:rsidRPr="00444D69">
        <w:rPr>
          <w:rFonts w:ascii="Arial" w:hAnsi="Arial" w:cs="Arial"/>
          <w:iCs/>
          <w:lang w:val="id-ID" w:eastAsia="id-ID"/>
        </w:rPr>
        <w:t>adan Penelitian dan pengembangan Kesehatan</w:t>
      </w:r>
      <w:r w:rsidRPr="00444D69">
        <w:rPr>
          <w:rFonts w:ascii="Arial" w:hAnsi="Arial" w:cs="Arial"/>
          <w:iCs/>
          <w:lang w:val="id-ID"/>
        </w:rPr>
        <w:t>.</w:t>
      </w:r>
      <w:r w:rsidRPr="00444D69">
        <w:rPr>
          <w:rFonts w:ascii="Arial" w:hAnsi="Arial" w:cs="Arial"/>
          <w:lang w:val="id-ID" w:eastAsia="id-ID"/>
        </w:rPr>
        <w:t xml:space="preserve"> Kemnkes RI.</w:t>
      </w:r>
    </w:p>
    <w:p w:rsidR="00122558" w:rsidRPr="00A03DD6" w:rsidRDefault="00122558" w:rsidP="00122558">
      <w:pPr>
        <w:spacing w:after="0" w:line="240" w:lineRule="auto"/>
        <w:ind w:left="741" w:hangingChars="337" w:hanging="741"/>
        <w:jc w:val="both"/>
        <w:rPr>
          <w:rFonts w:ascii="Arial" w:hAnsi="Arial" w:cs="Arial"/>
          <w:lang w:val="id-ID" w:eastAsia="id-ID"/>
        </w:rPr>
      </w:pPr>
    </w:p>
    <w:p w:rsidR="00122558" w:rsidRDefault="00122558" w:rsidP="00122558">
      <w:pPr>
        <w:spacing w:after="0" w:line="240" w:lineRule="auto"/>
        <w:ind w:left="741" w:hangingChars="337" w:hanging="741"/>
        <w:jc w:val="both"/>
        <w:rPr>
          <w:rFonts w:ascii="Arial" w:hAnsi="Arial" w:cs="Arial"/>
          <w:lang w:val="id-ID"/>
        </w:rPr>
      </w:pPr>
      <w:r w:rsidRPr="00444D69">
        <w:rPr>
          <w:rFonts w:ascii="Arial" w:hAnsi="Arial" w:cs="Arial"/>
        </w:rPr>
        <w:t>Leiva</w:t>
      </w:r>
      <w:r w:rsidRPr="00444D69">
        <w:rPr>
          <w:rFonts w:ascii="Arial" w:hAnsi="Arial" w:cs="Arial"/>
          <w:lang w:val="id-ID" w:eastAsia="id-ID"/>
        </w:rPr>
        <w:t xml:space="preserve">, </w:t>
      </w:r>
      <w:r w:rsidRPr="00444D69">
        <w:rPr>
          <w:rFonts w:ascii="Arial" w:hAnsi="Arial" w:cs="Arial"/>
        </w:rPr>
        <w:t>Alfonso</w:t>
      </w:r>
      <w:r w:rsidRPr="00444D69">
        <w:rPr>
          <w:rFonts w:ascii="Arial" w:hAnsi="Arial" w:cs="Arial"/>
          <w:lang w:val="id-ID" w:eastAsia="id-ID"/>
        </w:rPr>
        <w:t xml:space="preserve">., </w:t>
      </w:r>
      <w:r w:rsidRPr="00444D69">
        <w:rPr>
          <w:rFonts w:ascii="Arial" w:hAnsi="Arial" w:cs="Arial"/>
        </w:rPr>
        <w:t>Marta Fajó, Luís Escriche, Francisco J Audera, Sara López, Ma Carmén Martín, Rosa González, Gaspar Tamborero, Elena M García, Rosa Duro, Ramón Orueta, Francisca Serra, Pilar D’agosto P, Jerónima Miralles, Patricia Lorente, Joan Llobera, Ana Aurelia Iglesias, Ruth Fernández, María M Colom, Aina M Buades, Lucía Moreno, Clara Vidal</w:t>
      </w:r>
      <w:r w:rsidRPr="00444D69">
        <w:rPr>
          <w:rFonts w:ascii="Arial" w:hAnsi="Arial" w:cs="Arial"/>
          <w:lang w:val="id-ID" w:eastAsia="id-ID"/>
        </w:rPr>
        <w:t>.,</w:t>
      </w:r>
      <w:r w:rsidRPr="00444D69">
        <w:rPr>
          <w:rFonts w:ascii="Arial" w:hAnsi="Arial" w:cs="Arial"/>
        </w:rPr>
        <w:t xml:space="preserve"> </w:t>
      </w:r>
      <w:r w:rsidRPr="00444D69">
        <w:rPr>
          <w:rFonts w:ascii="Arial" w:hAnsi="Arial" w:cs="Arial"/>
          <w:lang w:val="id-ID"/>
        </w:rPr>
        <w:t>2010</w:t>
      </w:r>
      <w:r w:rsidRPr="00444D69">
        <w:rPr>
          <w:rFonts w:ascii="Arial" w:hAnsi="Arial" w:cs="Arial"/>
        </w:rPr>
        <w:t>,</w:t>
      </w:r>
      <w:r w:rsidRPr="00444D69">
        <w:rPr>
          <w:rFonts w:ascii="Arial" w:hAnsi="Arial" w:cs="Arial"/>
          <w:lang w:val="id-ID"/>
        </w:rPr>
        <w:t xml:space="preserve"> </w:t>
      </w:r>
      <w:r w:rsidRPr="00444D69">
        <w:rPr>
          <w:rFonts w:ascii="Arial" w:hAnsi="Arial" w:cs="Arial"/>
          <w:iCs/>
        </w:rPr>
        <w:t>Efficacy of a brief multifactorial adherence-based intervention on reducing the blood pressure of patients with poor adherence: protocol for a randomized clinical trial</w:t>
      </w:r>
      <w:r w:rsidRPr="00444D69">
        <w:rPr>
          <w:rFonts w:ascii="Arial" w:hAnsi="Arial" w:cs="Arial"/>
          <w:iCs/>
          <w:lang w:val="id-ID" w:eastAsia="id-ID"/>
        </w:rPr>
        <w:t>.</w:t>
      </w:r>
      <w:r w:rsidRPr="00444D69">
        <w:rPr>
          <w:rFonts w:ascii="Arial" w:hAnsi="Arial" w:cs="Arial"/>
          <w:i/>
          <w:iCs/>
          <w:lang w:val="id-ID" w:eastAsia="id-ID"/>
        </w:rPr>
        <w:t xml:space="preserve"> </w:t>
      </w:r>
      <w:r w:rsidRPr="00444D69">
        <w:rPr>
          <w:rFonts w:ascii="Arial" w:hAnsi="Arial" w:cs="Arial"/>
        </w:rPr>
        <w:t>The ADHERENCE group</w:t>
      </w:r>
      <w:r w:rsidRPr="00444D69">
        <w:rPr>
          <w:rFonts w:ascii="Arial" w:hAnsi="Arial" w:cs="Arial"/>
          <w:lang w:val="id-ID" w:eastAsia="id-ID"/>
        </w:rPr>
        <w:t xml:space="preserve">. </w:t>
      </w:r>
      <w:r w:rsidRPr="00444D69">
        <w:rPr>
          <w:rFonts w:ascii="Arial" w:hAnsi="Arial" w:cs="Arial"/>
          <w:i/>
        </w:rPr>
        <w:t>BMC Cardiovascular Disorders</w:t>
      </w:r>
      <w:r w:rsidRPr="00444D69">
        <w:rPr>
          <w:rFonts w:ascii="Arial" w:hAnsi="Arial" w:cs="Arial"/>
        </w:rPr>
        <w:t xml:space="preserve">, 10:44 </w:t>
      </w:r>
    </w:p>
    <w:p w:rsidR="00122558" w:rsidRPr="00A03DD6" w:rsidRDefault="00122558" w:rsidP="00122558">
      <w:pPr>
        <w:spacing w:after="0" w:line="240" w:lineRule="auto"/>
        <w:ind w:left="741" w:hangingChars="337" w:hanging="741"/>
        <w:jc w:val="both"/>
        <w:rPr>
          <w:rFonts w:ascii="Arial" w:hAnsi="Arial" w:cs="Arial"/>
          <w:lang w:val="id-ID"/>
        </w:rPr>
      </w:pPr>
    </w:p>
    <w:p w:rsidR="00122558" w:rsidRPr="00444D69" w:rsidRDefault="00122558" w:rsidP="00122558">
      <w:pPr>
        <w:pStyle w:val="9REFERENSI"/>
        <w:ind w:left="709" w:hanging="709"/>
        <w:rPr>
          <w:rFonts w:eastAsia="Times New Roman"/>
          <w:lang w:val="id-ID"/>
        </w:rPr>
      </w:pPr>
      <w:r w:rsidRPr="00444D69">
        <w:rPr>
          <w:rFonts w:eastAsia="Times New Roman"/>
        </w:rPr>
        <w:t>Mayberry LS, Gonzalez JS, Wallston KA, Kripalani S, Osborn CY. The ARMS-D out performs the SDSCA, but both are reliable, valid, and predict glycemic control. Diabetes Res Clin Pract. 2013;102:96-104.</w:t>
      </w:r>
    </w:p>
    <w:p w:rsidR="00122558" w:rsidRPr="00444D69" w:rsidRDefault="00122558" w:rsidP="00122558">
      <w:pPr>
        <w:pStyle w:val="9REFERENSI"/>
        <w:ind w:left="709" w:hanging="709"/>
      </w:pPr>
      <w:r w:rsidRPr="00444D69">
        <w:t>McDowell, I.</w:t>
      </w:r>
      <w:r w:rsidRPr="00444D69">
        <w:rPr>
          <w:lang w:val="id-ID"/>
        </w:rPr>
        <w:t xml:space="preserve"> </w:t>
      </w:r>
      <w:r w:rsidRPr="00444D69">
        <w:t>2006. Measuring Health: A</w:t>
      </w:r>
      <w:r w:rsidRPr="00444D69">
        <w:rPr>
          <w:lang w:val="id-ID"/>
        </w:rPr>
        <w:t xml:space="preserve"> </w:t>
      </w:r>
      <w:r w:rsidRPr="00444D69">
        <w:t>Guide to Rating Scales and Questionnaires.</w:t>
      </w:r>
      <w:r w:rsidRPr="00444D69">
        <w:rPr>
          <w:lang w:val="id-ID"/>
        </w:rPr>
        <w:t xml:space="preserve"> </w:t>
      </w:r>
      <w:r w:rsidRPr="00444D69">
        <w:t>OXFORD, Third.</w:t>
      </w:r>
    </w:p>
    <w:p w:rsidR="00122558" w:rsidRPr="00444D69" w:rsidRDefault="00122558" w:rsidP="00122558">
      <w:pPr>
        <w:pStyle w:val="9REFERENSI"/>
        <w:ind w:left="709" w:hanging="709"/>
        <w:rPr>
          <w:lang w:val="id-ID"/>
        </w:rPr>
      </w:pPr>
      <w:r w:rsidRPr="00444D69">
        <w:t>Morisky DE, Ang A, Krousel-Wood M, Ward HJ. Predictive validity of a medication adherence measure in an outpatient setting. J Clin Hypertens (Greenwich). 2008;10:348-354.</w:t>
      </w:r>
    </w:p>
    <w:p w:rsidR="00122558" w:rsidRPr="00444D69" w:rsidRDefault="00122558" w:rsidP="00122558">
      <w:pPr>
        <w:spacing w:after="0" w:line="240" w:lineRule="auto"/>
        <w:ind w:left="741" w:hangingChars="337" w:hanging="741"/>
        <w:jc w:val="both"/>
        <w:rPr>
          <w:rFonts w:ascii="Arial" w:hAnsi="Arial" w:cs="Arial"/>
        </w:rPr>
      </w:pPr>
    </w:p>
    <w:p w:rsidR="00122558" w:rsidRPr="00444D69" w:rsidRDefault="00122558" w:rsidP="00122558">
      <w:pPr>
        <w:spacing w:after="0" w:line="240" w:lineRule="auto"/>
        <w:ind w:left="741" w:hangingChars="337" w:hanging="741"/>
        <w:jc w:val="both"/>
        <w:rPr>
          <w:rFonts w:ascii="Arial" w:hAnsi="Arial" w:cs="Arial"/>
          <w:lang w:val="id-ID"/>
        </w:rPr>
      </w:pPr>
      <w:r w:rsidRPr="00444D69">
        <w:rPr>
          <w:rFonts w:ascii="Arial" w:hAnsi="Arial" w:cs="Arial"/>
          <w:lang w:val="id-ID"/>
        </w:rPr>
        <w:t xml:space="preserve">Nafrialdi. 2012. </w:t>
      </w:r>
      <w:r w:rsidRPr="00444D69">
        <w:rPr>
          <w:rFonts w:ascii="Arial" w:hAnsi="Arial" w:cs="Arial"/>
          <w:i/>
          <w:iCs/>
          <w:lang w:val="id-ID"/>
        </w:rPr>
        <w:t xml:space="preserve">Farmakologi dan TerapiEdisi 5 : Antihipertensi. </w:t>
      </w:r>
      <w:r w:rsidRPr="00444D69">
        <w:rPr>
          <w:rFonts w:ascii="Arial" w:hAnsi="Arial" w:cs="Arial"/>
          <w:lang w:val="id-ID"/>
        </w:rPr>
        <w:t>Departemen Farmakologi dan Terapeutik Fakultas Kedokteran Universitas Indonesia. Jakarta</w:t>
      </w:r>
    </w:p>
    <w:p w:rsidR="00122558" w:rsidRDefault="00122558" w:rsidP="00122558">
      <w:pPr>
        <w:spacing w:after="0" w:line="240" w:lineRule="auto"/>
        <w:ind w:left="741" w:hangingChars="337" w:hanging="741"/>
        <w:jc w:val="both"/>
        <w:rPr>
          <w:rFonts w:ascii="Arial" w:hAnsi="Arial" w:cs="Arial"/>
          <w:lang w:val="id-ID" w:eastAsia="id-ID"/>
        </w:rPr>
      </w:pPr>
    </w:p>
    <w:p w:rsidR="00122558" w:rsidRPr="00444D69" w:rsidRDefault="00122558" w:rsidP="00122558">
      <w:pPr>
        <w:spacing w:after="0" w:line="240" w:lineRule="auto"/>
        <w:ind w:left="741" w:hangingChars="337" w:hanging="741"/>
        <w:jc w:val="both"/>
        <w:rPr>
          <w:rFonts w:ascii="Arial" w:hAnsi="Arial" w:cs="Arial"/>
          <w:lang w:val="id-ID" w:eastAsia="id-ID"/>
        </w:rPr>
      </w:pPr>
      <w:r w:rsidRPr="00444D69">
        <w:rPr>
          <w:rFonts w:ascii="Arial" w:hAnsi="Arial" w:cs="Arial"/>
          <w:lang w:val="id-ID" w:eastAsia="id-ID"/>
        </w:rPr>
        <w:t>Nelson MR, Reid CM, Ryan P</w:t>
      </w:r>
      <w:r w:rsidRPr="00444D69">
        <w:rPr>
          <w:rFonts w:ascii="Arial" w:hAnsi="Arial" w:cs="Arial"/>
          <w:lang w:val="id-ID"/>
        </w:rPr>
        <w:t>.</w:t>
      </w:r>
      <w:r w:rsidRPr="00444D69">
        <w:rPr>
          <w:rFonts w:ascii="Arial" w:hAnsi="Arial" w:cs="Arial"/>
        </w:rPr>
        <w:t>,</w:t>
      </w:r>
      <w:r w:rsidRPr="00444D69">
        <w:rPr>
          <w:rFonts w:ascii="Arial" w:hAnsi="Arial" w:cs="Arial"/>
          <w:lang w:val="id-ID"/>
        </w:rPr>
        <w:t xml:space="preserve"> 2006</w:t>
      </w:r>
      <w:r w:rsidRPr="00444D69">
        <w:rPr>
          <w:rFonts w:ascii="Arial" w:hAnsi="Arial" w:cs="Arial"/>
        </w:rPr>
        <w:t>,</w:t>
      </w:r>
      <w:r w:rsidRPr="00444D69">
        <w:rPr>
          <w:rFonts w:ascii="Arial" w:hAnsi="Arial" w:cs="Arial"/>
          <w:lang w:val="id-ID" w:eastAsia="id-ID"/>
        </w:rPr>
        <w:t xml:space="preserve"> </w:t>
      </w:r>
      <w:r w:rsidRPr="00444D69">
        <w:rPr>
          <w:rFonts w:ascii="Arial" w:hAnsi="Arial" w:cs="Arial"/>
          <w:iCs/>
          <w:lang w:val="id-ID" w:eastAsia="id-ID"/>
        </w:rPr>
        <w:t>Self reported adherence with medication and cardiovascular disease outcomes in the Second Australian National Blood Pressure Study (ANBP2</w:t>
      </w:r>
      <w:r w:rsidRPr="00444D69">
        <w:rPr>
          <w:rFonts w:ascii="Arial" w:hAnsi="Arial" w:cs="Arial"/>
          <w:i/>
          <w:iCs/>
          <w:lang w:val="id-ID" w:eastAsia="id-ID"/>
        </w:rPr>
        <w:t>)</w:t>
      </w:r>
      <w:r w:rsidRPr="00444D69">
        <w:rPr>
          <w:rFonts w:ascii="Arial" w:hAnsi="Arial" w:cs="Arial"/>
          <w:lang w:val="id-ID" w:eastAsia="id-ID"/>
        </w:rPr>
        <w:t xml:space="preserve">. </w:t>
      </w:r>
      <w:r w:rsidRPr="00444D69">
        <w:rPr>
          <w:rFonts w:ascii="Arial" w:hAnsi="Arial" w:cs="Arial"/>
          <w:i/>
          <w:lang w:val="id-ID" w:eastAsia="id-ID"/>
        </w:rPr>
        <w:t>Med J Aust</w:t>
      </w:r>
      <w:r w:rsidRPr="00444D69">
        <w:rPr>
          <w:rFonts w:ascii="Arial" w:hAnsi="Arial" w:cs="Arial"/>
          <w:lang w:val="id-ID" w:eastAsia="id-ID"/>
        </w:rPr>
        <w:t xml:space="preserve">; 185:487-8. </w:t>
      </w:r>
    </w:p>
    <w:p w:rsidR="00122558" w:rsidRDefault="00122558" w:rsidP="00122558">
      <w:pPr>
        <w:autoSpaceDE w:val="0"/>
        <w:autoSpaceDN w:val="0"/>
        <w:adjustRightInd w:val="0"/>
        <w:spacing w:after="0" w:line="240" w:lineRule="auto"/>
        <w:ind w:left="741" w:hangingChars="337" w:hanging="741"/>
        <w:jc w:val="both"/>
        <w:rPr>
          <w:rFonts w:ascii="Arial" w:hAnsi="Arial" w:cs="Arial"/>
          <w:lang w:val="id-ID"/>
        </w:rPr>
      </w:pPr>
    </w:p>
    <w:p w:rsidR="00122558" w:rsidRPr="00444D69" w:rsidRDefault="00122558" w:rsidP="00122558">
      <w:pPr>
        <w:autoSpaceDE w:val="0"/>
        <w:autoSpaceDN w:val="0"/>
        <w:adjustRightInd w:val="0"/>
        <w:spacing w:after="0" w:line="240" w:lineRule="auto"/>
        <w:ind w:left="741" w:hangingChars="337" w:hanging="741"/>
        <w:jc w:val="both"/>
        <w:rPr>
          <w:rFonts w:ascii="Arial" w:hAnsi="Arial" w:cs="Arial"/>
          <w:iCs/>
        </w:rPr>
      </w:pPr>
      <w:r w:rsidRPr="00444D69">
        <w:rPr>
          <w:rFonts w:ascii="Arial" w:hAnsi="Arial" w:cs="Arial"/>
        </w:rPr>
        <w:t>Osterberg, Ls M.D &amp; T. Blaschke, M.D</w:t>
      </w:r>
      <w:r w:rsidRPr="00444D69">
        <w:rPr>
          <w:rFonts w:ascii="Arial" w:hAnsi="Arial" w:cs="Arial"/>
          <w:i/>
        </w:rPr>
        <w:t xml:space="preserve">., </w:t>
      </w:r>
      <w:r w:rsidRPr="00444D69">
        <w:rPr>
          <w:rFonts w:ascii="Arial" w:hAnsi="Arial" w:cs="Arial"/>
        </w:rPr>
        <w:t>2005</w:t>
      </w:r>
      <w:r w:rsidRPr="00444D69">
        <w:rPr>
          <w:rFonts w:ascii="Arial" w:hAnsi="Arial" w:cs="Arial"/>
          <w:i/>
        </w:rPr>
        <w:t xml:space="preserve">, </w:t>
      </w:r>
      <w:r w:rsidRPr="00444D69">
        <w:rPr>
          <w:rFonts w:ascii="Arial" w:hAnsi="Arial" w:cs="Arial"/>
          <w:bCs/>
        </w:rPr>
        <w:t xml:space="preserve">Drug Therapy : </w:t>
      </w:r>
      <w:r w:rsidRPr="00444D69">
        <w:rPr>
          <w:rFonts w:ascii="Arial" w:hAnsi="Arial" w:cs="Arial"/>
        </w:rPr>
        <w:t>Adherence to Medication.</w:t>
      </w:r>
      <w:r w:rsidRPr="00444D69">
        <w:rPr>
          <w:rFonts w:ascii="Arial" w:hAnsi="Arial" w:cs="Arial"/>
          <w:i/>
          <w:iCs/>
        </w:rPr>
        <w:t xml:space="preserve"> The </w:t>
      </w:r>
      <w:r w:rsidRPr="00444D69">
        <w:rPr>
          <w:rFonts w:ascii="Arial" w:hAnsi="Arial" w:cs="Arial"/>
          <w:i/>
        </w:rPr>
        <w:t xml:space="preserve">new england journal </w:t>
      </w:r>
      <w:r w:rsidRPr="00444D69">
        <w:rPr>
          <w:rFonts w:ascii="Arial" w:hAnsi="Arial" w:cs="Arial"/>
          <w:i/>
          <w:iCs/>
        </w:rPr>
        <w:t>of</w:t>
      </w:r>
      <w:r w:rsidRPr="00444D69">
        <w:rPr>
          <w:rFonts w:ascii="Arial" w:hAnsi="Arial" w:cs="Arial"/>
          <w:i/>
        </w:rPr>
        <w:t xml:space="preserve"> medicine</w:t>
      </w:r>
      <w:r w:rsidRPr="00444D69">
        <w:rPr>
          <w:rFonts w:ascii="Arial" w:hAnsi="Arial" w:cs="Arial"/>
        </w:rPr>
        <w:t>.</w:t>
      </w:r>
    </w:p>
    <w:p w:rsidR="00122558" w:rsidRPr="00444D69" w:rsidRDefault="00122558" w:rsidP="00122558">
      <w:pPr>
        <w:spacing w:after="0" w:line="240" w:lineRule="auto"/>
        <w:ind w:left="741" w:hangingChars="337" w:hanging="741"/>
        <w:jc w:val="both"/>
        <w:rPr>
          <w:rFonts w:ascii="Arial" w:hAnsi="Arial" w:cs="Arial"/>
          <w:lang w:val="id-ID" w:eastAsia="id-ID"/>
        </w:rPr>
      </w:pPr>
    </w:p>
    <w:p w:rsidR="00122558" w:rsidRPr="00444D69" w:rsidRDefault="00122558" w:rsidP="00122558">
      <w:pPr>
        <w:pStyle w:val="9REFERENSI"/>
        <w:ind w:left="709" w:hanging="709"/>
        <w:rPr>
          <w:lang w:val="id-ID"/>
        </w:rPr>
      </w:pPr>
      <w:r w:rsidRPr="00444D69">
        <w:rPr>
          <w:lang w:val="id-ID"/>
        </w:rPr>
        <w:lastRenderedPageBreak/>
        <w:t>Payne GH. An Exploratory Model of Medication Refill Adherence Behavior [dissertation]. Atlanta: Georgia State University; 2009.</w:t>
      </w:r>
    </w:p>
    <w:p w:rsidR="00122558" w:rsidRPr="00444D69" w:rsidRDefault="00122558" w:rsidP="00122558">
      <w:pPr>
        <w:widowControl w:val="0"/>
        <w:autoSpaceDE w:val="0"/>
        <w:autoSpaceDN w:val="0"/>
        <w:spacing w:after="0" w:line="240" w:lineRule="auto"/>
        <w:ind w:left="709" w:hanging="709"/>
        <w:jc w:val="both"/>
        <w:rPr>
          <w:rFonts w:ascii="Arial" w:hAnsi="Arial" w:cs="Arial"/>
        </w:rPr>
      </w:pPr>
      <w:r w:rsidRPr="00444D69">
        <w:rPr>
          <w:rFonts w:ascii="Arial" w:hAnsi="Arial" w:cs="Arial"/>
          <w:lang w:val="id-ID" w:eastAsia="id-ID"/>
        </w:rPr>
        <w:t xml:space="preserve">Pittman, D. G., Tao, Z., Chen, W., &amp; Stettin, G. D., 2010, </w:t>
      </w:r>
      <w:r w:rsidRPr="00444D69">
        <w:rPr>
          <w:rFonts w:ascii="Arial" w:hAnsi="Arial" w:cs="Arial"/>
          <w:i/>
          <w:iCs/>
          <w:lang w:val="id-ID" w:eastAsia="id-ID"/>
        </w:rPr>
        <w:t xml:space="preserve"> </w:t>
      </w:r>
      <w:r w:rsidRPr="00444D69">
        <w:rPr>
          <w:rFonts w:ascii="Arial" w:hAnsi="Arial" w:cs="Arial"/>
          <w:iCs/>
          <w:lang w:val="id-ID" w:eastAsia="id-ID"/>
        </w:rPr>
        <w:t>Antihypertensive medication adherence and subsequent healthcare utilization and costs</w:t>
      </w:r>
      <w:r w:rsidRPr="00444D69">
        <w:rPr>
          <w:rFonts w:ascii="Arial" w:hAnsi="Arial" w:cs="Arial"/>
          <w:i/>
          <w:iCs/>
          <w:lang w:val="id-ID" w:eastAsia="id-ID"/>
        </w:rPr>
        <w:t xml:space="preserve">. </w:t>
      </w:r>
      <w:r w:rsidRPr="00444D69">
        <w:rPr>
          <w:rFonts w:ascii="Arial" w:hAnsi="Arial" w:cs="Arial"/>
          <w:i/>
          <w:lang w:val="id-ID" w:eastAsia="id-ID"/>
        </w:rPr>
        <w:t>American Journal Of Managed Care</w:t>
      </w:r>
      <w:r w:rsidRPr="00444D69">
        <w:rPr>
          <w:rFonts w:ascii="Arial" w:hAnsi="Arial" w:cs="Arial"/>
          <w:lang w:val="id-ID" w:eastAsia="id-ID"/>
        </w:rPr>
        <w:t>, 16(8), 568-576.</w:t>
      </w:r>
      <w:r w:rsidRPr="00444D69">
        <w:rPr>
          <w:rFonts w:ascii="Arial" w:hAnsi="Arial" w:cs="Arial"/>
        </w:rPr>
        <w:t xml:space="preserve"> </w:t>
      </w:r>
    </w:p>
    <w:p w:rsidR="00122558" w:rsidRPr="00444D69" w:rsidRDefault="00122558" w:rsidP="00122558">
      <w:pPr>
        <w:spacing w:after="0" w:line="240" w:lineRule="auto"/>
        <w:ind w:left="741" w:hangingChars="337" w:hanging="741"/>
        <w:jc w:val="both"/>
        <w:rPr>
          <w:rFonts w:ascii="Arial" w:hAnsi="Arial" w:cs="Arial"/>
          <w:color w:val="231F20"/>
          <w:lang w:eastAsia="id-ID"/>
        </w:rPr>
      </w:pPr>
    </w:p>
    <w:p w:rsidR="00122558" w:rsidRPr="00444D69" w:rsidRDefault="00122558" w:rsidP="00122558">
      <w:pPr>
        <w:spacing w:after="0" w:line="240" w:lineRule="auto"/>
        <w:ind w:left="741" w:hangingChars="337" w:hanging="741"/>
        <w:jc w:val="both"/>
        <w:rPr>
          <w:rFonts w:ascii="Arial" w:hAnsi="Arial" w:cs="Arial"/>
          <w:i/>
          <w:iCs/>
          <w:lang w:val="id-ID" w:eastAsia="id-ID"/>
        </w:rPr>
      </w:pPr>
      <w:r w:rsidRPr="00444D69">
        <w:rPr>
          <w:rFonts w:ascii="Arial" w:hAnsi="Arial" w:cs="Arial"/>
          <w:color w:val="231F20"/>
          <w:lang w:val="id-ID" w:eastAsia="id-ID"/>
        </w:rPr>
        <w:t>Priyanto, 2008,</w:t>
      </w:r>
      <w:r w:rsidRPr="00444D69">
        <w:rPr>
          <w:rFonts w:ascii="Arial" w:hAnsi="Arial" w:cs="Arial"/>
          <w:i/>
          <w:iCs/>
          <w:color w:val="231F20"/>
          <w:lang w:val="id-ID" w:eastAsia="id-ID"/>
        </w:rPr>
        <w:t xml:space="preserve"> Farmakote</w:t>
      </w:r>
      <w:r w:rsidRPr="00444D69">
        <w:rPr>
          <w:rFonts w:ascii="Arial" w:hAnsi="Arial" w:cs="Arial"/>
          <w:i/>
          <w:iCs/>
          <w:color w:val="231F20"/>
          <w:lang w:eastAsia="id-ID"/>
        </w:rPr>
        <w:t>ra</w:t>
      </w:r>
      <w:r w:rsidRPr="00444D69">
        <w:rPr>
          <w:rFonts w:ascii="Arial" w:hAnsi="Arial" w:cs="Arial"/>
          <w:i/>
          <w:iCs/>
          <w:color w:val="231F20"/>
          <w:lang w:val="id-ID" w:eastAsia="id-ID"/>
        </w:rPr>
        <w:t>pi dan Terminologi Medis</w:t>
      </w:r>
      <w:r w:rsidRPr="00444D69">
        <w:rPr>
          <w:rFonts w:ascii="Arial" w:hAnsi="Arial" w:cs="Arial"/>
          <w:color w:val="231F20"/>
          <w:lang w:val="id-ID" w:eastAsia="id-ID"/>
        </w:rPr>
        <w:t>. Penerbit : Leskonfi Jakta.</w:t>
      </w:r>
      <w:r w:rsidRPr="00444D69">
        <w:rPr>
          <w:rFonts w:ascii="Arial" w:hAnsi="Arial" w:cs="Arial"/>
          <w:lang w:val="id-ID" w:eastAsia="id-ID"/>
        </w:rPr>
        <w:t>Silva</w:t>
      </w:r>
      <w:r w:rsidRPr="00444D69">
        <w:rPr>
          <w:rFonts w:ascii="Arial" w:hAnsi="Arial" w:cs="Arial"/>
          <w:lang w:val="id-ID"/>
        </w:rPr>
        <w:t xml:space="preserve">, </w:t>
      </w:r>
      <w:r w:rsidRPr="00444D69">
        <w:rPr>
          <w:rFonts w:ascii="Arial" w:hAnsi="Arial" w:cs="Arial"/>
          <w:lang w:val="id-ID" w:eastAsia="id-ID"/>
        </w:rPr>
        <w:t>Roberto de Barros</w:t>
      </w:r>
      <w:r w:rsidRPr="00444D69">
        <w:rPr>
          <w:rFonts w:ascii="Arial" w:hAnsi="Arial" w:cs="Arial"/>
        </w:rPr>
        <w:t>,</w:t>
      </w:r>
      <w:r w:rsidRPr="00444D69">
        <w:rPr>
          <w:rFonts w:ascii="Arial" w:hAnsi="Arial" w:cs="Arial"/>
          <w:lang w:val="id-ID"/>
        </w:rPr>
        <w:t xml:space="preserve"> </w:t>
      </w:r>
      <w:r w:rsidRPr="00444D69">
        <w:rPr>
          <w:rFonts w:ascii="Arial" w:hAnsi="Arial" w:cs="Arial"/>
          <w:lang w:val="id-ID" w:eastAsia="id-ID"/>
        </w:rPr>
        <w:t xml:space="preserve">2012, </w:t>
      </w:r>
      <w:r w:rsidRPr="00444D69">
        <w:rPr>
          <w:rFonts w:ascii="Arial" w:hAnsi="Arial" w:cs="Arial"/>
          <w:iCs/>
          <w:lang w:val="id-ID" w:eastAsia="id-ID"/>
        </w:rPr>
        <w:t>Hypertension and Renin-Angiotensin System, Antihypertensive Drugs, Prof.</w:t>
      </w:r>
      <w:r w:rsidRPr="00444D69">
        <w:rPr>
          <w:rFonts w:ascii="Arial" w:hAnsi="Arial" w:cs="Arial"/>
          <w:iCs/>
          <w:lang w:val="id-ID"/>
        </w:rPr>
        <w:t xml:space="preserve"> </w:t>
      </w:r>
      <w:r w:rsidRPr="00444D69">
        <w:rPr>
          <w:rFonts w:ascii="Arial" w:hAnsi="Arial" w:cs="Arial"/>
          <w:iCs/>
          <w:lang w:val="id-ID" w:eastAsia="id-ID"/>
        </w:rPr>
        <w:t>Hossein Babaei (Ed.)</w:t>
      </w:r>
    </w:p>
    <w:p w:rsidR="00122558" w:rsidRPr="00444D69" w:rsidRDefault="00122558" w:rsidP="00122558">
      <w:pPr>
        <w:spacing w:after="0" w:line="240" w:lineRule="auto"/>
        <w:ind w:leftChars="367" w:left="809" w:hangingChars="1" w:hanging="2"/>
        <w:jc w:val="both"/>
        <w:rPr>
          <w:rFonts w:ascii="Arial" w:hAnsi="Arial" w:cs="Arial"/>
        </w:rPr>
      </w:pPr>
      <w:hyperlink r:id="rId34" w:history="1">
        <w:r w:rsidRPr="00444D69">
          <w:rPr>
            <w:rFonts w:ascii="Arial" w:hAnsi="Arial" w:cs="Arial"/>
            <w:lang w:val="id-ID" w:eastAsia="id-ID"/>
          </w:rPr>
          <w:t>http://www.intechopen.com/books/antihypertensive-drugs/hypertension-and-renin-angiotensin-system</w:t>
        </w:r>
      </w:hyperlink>
    </w:p>
    <w:p w:rsidR="00122558" w:rsidRPr="00444D69" w:rsidRDefault="00122558" w:rsidP="00122558">
      <w:pPr>
        <w:spacing w:after="0" w:line="240" w:lineRule="auto"/>
        <w:ind w:leftChars="367" w:left="807" w:firstLine="2"/>
        <w:jc w:val="both"/>
        <w:rPr>
          <w:rFonts w:ascii="Arial" w:hAnsi="Arial" w:cs="Arial"/>
        </w:rPr>
      </w:pPr>
      <w:r w:rsidRPr="00444D69">
        <w:rPr>
          <w:rFonts w:ascii="Arial" w:hAnsi="Arial" w:cs="Arial"/>
        </w:rPr>
        <w:t>diakses tanggal 9 Maret 2015</w:t>
      </w:r>
    </w:p>
    <w:p w:rsidR="00122558" w:rsidRPr="00444D69" w:rsidRDefault="00122558" w:rsidP="00122558">
      <w:pPr>
        <w:spacing w:after="0" w:line="240" w:lineRule="auto"/>
        <w:ind w:leftChars="367" w:left="807" w:firstLine="2"/>
        <w:jc w:val="both"/>
        <w:rPr>
          <w:rFonts w:ascii="Arial" w:hAnsi="Arial" w:cs="Arial"/>
          <w:lang w:val="id-ID"/>
        </w:rPr>
      </w:pPr>
    </w:p>
    <w:p w:rsidR="00122558" w:rsidRPr="00444D69" w:rsidRDefault="00122558" w:rsidP="00122558">
      <w:pPr>
        <w:pStyle w:val="9REFERENSI"/>
        <w:ind w:left="709" w:hanging="709"/>
        <w:rPr>
          <w:lang w:val="id-ID"/>
        </w:rPr>
      </w:pPr>
      <w:r w:rsidRPr="00444D69">
        <w:rPr>
          <w:lang w:val="id-ID"/>
        </w:rPr>
        <w:t>Rust CJ. Medication Adherence and Self-efficacy Among African American Breast Cancer Survivors [dissertation]. Knoxville: University of Tennessee; 2012.</w:t>
      </w:r>
    </w:p>
    <w:p w:rsidR="00122558" w:rsidRPr="00444D69" w:rsidRDefault="00122558" w:rsidP="00122558">
      <w:pPr>
        <w:spacing w:after="0" w:line="240" w:lineRule="auto"/>
        <w:ind w:left="741" w:hangingChars="337" w:hanging="741"/>
        <w:jc w:val="both"/>
        <w:rPr>
          <w:rFonts w:ascii="Arial" w:hAnsi="Arial" w:cs="Arial"/>
          <w:lang w:val="id-ID" w:eastAsia="id-ID"/>
        </w:rPr>
      </w:pPr>
      <w:r w:rsidRPr="00444D69">
        <w:rPr>
          <w:rFonts w:ascii="Arial" w:hAnsi="Arial" w:cs="Arial"/>
          <w:lang w:val="id-ID" w:eastAsia="id-ID"/>
        </w:rPr>
        <w:t xml:space="preserve">Soenanto, Hardi., 2009, </w:t>
      </w:r>
      <w:r w:rsidRPr="00444D69">
        <w:rPr>
          <w:rFonts w:ascii="Arial" w:hAnsi="Arial" w:cs="Arial"/>
          <w:i/>
          <w:iCs/>
          <w:lang w:val="id-ID" w:eastAsia="id-ID"/>
        </w:rPr>
        <w:t>100 Resep Sembuhkan Hipertensi Obesitas, dan Asam Urat.</w:t>
      </w:r>
      <w:r w:rsidRPr="00444D69">
        <w:rPr>
          <w:rFonts w:ascii="Arial" w:hAnsi="Arial" w:cs="Arial"/>
          <w:lang w:val="id-ID" w:eastAsia="id-ID"/>
        </w:rPr>
        <w:t xml:space="preserve"> PT Elex Media Komputindo, Jakarta.</w:t>
      </w:r>
    </w:p>
    <w:p w:rsidR="00122558" w:rsidRPr="00444D69" w:rsidRDefault="00122558" w:rsidP="00122558">
      <w:pPr>
        <w:spacing w:after="0" w:line="240" w:lineRule="auto"/>
        <w:ind w:left="741" w:hangingChars="337" w:hanging="741"/>
        <w:jc w:val="both"/>
        <w:rPr>
          <w:rFonts w:ascii="Arial" w:hAnsi="Arial" w:cs="Arial"/>
          <w:lang w:val="id-ID"/>
        </w:rPr>
      </w:pPr>
    </w:p>
    <w:p w:rsidR="00122558" w:rsidRPr="00444D69" w:rsidRDefault="00122558" w:rsidP="00122558">
      <w:pPr>
        <w:spacing w:after="0" w:line="240" w:lineRule="auto"/>
        <w:ind w:left="790" w:hangingChars="359" w:hanging="790"/>
        <w:jc w:val="both"/>
        <w:rPr>
          <w:rFonts w:ascii="Arial" w:hAnsi="Arial" w:cs="Arial"/>
        </w:rPr>
      </w:pPr>
      <w:r w:rsidRPr="00444D69">
        <w:rPr>
          <w:rFonts w:ascii="Arial" w:hAnsi="Arial" w:cs="Arial"/>
          <w:iCs/>
        </w:rPr>
        <w:t>World Health Organization</w:t>
      </w:r>
      <w:r w:rsidRPr="00444D69">
        <w:rPr>
          <w:rFonts w:ascii="Arial" w:hAnsi="Arial" w:cs="Arial"/>
          <w:lang w:val="id-ID"/>
        </w:rPr>
        <w:t>, 2010</w:t>
      </w:r>
      <w:r w:rsidRPr="00444D69">
        <w:rPr>
          <w:rFonts w:ascii="Arial" w:hAnsi="Arial" w:cs="Arial"/>
        </w:rPr>
        <w:t xml:space="preserve">, </w:t>
      </w:r>
      <w:r w:rsidRPr="00444D69">
        <w:rPr>
          <w:rFonts w:ascii="Arial" w:hAnsi="Arial" w:cs="Arial"/>
          <w:iCs/>
        </w:rPr>
        <w:t>Global status report on noncommunicable diseases 2010</w:t>
      </w:r>
      <w:r w:rsidRPr="00444D69">
        <w:rPr>
          <w:rFonts w:ascii="Arial" w:hAnsi="Arial" w:cs="Arial"/>
          <w:i/>
          <w:iCs/>
        </w:rPr>
        <w:t>.</w:t>
      </w:r>
      <w:r w:rsidRPr="00444D69">
        <w:rPr>
          <w:rFonts w:ascii="Arial" w:hAnsi="Arial" w:cs="Arial"/>
        </w:rPr>
        <w:t xml:space="preserve"> Geneva, World Health Organization, 201</w:t>
      </w:r>
      <w:r w:rsidRPr="00444D69">
        <w:rPr>
          <w:rFonts w:ascii="Arial" w:hAnsi="Arial" w:cs="Arial"/>
          <w:lang w:val="id-ID" w:eastAsia="id-ID"/>
        </w:rPr>
        <w:t>0</w:t>
      </w:r>
      <w:r w:rsidRPr="00444D69">
        <w:rPr>
          <w:rFonts w:ascii="Arial" w:hAnsi="Arial" w:cs="Arial"/>
        </w:rPr>
        <w:t>.</w:t>
      </w:r>
    </w:p>
    <w:p w:rsidR="00122558" w:rsidRPr="00444D69" w:rsidRDefault="00122558" w:rsidP="00122558">
      <w:pPr>
        <w:spacing w:after="0" w:line="240" w:lineRule="auto"/>
        <w:ind w:left="741" w:hangingChars="337" w:hanging="741"/>
        <w:jc w:val="both"/>
        <w:rPr>
          <w:rFonts w:ascii="Arial" w:hAnsi="Arial" w:cs="Arial"/>
        </w:rPr>
      </w:pPr>
    </w:p>
    <w:p w:rsidR="00122558" w:rsidRPr="00AF45E8" w:rsidRDefault="00122558" w:rsidP="00122558">
      <w:pPr>
        <w:spacing w:after="0" w:line="240" w:lineRule="auto"/>
        <w:ind w:left="741" w:hangingChars="337" w:hanging="741"/>
        <w:jc w:val="both"/>
        <w:rPr>
          <w:rFonts w:ascii="Arial" w:hAnsi="Arial" w:cs="Arial"/>
          <w:iCs/>
          <w:lang w:val="id-ID" w:eastAsia="id-ID"/>
        </w:rPr>
      </w:pPr>
      <w:r w:rsidRPr="00444D69">
        <w:rPr>
          <w:rFonts w:ascii="Arial" w:hAnsi="Arial" w:cs="Arial"/>
          <w:iCs/>
        </w:rPr>
        <w:t>World Health Organization</w:t>
      </w:r>
      <w:r w:rsidRPr="00444D69">
        <w:rPr>
          <w:rFonts w:ascii="Arial" w:hAnsi="Arial" w:cs="Arial"/>
          <w:lang w:val="id-ID"/>
        </w:rPr>
        <w:t xml:space="preserve">, </w:t>
      </w:r>
      <w:r w:rsidRPr="00444D69">
        <w:rPr>
          <w:rFonts w:ascii="Arial" w:hAnsi="Arial" w:cs="Arial"/>
          <w:lang w:val="id-ID" w:eastAsia="id-ID"/>
        </w:rPr>
        <w:t xml:space="preserve">2013, </w:t>
      </w:r>
      <w:r w:rsidRPr="00444D69">
        <w:rPr>
          <w:rFonts w:ascii="Arial" w:hAnsi="Arial" w:cs="Arial"/>
          <w:iCs/>
        </w:rPr>
        <w:t>A global brief on Hyper tension</w:t>
      </w:r>
      <w:r w:rsidRPr="00444D69">
        <w:rPr>
          <w:rFonts w:ascii="Arial" w:hAnsi="Arial" w:cs="Arial"/>
          <w:iCs/>
          <w:lang w:val="id-ID" w:eastAsia="id-ID"/>
        </w:rPr>
        <w:t xml:space="preserve"> Silent Kille</w:t>
      </w:r>
      <w:r>
        <w:rPr>
          <w:rFonts w:ascii="Arial" w:hAnsi="Arial" w:cs="Arial"/>
          <w:iCs/>
          <w:lang w:val="id-ID" w:eastAsia="id-ID"/>
        </w:rPr>
        <w:t>r, Global Public Health Crisis.</w:t>
      </w:r>
    </w:p>
    <w:p w:rsidR="00122558" w:rsidRDefault="00122558" w:rsidP="00122558">
      <w:pPr>
        <w:jc w:val="both"/>
        <w:rPr>
          <w:rFonts w:ascii="Arial" w:hAnsi="Arial" w:cs="Arial"/>
          <w:lang w:val="id-ID"/>
        </w:rPr>
      </w:pPr>
    </w:p>
    <w:p w:rsidR="00122558" w:rsidRPr="00A72FE5" w:rsidRDefault="00122558" w:rsidP="00122558">
      <w:pPr>
        <w:ind w:left="720" w:hanging="720"/>
        <w:jc w:val="both"/>
        <w:rPr>
          <w:rFonts w:ascii="Arial" w:hAnsi="Arial" w:cs="Arial"/>
          <w:lang w:val="id-ID"/>
        </w:rPr>
      </w:pPr>
      <w:r w:rsidRPr="00A72FE5">
        <w:rPr>
          <w:rFonts w:ascii="Arial" w:hAnsi="Arial" w:cs="Arial"/>
        </w:rPr>
        <w:t>Hendryadi</w:t>
      </w:r>
      <w:r w:rsidRPr="00A72FE5">
        <w:rPr>
          <w:rFonts w:ascii="Arial" w:hAnsi="Arial" w:cs="Arial"/>
          <w:lang w:val="id-ID"/>
        </w:rPr>
        <w:t xml:space="preserve">, 2017, </w:t>
      </w:r>
      <w:r w:rsidRPr="00A72FE5">
        <w:rPr>
          <w:rFonts w:ascii="Arial" w:hAnsi="Arial" w:cs="Arial"/>
        </w:rPr>
        <w:t>VALIDITAS ISI: TAHAP AWAL PENGEMBANGAN KUESIONE</w:t>
      </w:r>
      <w:r w:rsidRPr="00A72FE5">
        <w:rPr>
          <w:rFonts w:ascii="Arial" w:hAnsi="Arial" w:cs="Arial"/>
          <w:lang w:val="id-ID"/>
        </w:rPr>
        <w:t xml:space="preserve">R, </w:t>
      </w:r>
      <w:r w:rsidRPr="00A72FE5">
        <w:rPr>
          <w:rFonts w:ascii="Arial" w:hAnsi="Arial" w:cs="Arial"/>
        </w:rPr>
        <w:t>Jurnal Riset Manajemen dan Bisnis (JRMB) Fakultas Ekonomi UNIAT Vol.2, No.2, Juni 2017: 169 - 178 ISSN 2527 – 7502</w:t>
      </w:r>
    </w:p>
    <w:p w:rsidR="00122558" w:rsidRPr="00A72FE5" w:rsidRDefault="00122558" w:rsidP="00122558">
      <w:pPr>
        <w:ind w:left="720" w:hanging="720"/>
        <w:jc w:val="both"/>
        <w:rPr>
          <w:rFonts w:ascii="Arial" w:hAnsi="Arial" w:cs="Arial"/>
          <w:lang w:val="id-ID"/>
        </w:rPr>
      </w:pPr>
      <w:r w:rsidRPr="00A72FE5">
        <w:rPr>
          <w:rFonts w:ascii="Arial" w:hAnsi="Arial" w:cs="Arial"/>
        </w:rPr>
        <w:t>Polit, D. F., &amp; Beck, C. T. (2006). The content validity index: are you sure you know what's being reported? Critique and recommendations. Research in nursing &amp; health, 29(5), 489-497. Polit, D. F., Beck, C. T., &amp; Owen, S. V. (2007). Is the CVI an acceptable indicator of content validity? Appraisal and recommendations. Research in nursing &amp; health, 30(4), 459-467.</w:t>
      </w:r>
    </w:p>
    <w:p w:rsidR="00122558" w:rsidRPr="00A72FE5" w:rsidRDefault="00122558" w:rsidP="00122558">
      <w:pPr>
        <w:jc w:val="both"/>
        <w:rPr>
          <w:rFonts w:ascii="Arial" w:hAnsi="Arial" w:cs="Arial"/>
          <w:lang w:val="id-ID"/>
        </w:rPr>
      </w:pPr>
      <w:r w:rsidRPr="00A72FE5">
        <w:rPr>
          <w:rFonts w:ascii="Arial" w:hAnsi="Arial" w:cs="Arial"/>
        </w:rPr>
        <w:t>Azwar, S. (2012). Reliabiltas dan Validitas. Edisi 4. Yogyakarta : Pustaka Pelajar</w:t>
      </w:r>
    </w:p>
    <w:p w:rsidR="00122558" w:rsidRPr="00A72FE5" w:rsidRDefault="00122558" w:rsidP="00122558">
      <w:pPr>
        <w:ind w:left="720" w:hanging="720"/>
        <w:jc w:val="both"/>
        <w:rPr>
          <w:rFonts w:ascii="Arial" w:hAnsi="Arial" w:cs="Arial"/>
          <w:lang w:val="id-ID"/>
        </w:rPr>
      </w:pPr>
      <w:r w:rsidRPr="00A72FE5">
        <w:rPr>
          <w:rFonts w:ascii="Arial" w:hAnsi="Arial" w:cs="Arial"/>
        </w:rPr>
        <w:t>Yalow, E. S., &amp; Popham, W. J. (1983). Content validity at the crossroads. Educational Researcher, 12(8), 10-21.</w:t>
      </w:r>
    </w:p>
    <w:p w:rsidR="00122558" w:rsidRPr="00A72FE5" w:rsidRDefault="00122558" w:rsidP="00122558">
      <w:pPr>
        <w:ind w:left="720" w:hanging="720"/>
        <w:jc w:val="both"/>
        <w:rPr>
          <w:rFonts w:ascii="Arial" w:hAnsi="Arial" w:cs="Arial"/>
          <w:b/>
          <w:lang w:val="id-ID"/>
        </w:rPr>
      </w:pPr>
      <w:r w:rsidRPr="00A72FE5">
        <w:rPr>
          <w:rFonts w:ascii="Arial" w:hAnsi="Arial" w:cs="Arial"/>
        </w:rPr>
        <w:t>Growth – Marnat, G. (2010). Handbook of Psychological Assessment. Terj. Soetjipto, H.P &amp; Soetjipto, S.M. Yogyakarta : Pustaka Pelajar</w:t>
      </w:r>
    </w:p>
    <w:p w:rsidR="00122558" w:rsidRDefault="00122558" w:rsidP="00122558">
      <w:pPr>
        <w:pStyle w:val="9REFERENSI"/>
      </w:pPr>
    </w:p>
    <w:p w:rsidR="00122558" w:rsidRDefault="00122558" w:rsidP="00122558"/>
    <w:p w:rsidR="00122558" w:rsidRDefault="00122558" w:rsidP="00122558">
      <w:pPr>
        <w:sectPr w:rsidR="00122558" w:rsidSect="00122558">
          <w:pgSz w:w="11906" w:h="16838" w:code="9"/>
          <w:pgMar w:top="1701" w:right="1701" w:bottom="1701" w:left="2268" w:header="720" w:footer="720" w:gutter="0"/>
          <w:cols w:space="720"/>
          <w:docGrid w:linePitch="360"/>
        </w:sectPr>
      </w:pPr>
    </w:p>
    <w:p w:rsidR="00122558" w:rsidRDefault="00122558" w:rsidP="00122558">
      <w:pPr>
        <w:pStyle w:val="Heading1"/>
        <w:numPr>
          <w:ilvl w:val="0"/>
          <w:numId w:val="0"/>
        </w:numPr>
      </w:pPr>
      <w:bookmarkStart w:id="20" w:name="_Toc32351529"/>
      <w:bookmarkStart w:id="21" w:name="_Toc32351613"/>
      <w:r>
        <w:lastRenderedPageBreak/>
        <w:t>LAMPIRAN</w:t>
      </w:r>
      <w:bookmarkEnd w:id="20"/>
      <w:bookmarkEnd w:id="21"/>
    </w:p>
    <w:p w:rsidR="00122558" w:rsidRDefault="00122558" w:rsidP="00122558">
      <w:r>
        <w:rPr>
          <w:noProof/>
          <w:lang w:val="id-ID" w:eastAsia="id-ID"/>
        </w:rPr>
        <mc:AlternateContent>
          <mc:Choice Requires="wps">
            <w:drawing>
              <wp:inline distT="0" distB="0" distL="0" distR="0" wp14:anchorId="29858902" wp14:editId="02E5DF48">
                <wp:extent cx="5039995" cy="419100"/>
                <wp:effectExtent l="0" t="0" r="2730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19100"/>
                        </a:xfrm>
                        <a:prstGeom prst="rect">
                          <a:avLst/>
                        </a:prstGeom>
                        <a:solidFill>
                          <a:srgbClr val="FFFFFF"/>
                        </a:solidFill>
                        <a:ln w="9525">
                          <a:solidFill>
                            <a:srgbClr val="000000"/>
                          </a:solidFill>
                          <a:miter lim="800000"/>
                          <a:headEnd/>
                          <a:tailEnd/>
                        </a:ln>
                      </wps:spPr>
                      <wps:txbx>
                        <w:txbxContent>
                          <w:p w:rsidR="008671DE" w:rsidRPr="00AC761A" w:rsidRDefault="008671DE" w:rsidP="00122558">
                            <w:pPr>
                              <w:jc w:val="both"/>
                              <w:rPr>
                                <w:sz w:val="16"/>
                                <w:szCs w:val="16"/>
                              </w:rPr>
                            </w:pPr>
                            <w:r>
                              <w:rPr>
                                <w:sz w:val="16"/>
                                <w:szCs w:val="16"/>
                              </w:rPr>
                              <w:t>Berisi mengenai data-data pelengkap tambahan yang diperlukan untuk dicantumkan seperti data-data yang tidak dapat ditampilkan di dalam isi laporan, surat menyurat, perijinan, hasil lab dan dokumen terkait lainnya.</w:t>
                            </w:r>
                          </w:p>
                        </w:txbxContent>
                      </wps:txbx>
                      <wps:bodyPr rot="0" vert="horz" wrap="square" lIns="91440" tIns="45720" rIns="91440" bIns="45720" anchor="t" anchorCtr="0">
                        <a:noAutofit/>
                      </wps:bodyPr>
                    </wps:wsp>
                  </a:graphicData>
                </a:graphic>
              </wp:inline>
            </w:drawing>
          </mc:Choice>
          <mc:Fallback>
            <w:pict>
              <v:shape id="_x0000_s1034" type="#_x0000_t202" style="width:396.8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">
                <v:textbox>
                  <w:txbxContent>
                    <w:p w:rsidR="008671DE" w:rsidRPr="00AC761A" w:rsidRDefault="008671DE" w:rsidP="00122558">
                      <w:pPr>
                        <w:jc w:val="both"/>
                        <w:rPr>
                          <w:sz w:val="16"/>
                          <w:szCs w:val="16"/>
                        </w:rPr>
                      </w:pPr>
                      <w:r>
                        <w:rPr>
                          <w:sz w:val="16"/>
                          <w:szCs w:val="16"/>
                        </w:rPr>
                        <w:t>Berisi mengenai data-data pelengkap tambahan yang diperlukan untuk dicantumkan seperti data-data yang tidak dapat ditampilkan di dalam isi laporan, surat menyurat, perijinan, hasil lab dan dokumen terkait lainnya.</w:t>
                      </w:r>
                    </w:p>
                  </w:txbxContent>
                </v:textbox>
                <w10:anchorlock/>
              </v:shape>
            </w:pict>
          </mc:Fallback>
        </mc:AlternateContent>
      </w:r>
    </w:p>
    <w:p w:rsidR="00122558" w:rsidRDefault="00122558" w:rsidP="00122558">
      <w:pPr>
        <w:pStyle w:val="91LAMPIRAN"/>
        <w:rPr>
          <w:lang w:val="id-ID"/>
        </w:rPr>
      </w:pPr>
      <w:r>
        <w:rPr>
          <w:lang w:val="id-ID"/>
        </w:rPr>
        <w:t>1.Hasil Translasi oleh Translator ke 1</w:t>
      </w:r>
    </w:p>
    <w:p w:rsidR="00122558" w:rsidRPr="00044615" w:rsidRDefault="00122558" w:rsidP="00122558">
      <w:pPr>
        <w:pStyle w:val="Header"/>
        <w:rPr>
          <w:sz w:val="18"/>
        </w:rPr>
      </w:pPr>
    </w:p>
    <w:p w:rsidR="00122558" w:rsidRPr="00044615" w:rsidRDefault="00122558" w:rsidP="00122558">
      <w:pPr>
        <w:pBdr>
          <w:top w:val="thinThickSmallGap" w:sz="24" w:space="1" w:color="auto"/>
          <w:left w:val="thinThickSmallGap" w:sz="24" w:space="4" w:color="auto"/>
          <w:right w:val="thickThinSmallGap" w:sz="24" w:space="4" w:color="auto"/>
        </w:pBdr>
        <w:jc w:val="center"/>
        <w:rPr>
          <w:b/>
          <w:i/>
          <w:sz w:val="20"/>
          <w:u w:val="single"/>
        </w:rPr>
      </w:pPr>
      <w:r w:rsidRPr="00044615">
        <w:rPr>
          <w:b/>
          <w:i/>
          <w:sz w:val="20"/>
          <w:u w:val="single"/>
        </w:rPr>
        <w:t>ADHERENCE TO REFILLS AND MEDICATIONS SCALE (ARMS)</w:t>
      </w:r>
    </w:p>
    <w:p w:rsidR="00122558" w:rsidRPr="00044615" w:rsidRDefault="00122558" w:rsidP="00122558">
      <w:pPr>
        <w:pBdr>
          <w:top w:val="thinThickSmallGap" w:sz="24" w:space="1" w:color="auto"/>
          <w:left w:val="thinThickSmallGap" w:sz="24" w:space="4" w:color="auto"/>
          <w:right w:val="thickThinSmallGap" w:sz="24" w:space="4" w:color="auto"/>
        </w:pBdr>
        <w:jc w:val="center"/>
        <w:rPr>
          <w:sz w:val="20"/>
        </w:rPr>
      </w:pPr>
      <w:r w:rsidRPr="00044615">
        <w:rPr>
          <w:sz w:val="20"/>
        </w:rPr>
        <w:t xml:space="preserve">KEPATUHAN </w:t>
      </w:r>
      <w:r>
        <w:rPr>
          <w:sz w:val="20"/>
          <w:lang w:val="id-ID"/>
        </w:rPr>
        <w:t>DALAM MENGAMBIL RESEP ULANGAN</w:t>
      </w:r>
      <w:r w:rsidRPr="00044615">
        <w:rPr>
          <w:sz w:val="20"/>
        </w:rPr>
        <w:t xml:space="preserve"> OBAT (ARMS)</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p>
    <w:p w:rsidR="00122558" w:rsidRPr="00044615" w:rsidRDefault="00122558" w:rsidP="00122558">
      <w:pPr>
        <w:pBdr>
          <w:top w:val="thinThickSmallGap" w:sz="24" w:space="1" w:color="auto"/>
          <w:left w:val="thinThickSmallGap" w:sz="24" w:space="4" w:color="auto"/>
          <w:right w:val="thickThinSmallGap" w:sz="24" w:space="4" w:color="auto"/>
        </w:pBdr>
        <w:jc w:val="both"/>
        <w:rPr>
          <w:i/>
          <w:sz w:val="18"/>
        </w:rPr>
      </w:pPr>
      <w:r w:rsidRPr="00044615">
        <w:rPr>
          <w:i/>
          <w:sz w:val="18"/>
        </w:rPr>
        <w:t>Lumrah terjadi ketika orang sering tidak minum obat atau meminumnya dengan cara berbeda dari yang seharusnya dilakukan. Saya ingin bertanya tentang bagaimana Anda minum obat. Tidak ada jawaban benar atau salah. Untuk setiap pertanyaan, silakan jawab "tidak pernah", "kadang-kadang", "sering", atau "selalu".</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r>
        <w:rPr>
          <w:noProof/>
          <w:sz w:val="18"/>
          <w:lang w:val="id-ID" w:eastAsia="id-ID"/>
        </w:rPr>
        <mc:AlternateContent>
          <mc:Choice Requires="wpg">
            <w:drawing>
              <wp:anchor distT="0" distB="0" distL="114300" distR="114300" simplePos="0" relativeHeight="251663360" behindDoc="0" locked="0" layoutInCell="1" allowOverlap="1" wp14:anchorId="709C78CA" wp14:editId="3DD2D33F">
                <wp:simplePos x="0" y="0"/>
                <wp:positionH relativeFrom="column">
                  <wp:posOffset>2972131</wp:posOffset>
                </wp:positionH>
                <wp:positionV relativeFrom="paragraph">
                  <wp:posOffset>38100</wp:posOffset>
                </wp:positionV>
                <wp:extent cx="2114550" cy="393065"/>
                <wp:effectExtent l="0" t="0" r="0" b="698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93065"/>
                          <a:chOff x="9705" y="2880"/>
                          <a:chExt cx="3330" cy="619"/>
                        </a:xfrm>
                      </wpg:grpSpPr>
                      <wps:wsp>
                        <wps:cNvPr id="20" name="Text Box 2"/>
                        <wps:cNvSpPr txBox="1">
                          <a:spLocks noChangeArrowheads="1"/>
                        </wps:cNvSpPr>
                        <wps:spPr bwMode="auto">
                          <a:xfrm>
                            <a:off x="970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1054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lang w:val="en-ID"/>
                                </w:rPr>
                              </w:pPr>
                              <w:r>
                                <w:rPr>
                                  <w:sz w:val="20"/>
                                  <w:szCs w:val="20"/>
                                  <w:lang w:val="en-ID"/>
                                </w:rPr>
                                <w:t>Kadang-kadang</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11400"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Sering</w:t>
                              </w:r>
                            </w:p>
                          </w:txbxContent>
                        </wps:txbx>
                        <wps:bodyPr rot="0" vert="horz" wrap="square" lIns="91440" tIns="45720" rIns="91440" bIns="45720" anchor="t" anchorCtr="0" upright="1">
                          <a:noAutofit/>
                        </wps:bodyPr>
                      </wps:wsp>
                      <wps:wsp>
                        <wps:cNvPr id="23" name="Text Box 2"/>
                        <wps:cNvSpPr txBox="1">
                          <a:spLocks noChangeArrowheads="1"/>
                        </wps:cNvSpPr>
                        <wps:spPr bwMode="auto">
                          <a:xfrm>
                            <a:off x="12105"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Selalu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5" style="position:absolute;margin-left:234.05pt;margin-top:3pt;width:166.5pt;height:30.95pt;z-index:251663360;mso-position-horizontal-relative:text;mso-position-vertical-relative:text" coordorigin="9705,2880" coordsize="333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">
                <v:shape id="_x0000_s1036" type="#_x0000_t202" style="position:absolute;left:970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v:textbox>
                </v:shape>
                <v:shape id="_x0000_s1037" type="#_x0000_t202" style="position:absolute;left:1054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8671DE" w:rsidRPr="00D95EDA" w:rsidRDefault="008671DE" w:rsidP="00122558">
                        <w:pPr>
                          <w:jc w:val="center"/>
                          <w:rPr>
                            <w:sz w:val="20"/>
                            <w:szCs w:val="20"/>
                            <w:lang w:val="en-ID"/>
                          </w:rPr>
                        </w:pPr>
                        <w:r>
                          <w:rPr>
                            <w:sz w:val="20"/>
                            <w:szCs w:val="20"/>
                            <w:lang w:val="en-ID"/>
                          </w:rPr>
                          <w:t>Kadang-kadang</w:t>
                        </w:r>
                      </w:p>
                    </w:txbxContent>
                  </v:textbox>
                </v:shape>
                <v:shape id="_x0000_s1038" type="#_x0000_t202" style="position:absolute;left:11400;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8671DE" w:rsidRPr="00D95EDA" w:rsidRDefault="008671DE" w:rsidP="00122558">
                        <w:pPr>
                          <w:rPr>
                            <w:sz w:val="20"/>
                            <w:szCs w:val="20"/>
                            <w:lang w:val="en-ID"/>
                          </w:rPr>
                        </w:pPr>
                        <w:r>
                          <w:rPr>
                            <w:sz w:val="20"/>
                            <w:szCs w:val="20"/>
                            <w:lang w:val="en-ID"/>
                          </w:rPr>
                          <w:t>Sering</w:t>
                        </w:r>
                      </w:p>
                    </w:txbxContent>
                  </v:textbox>
                </v:shape>
                <v:shape id="_x0000_s1039" type="#_x0000_t202" style="position:absolute;left:12105;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8671DE" w:rsidRPr="00D95EDA" w:rsidRDefault="008671DE" w:rsidP="00122558">
                        <w:pPr>
                          <w:rPr>
                            <w:sz w:val="20"/>
                            <w:szCs w:val="20"/>
                            <w:lang w:val="en-ID"/>
                          </w:rPr>
                        </w:pPr>
                        <w:r>
                          <w:rPr>
                            <w:sz w:val="20"/>
                            <w:szCs w:val="20"/>
                            <w:lang w:val="en-ID"/>
                          </w:rPr>
                          <w:t>Selalu</w:t>
                        </w:r>
                      </w:p>
                    </w:txbxContent>
                  </v:textbox>
                </v:shape>
              </v:group>
            </w:pict>
          </mc:Fallback>
        </mc:AlternateContent>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r w:rsidRPr="00044615">
        <w:rPr>
          <w:sz w:val="18"/>
        </w:rPr>
        <w:tab/>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Apakah Anda sering lupa minum obat</w:t>
      </w:r>
      <w:r>
        <w:rPr>
          <w:sz w:val="18"/>
        </w:rPr>
        <w:t>?</w:t>
      </w:r>
      <w:r>
        <w:rPr>
          <w:sz w:val="18"/>
        </w:rPr>
        <w:tab/>
      </w:r>
      <w:r>
        <w:rPr>
          <w:sz w:val="18"/>
        </w:rPr>
        <w:tab/>
      </w:r>
      <w:r>
        <w:rPr>
          <w:sz w:val="18"/>
        </w:rPr>
        <w:tab/>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memutuskan untuk tidak minum obat</w:t>
      </w:r>
      <w:r>
        <w:rPr>
          <w:sz w:val="18"/>
        </w:rPr>
        <w:t>?</w:t>
      </w:r>
      <w:r>
        <w:rPr>
          <w:sz w:val="18"/>
        </w:rPr>
        <w:tab/>
      </w:r>
      <w:r>
        <w:rPr>
          <w:sz w:val="18"/>
        </w:rPr>
        <w:tab/>
      </w:r>
      <w:r>
        <w:rPr>
          <w:sz w:val="18"/>
        </w:rPr>
        <w:tab/>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lupa meminta dokter menuliskan resep untuk Anda?</w:t>
      </w:r>
      <w:r w:rsidRPr="00044615">
        <w:rPr>
          <w:sz w:val="18"/>
        </w:rPr>
        <w:tab/>
      </w:r>
      <w:r>
        <w:rPr>
          <w:sz w:val="18"/>
        </w:rPr>
        <w:tab/>
      </w:r>
      <w:r>
        <w:rPr>
          <w:sz w:val="18"/>
        </w:rPr>
        <w:tab/>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kehabisan obat</w:t>
      </w:r>
      <w:r>
        <w:rPr>
          <w:sz w:val="18"/>
        </w:rPr>
        <w:t>?</w:t>
      </w:r>
      <w:r>
        <w:rPr>
          <w:sz w:val="18"/>
        </w:rPr>
        <w:tab/>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sebelum pergi menemui dokter untuk berobat?</w:t>
      </w:r>
      <w:r>
        <w:rPr>
          <w:sz w:val="18"/>
        </w:rPr>
        <w:tab/>
      </w:r>
      <w:r>
        <w:rPr>
          <w:sz w:val="18"/>
        </w:rPr>
        <w:tab/>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7230"/>
          <w:tab w:val="center" w:pos="8080"/>
          <w:tab w:val="center" w:pos="8789"/>
          <w:tab w:val="center" w:pos="11520"/>
        </w:tabs>
        <w:spacing w:after="0" w:line="360" w:lineRule="auto"/>
        <w:rPr>
          <w:sz w:val="18"/>
        </w:rPr>
      </w:pPr>
      <w:r w:rsidRPr="00044615">
        <w:rPr>
          <w:sz w:val="18"/>
        </w:rPr>
        <w:t>Apakah Anda sering tidak minum obat setelah merasa lebih sehat</w:t>
      </w:r>
      <w:r>
        <w:rPr>
          <w:sz w:val="18"/>
        </w:rPr>
        <w:t>?</w:t>
      </w:r>
      <w:r>
        <w:rPr>
          <w:sz w:val="18"/>
        </w:rPr>
        <w:tab/>
      </w:r>
      <w:r>
        <w:rPr>
          <w:sz w:val="18"/>
        </w:rPr>
        <w:tab/>
      </w:r>
      <w:r>
        <w:rPr>
          <w:sz w:val="18"/>
        </w:rPr>
        <w:tab/>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saat merasa kurang sehat</w:t>
      </w:r>
      <w:r>
        <w:rPr>
          <w:sz w:val="18"/>
        </w:rPr>
        <w:t>?</w:t>
      </w:r>
      <w:r>
        <w:rPr>
          <w:sz w:val="18"/>
        </w:rPr>
        <w:tab/>
      </w:r>
      <w:r>
        <w:rPr>
          <w:sz w:val="18"/>
        </w:rPr>
        <w:tab/>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karena teledor</w:t>
      </w:r>
      <w:r>
        <w:rPr>
          <w:sz w:val="18"/>
        </w:rPr>
        <w:t>?</w:t>
      </w:r>
      <w:r>
        <w:rPr>
          <w:sz w:val="18"/>
        </w:rPr>
        <w:tab/>
      </w:r>
      <w:r>
        <w:rPr>
          <w:sz w:val="18"/>
        </w:rPr>
        <w:tab/>
      </w:r>
      <w:r w:rsidRPr="00044615">
        <w:rPr>
          <w:sz w:val="18"/>
        </w:rPr>
        <w:tab/>
        <w:t>3</w:t>
      </w:r>
      <w:r w:rsidRPr="00044615">
        <w:rPr>
          <w:sz w:val="18"/>
        </w:rPr>
        <w:tab/>
        <w:t>4</w:t>
      </w:r>
    </w:p>
    <w:p w:rsidR="00122558" w:rsidRPr="00044615" w:rsidRDefault="00122558" w:rsidP="00122558">
      <w:pPr>
        <w:numPr>
          <w:ilvl w:val="0"/>
          <w:numId w:val="16"/>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mengganti dosis obat sesuai dengan kebutuhan Anda (misalnya</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minum obat lebih sedikit atau lebih banyak dibandingkan dengan yang diresepkan)?</w:t>
      </w:r>
    </w:p>
    <w:p w:rsidR="00122558" w:rsidRPr="00044615" w:rsidRDefault="00122558" w:rsidP="00122558">
      <w:pPr>
        <w:numPr>
          <w:ilvl w:val="0"/>
          <w:numId w:val="16"/>
        </w:numPr>
        <w:pBdr>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Apakah Anda sering lupa minum obat ketika obat tersebut seharusnya diminum</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lebih dari sekali dalam sehari?</w:t>
      </w:r>
    </w:p>
    <w:p w:rsidR="00122558" w:rsidRPr="00044615" w:rsidRDefault="00122558" w:rsidP="00122558">
      <w:pPr>
        <w:numPr>
          <w:ilvl w:val="0"/>
          <w:numId w:val="16"/>
        </w:numPr>
        <w:pBdr>
          <w:left w:val="thinThickSmallGap" w:sz="24" w:space="4" w:color="auto"/>
          <w:right w:val="thickThinSmallGap" w:sz="24" w:space="4" w:color="auto"/>
        </w:pBdr>
        <w:spacing w:after="0" w:line="360" w:lineRule="auto"/>
        <w:rPr>
          <w:sz w:val="18"/>
        </w:rPr>
      </w:pPr>
      <w:r w:rsidRPr="00044615">
        <w:rPr>
          <w:sz w:val="18"/>
        </w:rPr>
        <w:t>Apakah Anda sering menunda untuk mengisi ulang obat karena harganya terlalu mahal</w:t>
      </w:r>
      <w:r>
        <w:rPr>
          <w:sz w:val="18"/>
        </w:rPr>
        <w:t>?</w:t>
      </w:r>
      <w:r>
        <w:rPr>
          <w:sz w:val="18"/>
        </w:rPr>
        <w:tab/>
        <w:t xml:space="preserve">               </w:t>
      </w:r>
      <w:r>
        <w:rPr>
          <w:sz w:val="18"/>
        </w:rPr>
        <w:tab/>
        <w:t xml:space="preserve">    </w:t>
      </w:r>
      <w:r>
        <w:rPr>
          <w:sz w:val="18"/>
        </w:rPr>
        <w:tab/>
        <w:t xml:space="preserve">     </w:t>
      </w:r>
    </w:p>
    <w:p w:rsidR="00122558" w:rsidRPr="00044615" w:rsidRDefault="00122558" w:rsidP="00122558">
      <w:pPr>
        <w:pStyle w:val="Header"/>
        <w:numPr>
          <w:ilvl w:val="0"/>
          <w:numId w:val="16"/>
        </w:numPr>
        <w:pBdr>
          <w:left w:val="thinThickSmallGap" w:sz="24" w:space="4" w:color="auto"/>
          <w:bottom w:val="thickThinSmallGap" w:sz="24" w:space="1" w:color="auto"/>
          <w:right w:val="thickThinSmallGap" w:sz="24" w:space="4" w:color="auto"/>
        </w:pBdr>
        <w:tabs>
          <w:tab w:val="clear" w:pos="4680"/>
          <w:tab w:val="clear" w:pos="9360"/>
        </w:tabs>
        <w:spacing w:line="360" w:lineRule="auto"/>
        <w:rPr>
          <w:sz w:val="18"/>
        </w:rPr>
      </w:pPr>
      <w:r w:rsidRPr="00044615">
        <w:rPr>
          <w:sz w:val="18"/>
        </w:rPr>
        <w:t>Apakah Anda sering merencanakan dan mengisi ulang obat sebelum kehabisan?</w:t>
      </w:r>
      <w:r>
        <w:rPr>
          <w:sz w:val="18"/>
        </w:rPr>
        <w:tab/>
      </w:r>
      <w:r>
        <w:rPr>
          <w:sz w:val="18"/>
        </w:rPr>
        <w:tab/>
      </w:r>
      <w:r>
        <w:rPr>
          <w:sz w:val="18"/>
        </w:rPr>
        <w:tab/>
        <w:t xml:space="preserve">                                  </w:t>
      </w:r>
    </w:p>
    <w:p w:rsidR="00122558" w:rsidRPr="00044615" w:rsidRDefault="00122558" w:rsidP="00122558">
      <w:pPr>
        <w:rPr>
          <w:sz w:val="18"/>
        </w:rPr>
      </w:pPr>
      <w:r w:rsidRPr="00044615">
        <w:rPr>
          <w:sz w:val="18"/>
        </w:rPr>
        <w:t>Copyright © 2009 Emory University</w:t>
      </w:r>
    </w:p>
    <w:p w:rsidR="00122558" w:rsidRDefault="00122558" w:rsidP="00122558">
      <w:pPr>
        <w:jc w:val="both"/>
        <w:rPr>
          <w:sz w:val="18"/>
          <w:lang w:val="id-ID"/>
        </w:rPr>
      </w:pPr>
      <w:r w:rsidRPr="00044615">
        <w:rPr>
          <w:sz w:val="18"/>
        </w:rPr>
        <w:t xml:space="preserve">Skor: </w:t>
      </w:r>
    </w:p>
    <w:p w:rsidR="00122558" w:rsidRPr="00DC5E1D" w:rsidRDefault="00122558" w:rsidP="00122558">
      <w:pPr>
        <w:jc w:val="both"/>
        <w:rPr>
          <w:sz w:val="18"/>
          <w:lang w:val="id-ID"/>
        </w:rPr>
      </w:pPr>
      <w:r>
        <w:rPr>
          <w:sz w:val="18"/>
          <w:lang w:val="id-ID"/>
        </w:rPr>
        <w:t xml:space="preserve">Setiap item pertanyaan mendapatkan skor dalam rentang 1-4. Skor 1 apabila menjawab “tidak”, skor 2 apabila menjawab “kadang-kadang”, skor 3 apabila menjawab ”sering”, dan skor 4 apabila menjawab “selalu”. </w:t>
      </w:r>
      <w:r w:rsidRPr="00044615">
        <w:rPr>
          <w:sz w:val="18"/>
        </w:rPr>
        <w:t xml:space="preserve">Penilaian </w:t>
      </w:r>
      <w:r>
        <w:rPr>
          <w:sz w:val="18"/>
          <w:lang w:val="id-ID"/>
        </w:rPr>
        <w:t xml:space="preserve">khusus </w:t>
      </w:r>
      <w:r w:rsidRPr="00044615">
        <w:rPr>
          <w:sz w:val="18"/>
        </w:rPr>
        <w:t>untuk item</w:t>
      </w:r>
      <w:r>
        <w:rPr>
          <w:sz w:val="18"/>
          <w:lang w:val="id-ID"/>
        </w:rPr>
        <w:t xml:space="preserve"> pertanyaan</w:t>
      </w:r>
      <w:r w:rsidRPr="00044615">
        <w:rPr>
          <w:sz w:val="18"/>
        </w:rPr>
        <w:t xml:space="preserve"> </w:t>
      </w:r>
      <w:r>
        <w:rPr>
          <w:sz w:val="18"/>
          <w:lang w:val="id-ID"/>
        </w:rPr>
        <w:t xml:space="preserve">nomer </w:t>
      </w:r>
      <w:r w:rsidRPr="00044615">
        <w:rPr>
          <w:sz w:val="18"/>
        </w:rPr>
        <w:t>12 harus dihitung terbalik, kemudian ditambahkan poinnya. Kisaran skor yang memungkinkan adalah dari angka 12 hingga 48. Skor yang lebih rendah menunjukkan tingkat kepatuhan yang lebih baik. Skor dapat digunakan sebagai ukuran kontinu atau dikotomi dengan gambaran 12 atau</w:t>
      </w:r>
      <w:r>
        <w:rPr>
          <w:sz w:val="18"/>
          <w:lang w:val="id-ID"/>
        </w:rPr>
        <w:t xml:space="preserve"> </w:t>
      </w:r>
      <w:r w:rsidRPr="00044615">
        <w:rPr>
          <w:sz w:val="18"/>
        </w:rPr>
        <w:t>&gt; 12</w:t>
      </w:r>
    </w:p>
    <w:p w:rsidR="00122558" w:rsidRPr="005F210A" w:rsidRDefault="00122558" w:rsidP="00122558">
      <w:pPr>
        <w:pStyle w:val="91LAMPIRAN"/>
      </w:pPr>
    </w:p>
    <w:p w:rsidR="00122558" w:rsidRDefault="00122558" w:rsidP="00122558"/>
    <w:p w:rsidR="00122558" w:rsidRDefault="00122558" w:rsidP="00122558">
      <w:pPr>
        <w:pStyle w:val="91LAMPIRAN"/>
        <w:numPr>
          <w:ilvl w:val="0"/>
          <w:numId w:val="6"/>
        </w:numPr>
        <w:rPr>
          <w:lang w:val="id-ID"/>
        </w:rPr>
      </w:pPr>
      <w:r>
        <w:rPr>
          <w:lang w:val="id-ID"/>
        </w:rPr>
        <w:t>Hasil Translasi Oleh Translator ke 2</w:t>
      </w:r>
    </w:p>
    <w:p w:rsidR="00122558" w:rsidRPr="00044615" w:rsidRDefault="00122558" w:rsidP="00122558">
      <w:pPr>
        <w:pStyle w:val="Header"/>
        <w:rPr>
          <w:sz w:val="18"/>
        </w:rPr>
      </w:pPr>
    </w:p>
    <w:p w:rsidR="00122558" w:rsidRPr="00044615" w:rsidRDefault="00122558" w:rsidP="00122558">
      <w:pPr>
        <w:pBdr>
          <w:top w:val="thinThickSmallGap" w:sz="24" w:space="1" w:color="auto"/>
          <w:left w:val="thinThickSmallGap" w:sz="24" w:space="4" w:color="auto"/>
          <w:right w:val="thickThinSmallGap" w:sz="24" w:space="4" w:color="auto"/>
        </w:pBdr>
        <w:jc w:val="center"/>
        <w:rPr>
          <w:b/>
          <w:i/>
          <w:sz w:val="20"/>
          <w:u w:val="single"/>
        </w:rPr>
      </w:pPr>
      <w:r w:rsidRPr="00044615">
        <w:rPr>
          <w:b/>
          <w:i/>
          <w:sz w:val="20"/>
          <w:u w:val="single"/>
        </w:rPr>
        <w:t>ADHERENCE TO REFILLS AND MEDICATIONS SCALE (ARMS)</w:t>
      </w:r>
    </w:p>
    <w:p w:rsidR="00122558" w:rsidRPr="00044615" w:rsidRDefault="00122558" w:rsidP="00122558">
      <w:pPr>
        <w:pBdr>
          <w:top w:val="thinThickSmallGap" w:sz="24" w:space="1" w:color="auto"/>
          <w:left w:val="thinThickSmallGap" w:sz="24" w:space="4" w:color="auto"/>
          <w:right w:val="thickThinSmallGap" w:sz="24" w:space="4" w:color="auto"/>
        </w:pBdr>
        <w:jc w:val="center"/>
        <w:rPr>
          <w:sz w:val="20"/>
        </w:rPr>
      </w:pPr>
      <w:r w:rsidRPr="00044615">
        <w:rPr>
          <w:sz w:val="20"/>
        </w:rPr>
        <w:t>KEPATUHAN TERHADAP ISI ULANG DAN SKALA OBAT (ARMS)</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p>
    <w:p w:rsidR="00122558" w:rsidRPr="00044615" w:rsidRDefault="00122558" w:rsidP="00122558">
      <w:pPr>
        <w:pBdr>
          <w:top w:val="thinThickSmallGap" w:sz="24" w:space="1" w:color="auto"/>
          <w:left w:val="thinThickSmallGap" w:sz="24" w:space="4" w:color="auto"/>
          <w:right w:val="thickThinSmallGap" w:sz="24" w:space="4" w:color="auto"/>
        </w:pBdr>
        <w:jc w:val="both"/>
        <w:rPr>
          <w:i/>
          <w:sz w:val="18"/>
        </w:rPr>
      </w:pPr>
      <w:r w:rsidRPr="00044615">
        <w:rPr>
          <w:i/>
          <w:sz w:val="18"/>
        </w:rPr>
        <w:t>Lumrah terjadi ketika orang sering tidak minum obat atau meminumnya dengan cara berbeda dari yang seharusnya dilakukan. Saya ingin bertanya tentang bagaimana Anda minum obat. Tidak ada jawaban benar atau salah. Untuk setiap pertanyaan, silakan jawab "tidak pernah", "kadang-kadang", "sering", atau "selalu".</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r>
        <w:rPr>
          <w:noProof/>
          <w:sz w:val="18"/>
          <w:lang w:val="id-ID" w:eastAsia="id-ID"/>
        </w:rPr>
        <mc:AlternateContent>
          <mc:Choice Requires="wpg">
            <w:drawing>
              <wp:anchor distT="0" distB="0" distL="114300" distR="114300" simplePos="0" relativeHeight="251662336" behindDoc="0" locked="0" layoutInCell="1" allowOverlap="1" wp14:anchorId="7DE8DAAC" wp14:editId="691A00B4">
                <wp:simplePos x="0" y="0"/>
                <wp:positionH relativeFrom="column">
                  <wp:posOffset>2972131</wp:posOffset>
                </wp:positionH>
                <wp:positionV relativeFrom="paragraph">
                  <wp:posOffset>38100</wp:posOffset>
                </wp:positionV>
                <wp:extent cx="2114550" cy="393065"/>
                <wp:effectExtent l="0" t="0" r="0"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93065"/>
                          <a:chOff x="9705" y="2880"/>
                          <a:chExt cx="3330" cy="619"/>
                        </a:xfrm>
                      </wpg:grpSpPr>
                      <wps:wsp>
                        <wps:cNvPr id="15" name="Text Box 2"/>
                        <wps:cNvSpPr txBox="1">
                          <a:spLocks noChangeArrowheads="1"/>
                        </wps:cNvSpPr>
                        <wps:spPr bwMode="auto">
                          <a:xfrm>
                            <a:off x="970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1054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lang w:val="en-ID"/>
                                </w:rPr>
                              </w:pPr>
                              <w:r>
                                <w:rPr>
                                  <w:sz w:val="20"/>
                                  <w:szCs w:val="20"/>
                                  <w:lang w:val="en-ID"/>
                                </w:rPr>
                                <w:t>Kadang-kadang</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11400"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Sering</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12105"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Selalu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0" style="position:absolute;margin-left:234.05pt;margin-top:3pt;width:166.5pt;height:30.95pt;z-index:251662336;mso-position-horizontal-relative:text;mso-position-vertical-relative:text" coordorigin="9705,2880" coordsize="333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">
                <v:shape id="_x0000_s1041" type="#_x0000_t202" style="position:absolute;left:970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v:textbox>
                </v:shape>
                <v:shape id="_x0000_s1042" type="#_x0000_t202" style="position:absolute;left:1054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8671DE" w:rsidRPr="00D95EDA" w:rsidRDefault="008671DE" w:rsidP="00122558">
                        <w:pPr>
                          <w:jc w:val="center"/>
                          <w:rPr>
                            <w:sz w:val="20"/>
                            <w:szCs w:val="20"/>
                            <w:lang w:val="en-ID"/>
                          </w:rPr>
                        </w:pPr>
                        <w:r>
                          <w:rPr>
                            <w:sz w:val="20"/>
                            <w:szCs w:val="20"/>
                            <w:lang w:val="en-ID"/>
                          </w:rPr>
                          <w:t>Kadang-kadang</w:t>
                        </w:r>
                      </w:p>
                    </w:txbxContent>
                  </v:textbox>
                </v:shape>
                <v:shape id="_x0000_s1043" type="#_x0000_t202" style="position:absolute;left:11400;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8671DE" w:rsidRPr="00D95EDA" w:rsidRDefault="008671DE" w:rsidP="00122558">
                        <w:pPr>
                          <w:rPr>
                            <w:sz w:val="20"/>
                            <w:szCs w:val="20"/>
                            <w:lang w:val="en-ID"/>
                          </w:rPr>
                        </w:pPr>
                        <w:r>
                          <w:rPr>
                            <w:sz w:val="20"/>
                            <w:szCs w:val="20"/>
                            <w:lang w:val="en-ID"/>
                          </w:rPr>
                          <w:t>Sering</w:t>
                        </w:r>
                      </w:p>
                    </w:txbxContent>
                  </v:textbox>
                </v:shape>
                <v:shape id="_x0000_s1044" type="#_x0000_t202" style="position:absolute;left:12105;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671DE" w:rsidRPr="00D95EDA" w:rsidRDefault="008671DE" w:rsidP="00122558">
                        <w:pPr>
                          <w:rPr>
                            <w:sz w:val="20"/>
                            <w:szCs w:val="20"/>
                            <w:lang w:val="en-ID"/>
                          </w:rPr>
                        </w:pPr>
                        <w:r>
                          <w:rPr>
                            <w:sz w:val="20"/>
                            <w:szCs w:val="20"/>
                            <w:lang w:val="en-ID"/>
                          </w:rPr>
                          <w:t>Selalu</w:t>
                        </w:r>
                      </w:p>
                    </w:txbxContent>
                  </v:textbox>
                </v:shape>
              </v:group>
            </w:pict>
          </mc:Fallback>
        </mc:AlternateContent>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r w:rsidRPr="00044615">
        <w:rPr>
          <w:sz w:val="18"/>
        </w:rPr>
        <w:tab/>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Apakah Anda sering lupa minum obat</w:t>
      </w:r>
      <w:r>
        <w:rPr>
          <w:sz w:val="18"/>
        </w:rPr>
        <w:t>?</w:t>
      </w:r>
      <w:r>
        <w:rPr>
          <w:sz w:val="18"/>
        </w:rPr>
        <w:tab/>
      </w:r>
      <w:r>
        <w:rPr>
          <w:sz w:val="18"/>
        </w:rPr>
        <w:tab/>
      </w:r>
      <w:r>
        <w:rPr>
          <w:sz w:val="18"/>
        </w:rPr>
        <w:tab/>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memutuskan untuk tidak minum obat</w:t>
      </w:r>
      <w:r>
        <w:rPr>
          <w:sz w:val="18"/>
        </w:rPr>
        <w:t>?</w:t>
      </w:r>
      <w:r>
        <w:rPr>
          <w:sz w:val="18"/>
        </w:rPr>
        <w:tab/>
      </w:r>
      <w:r>
        <w:rPr>
          <w:sz w:val="18"/>
        </w:rPr>
        <w:tab/>
      </w:r>
      <w:r>
        <w:rPr>
          <w:sz w:val="18"/>
        </w:rPr>
        <w:tab/>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lupa meminta dokter menuliskan resep untuk Anda?</w:t>
      </w:r>
      <w:r w:rsidRPr="00044615">
        <w:rPr>
          <w:sz w:val="18"/>
        </w:rPr>
        <w:tab/>
      </w:r>
      <w:r>
        <w:rPr>
          <w:sz w:val="18"/>
        </w:rPr>
        <w:tab/>
      </w:r>
      <w:r>
        <w:rPr>
          <w:sz w:val="18"/>
        </w:rPr>
        <w:tab/>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kehabisan obat</w:t>
      </w:r>
      <w:r>
        <w:rPr>
          <w:sz w:val="18"/>
        </w:rPr>
        <w:t>?</w:t>
      </w:r>
      <w:r>
        <w:rPr>
          <w:sz w:val="18"/>
        </w:rPr>
        <w:tab/>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sebelum pergi menemui dokter untuk berobat?</w:t>
      </w:r>
      <w:r>
        <w:rPr>
          <w:sz w:val="18"/>
        </w:rPr>
        <w:tab/>
      </w:r>
      <w:r>
        <w:rPr>
          <w:sz w:val="18"/>
        </w:rPr>
        <w:tab/>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7230"/>
          <w:tab w:val="center" w:pos="8080"/>
          <w:tab w:val="center" w:pos="8789"/>
          <w:tab w:val="center" w:pos="11520"/>
        </w:tabs>
        <w:spacing w:after="0" w:line="360" w:lineRule="auto"/>
        <w:rPr>
          <w:sz w:val="18"/>
        </w:rPr>
      </w:pPr>
      <w:r w:rsidRPr="00044615">
        <w:rPr>
          <w:sz w:val="18"/>
        </w:rPr>
        <w:t>Apakah Anda sering tidak minum obat setelah merasa lebih sehat</w:t>
      </w:r>
      <w:r>
        <w:rPr>
          <w:sz w:val="18"/>
        </w:rPr>
        <w:t>?</w:t>
      </w:r>
      <w:r>
        <w:rPr>
          <w:sz w:val="18"/>
        </w:rPr>
        <w:tab/>
      </w:r>
      <w:r>
        <w:rPr>
          <w:sz w:val="18"/>
        </w:rPr>
        <w:tab/>
      </w:r>
      <w:r>
        <w:rPr>
          <w:sz w:val="18"/>
        </w:rPr>
        <w:tab/>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saat merasa kurang sehat</w:t>
      </w:r>
      <w:r>
        <w:rPr>
          <w:sz w:val="18"/>
        </w:rPr>
        <w:t>?</w:t>
      </w:r>
      <w:r>
        <w:rPr>
          <w:sz w:val="18"/>
        </w:rPr>
        <w:tab/>
      </w:r>
      <w:r>
        <w:rPr>
          <w:sz w:val="18"/>
        </w:rPr>
        <w:tab/>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karena teledor</w:t>
      </w:r>
      <w:r>
        <w:rPr>
          <w:sz w:val="18"/>
        </w:rPr>
        <w:t>?</w:t>
      </w:r>
      <w:r>
        <w:rPr>
          <w:sz w:val="18"/>
        </w:rPr>
        <w:tab/>
      </w:r>
      <w:r>
        <w:rPr>
          <w:sz w:val="18"/>
        </w:rPr>
        <w:tab/>
      </w:r>
      <w:r w:rsidRPr="00044615">
        <w:rPr>
          <w:sz w:val="18"/>
        </w:rPr>
        <w:tab/>
        <w:t>3</w:t>
      </w:r>
      <w:r w:rsidRPr="00044615">
        <w:rPr>
          <w:sz w:val="18"/>
        </w:rPr>
        <w:tab/>
        <w:t>4</w:t>
      </w:r>
    </w:p>
    <w:p w:rsidR="00122558" w:rsidRPr="00044615" w:rsidRDefault="00122558" w:rsidP="00122558">
      <w:pPr>
        <w:numPr>
          <w:ilvl w:val="0"/>
          <w:numId w:val="17"/>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mengganti dosis obat sesuai dengan kebutuhan Anda (misalnya</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minum obat lebih sedikit atau lebih banyak dibandingkan dengan yang diresepkan)?</w:t>
      </w:r>
    </w:p>
    <w:p w:rsidR="00122558" w:rsidRPr="00044615" w:rsidRDefault="00122558" w:rsidP="00122558">
      <w:pPr>
        <w:numPr>
          <w:ilvl w:val="0"/>
          <w:numId w:val="17"/>
        </w:numPr>
        <w:pBdr>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Apakah Anda sering lupa minum obat ketika obat tersebut seharusnya diminum</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lebih dari sekali dalam sehari?</w:t>
      </w:r>
    </w:p>
    <w:p w:rsidR="00122558" w:rsidRPr="00044615" w:rsidRDefault="00122558" w:rsidP="00122558">
      <w:pPr>
        <w:numPr>
          <w:ilvl w:val="0"/>
          <w:numId w:val="17"/>
        </w:numPr>
        <w:pBdr>
          <w:left w:val="thinThickSmallGap" w:sz="24" w:space="4" w:color="auto"/>
          <w:right w:val="thickThinSmallGap" w:sz="24" w:space="4" w:color="auto"/>
        </w:pBdr>
        <w:spacing w:after="0" w:line="360" w:lineRule="auto"/>
        <w:rPr>
          <w:sz w:val="18"/>
        </w:rPr>
      </w:pPr>
      <w:r w:rsidRPr="00044615">
        <w:rPr>
          <w:sz w:val="18"/>
        </w:rPr>
        <w:t>Apakah Anda sering menunda untuk mengisi ulang obat karena harganya terlalu mahal</w:t>
      </w:r>
      <w:r>
        <w:rPr>
          <w:sz w:val="18"/>
        </w:rPr>
        <w:t>?</w:t>
      </w:r>
      <w:r>
        <w:rPr>
          <w:sz w:val="18"/>
        </w:rPr>
        <w:tab/>
        <w:t xml:space="preserve">               </w:t>
      </w:r>
      <w:r>
        <w:rPr>
          <w:sz w:val="18"/>
        </w:rPr>
        <w:tab/>
        <w:t xml:space="preserve">    </w:t>
      </w:r>
      <w:r>
        <w:rPr>
          <w:sz w:val="18"/>
        </w:rPr>
        <w:tab/>
        <w:t xml:space="preserve">     </w:t>
      </w:r>
    </w:p>
    <w:p w:rsidR="00122558" w:rsidRPr="00044615" w:rsidRDefault="00122558" w:rsidP="00122558">
      <w:pPr>
        <w:pStyle w:val="Header"/>
        <w:numPr>
          <w:ilvl w:val="0"/>
          <w:numId w:val="17"/>
        </w:numPr>
        <w:pBdr>
          <w:left w:val="thinThickSmallGap" w:sz="24" w:space="4" w:color="auto"/>
          <w:bottom w:val="thickThinSmallGap" w:sz="24" w:space="1" w:color="auto"/>
          <w:right w:val="thickThinSmallGap" w:sz="24" w:space="4" w:color="auto"/>
        </w:pBdr>
        <w:tabs>
          <w:tab w:val="clear" w:pos="4680"/>
          <w:tab w:val="clear" w:pos="9360"/>
        </w:tabs>
        <w:spacing w:line="360" w:lineRule="auto"/>
        <w:rPr>
          <w:sz w:val="18"/>
        </w:rPr>
      </w:pPr>
      <w:r w:rsidRPr="00044615">
        <w:rPr>
          <w:sz w:val="18"/>
        </w:rPr>
        <w:t>Apakah Anda sering merencanakan dan mengisi ulang obat sebelum kehabisan?</w:t>
      </w:r>
      <w:r>
        <w:rPr>
          <w:sz w:val="18"/>
        </w:rPr>
        <w:tab/>
      </w:r>
      <w:r>
        <w:rPr>
          <w:sz w:val="18"/>
        </w:rPr>
        <w:tab/>
      </w:r>
      <w:r>
        <w:rPr>
          <w:sz w:val="18"/>
        </w:rPr>
        <w:tab/>
        <w:t xml:space="preserve">                                  </w:t>
      </w:r>
    </w:p>
    <w:p w:rsidR="00122558" w:rsidRPr="00044615" w:rsidRDefault="00122558" w:rsidP="00122558">
      <w:pPr>
        <w:rPr>
          <w:sz w:val="18"/>
        </w:rPr>
      </w:pPr>
      <w:r w:rsidRPr="00044615">
        <w:rPr>
          <w:sz w:val="18"/>
        </w:rPr>
        <w:t>Copyright © 2009 Emory University</w:t>
      </w:r>
    </w:p>
    <w:p w:rsidR="00122558" w:rsidRPr="00044615" w:rsidRDefault="00122558" w:rsidP="00122558">
      <w:pPr>
        <w:rPr>
          <w:sz w:val="18"/>
        </w:rPr>
      </w:pPr>
    </w:p>
    <w:p w:rsidR="00122558" w:rsidRDefault="00122558" w:rsidP="00122558">
      <w:pPr>
        <w:jc w:val="both"/>
        <w:rPr>
          <w:sz w:val="18"/>
          <w:lang w:val="id-ID"/>
        </w:rPr>
      </w:pPr>
      <w:r w:rsidRPr="00044615">
        <w:rPr>
          <w:sz w:val="18"/>
        </w:rPr>
        <w:t>Skor: Penilaian untuk item 12 harus dihitung terbalik, kemudian ditambahkan poinnya. Kisaran skor yang memungkinkan adalah dari angka 12 hingga 48. Skor yang lebih rendah menunjukkan tingkat kepatuhan yang lebih baik. Skor dapat digunakan sebagai ukuran kontinu atau dikotomi dengan gambaran 12 atau&gt; 12</w:t>
      </w:r>
    </w:p>
    <w:p w:rsidR="00122558" w:rsidRDefault="00122558" w:rsidP="00122558">
      <w:pPr>
        <w:jc w:val="both"/>
        <w:rPr>
          <w:sz w:val="18"/>
          <w:lang w:val="id-ID"/>
        </w:rPr>
      </w:pPr>
    </w:p>
    <w:p w:rsidR="00122558" w:rsidRDefault="00122558" w:rsidP="00122558">
      <w:pPr>
        <w:jc w:val="both"/>
        <w:rPr>
          <w:sz w:val="18"/>
          <w:lang w:val="id-ID"/>
        </w:rPr>
      </w:pPr>
    </w:p>
    <w:p w:rsidR="00122558" w:rsidRDefault="00122558" w:rsidP="00122558">
      <w:pPr>
        <w:jc w:val="both"/>
        <w:rPr>
          <w:sz w:val="18"/>
          <w:lang w:val="id-ID"/>
        </w:rPr>
      </w:pPr>
    </w:p>
    <w:p w:rsidR="00122558" w:rsidRDefault="00122558" w:rsidP="00122558">
      <w:pPr>
        <w:jc w:val="both"/>
        <w:rPr>
          <w:sz w:val="18"/>
          <w:lang w:val="id-ID"/>
        </w:rPr>
      </w:pPr>
    </w:p>
    <w:p w:rsidR="00122558" w:rsidRPr="00845065" w:rsidRDefault="00122558" w:rsidP="00122558">
      <w:pPr>
        <w:pStyle w:val="ListParagraph"/>
        <w:numPr>
          <w:ilvl w:val="0"/>
          <w:numId w:val="6"/>
        </w:numPr>
        <w:jc w:val="both"/>
        <w:rPr>
          <w:rFonts w:ascii="Times New Roman" w:hAnsi="Times New Roman" w:cs="Times New Roman"/>
          <w:b/>
        </w:rPr>
      </w:pPr>
      <w:r w:rsidRPr="00845065">
        <w:rPr>
          <w:rFonts w:ascii="Times New Roman" w:hAnsi="Times New Roman" w:cs="Times New Roman"/>
          <w:b/>
        </w:rPr>
        <w:lastRenderedPageBreak/>
        <w:t>Sintesa Hasil Terjemahan</w:t>
      </w:r>
      <w:r>
        <w:rPr>
          <w:rFonts w:ascii="Times New Roman" w:hAnsi="Times New Roman" w:cs="Times New Roman"/>
          <w:b/>
        </w:rPr>
        <w:t xml:space="preserve"> (Draft Kuesioner)</w:t>
      </w:r>
    </w:p>
    <w:p w:rsidR="00122558" w:rsidRPr="00044615" w:rsidRDefault="00122558" w:rsidP="00122558">
      <w:pPr>
        <w:pBdr>
          <w:top w:val="thinThickSmallGap" w:sz="24" w:space="1" w:color="auto"/>
          <w:left w:val="thinThickSmallGap" w:sz="24" w:space="4" w:color="auto"/>
          <w:right w:val="thickThinSmallGap" w:sz="24" w:space="4" w:color="auto"/>
        </w:pBdr>
        <w:jc w:val="center"/>
        <w:rPr>
          <w:b/>
          <w:i/>
          <w:sz w:val="20"/>
          <w:u w:val="single"/>
        </w:rPr>
      </w:pPr>
      <w:r w:rsidRPr="00044615">
        <w:rPr>
          <w:b/>
          <w:i/>
          <w:sz w:val="20"/>
          <w:u w:val="single"/>
        </w:rPr>
        <w:t>ADHERENCE TO REFILLS AND MEDICATIONS SCALE (ARMS)</w:t>
      </w:r>
    </w:p>
    <w:p w:rsidR="00122558" w:rsidRPr="00044615" w:rsidRDefault="00122558" w:rsidP="00122558">
      <w:pPr>
        <w:pBdr>
          <w:top w:val="thinThickSmallGap" w:sz="24" w:space="1" w:color="auto"/>
          <w:left w:val="thinThickSmallGap" w:sz="24" w:space="4" w:color="auto"/>
          <w:right w:val="thickThinSmallGap" w:sz="24" w:space="4" w:color="auto"/>
        </w:pBdr>
        <w:jc w:val="center"/>
        <w:rPr>
          <w:sz w:val="20"/>
        </w:rPr>
      </w:pPr>
      <w:r w:rsidRPr="00044615">
        <w:rPr>
          <w:sz w:val="20"/>
        </w:rPr>
        <w:t xml:space="preserve">KEPATUHAN </w:t>
      </w:r>
      <w:r>
        <w:rPr>
          <w:sz w:val="20"/>
          <w:lang w:val="id-ID"/>
        </w:rPr>
        <w:t>DALAM MENGAMBIL RESEP ULANGAN</w:t>
      </w:r>
      <w:r w:rsidRPr="00044615">
        <w:rPr>
          <w:sz w:val="20"/>
        </w:rPr>
        <w:t xml:space="preserve"> OBAT (ARMS)</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p>
    <w:p w:rsidR="00122558" w:rsidRPr="00044615" w:rsidRDefault="00122558" w:rsidP="00122558">
      <w:pPr>
        <w:pBdr>
          <w:top w:val="thinThickSmallGap" w:sz="24" w:space="1" w:color="auto"/>
          <w:left w:val="thinThickSmallGap" w:sz="24" w:space="4" w:color="auto"/>
          <w:right w:val="thickThinSmallGap" w:sz="24" w:space="4" w:color="auto"/>
        </w:pBdr>
        <w:jc w:val="both"/>
        <w:rPr>
          <w:i/>
          <w:sz w:val="18"/>
        </w:rPr>
      </w:pPr>
      <w:r w:rsidRPr="00044615">
        <w:rPr>
          <w:i/>
          <w:sz w:val="18"/>
        </w:rPr>
        <w:t>Lumrah terjadi ketika orang sering tidak minum obat atau meminumnya dengan cara berbeda dari yang seharusnya dilakukan. Saya ingin bertanya tentang bagaimana Anda minum obat. Tidak ada jawaban benar atau salah. Untuk setiap pertanyaan, silakan jawab "tidak pernah", "kadang-kadang", "sering", atau "selalu".</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r>
        <w:rPr>
          <w:noProof/>
          <w:sz w:val="18"/>
          <w:lang w:val="id-ID" w:eastAsia="id-ID"/>
        </w:rPr>
        <mc:AlternateContent>
          <mc:Choice Requires="wpg">
            <w:drawing>
              <wp:anchor distT="0" distB="0" distL="114300" distR="114300" simplePos="0" relativeHeight="251664384" behindDoc="0" locked="0" layoutInCell="1" allowOverlap="1" wp14:anchorId="7DF5236A" wp14:editId="405CA360">
                <wp:simplePos x="0" y="0"/>
                <wp:positionH relativeFrom="column">
                  <wp:posOffset>2972131</wp:posOffset>
                </wp:positionH>
                <wp:positionV relativeFrom="paragraph">
                  <wp:posOffset>38100</wp:posOffset>
                </wp:positionV>
                <wp:extent cx="2114550" cy="393065"/>
                <wp:effectExtent l="0" t="0" r="0" b="698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93065"/>
                          <a:chOff x="9705" y="2880"/>
                          <a:chExt cx="3330" cy="619"/>
                        </a:xfrm>
                      </wpg:grpSpPr>
                      <wps:wsp>
                        <wps:cNvPr id="25" name="Text Box 2"/>
                        <wps:cNvSpPr txBox="1">
                          <a:spLocks noChangeArrowheads="1"/>
                        </wps:cNvSpPr>
                        <wps:spPr bwMode="auto">
                          <a:xfrm>
                            <a:off x="970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wps:txbx>
                        <wps:bodyPr rot="0" vert="horz" wrap="square" lIns="91440" tIns="45720" rIns="91440" bIns="45720" anchor="t" anchorCtr="0" upright="1">
                          <a:noAutofit/>
                        </wps:bodyPr>
                      </wps:wsp>
                      <wps:wsp>
                        <wps:cNvPr id="26" name="Text Box 2"/>
                        <wps:cNvSpPr txBox="1">
                          <a:spLocks noChangeArrowheads="1"/>
                        </wps:cNvSpPr>
                        <wps:spPr bwMode="auto">
                          <a:xfrm>
                            <a:off x="1054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lang w:val="en-ID"/>
                                </w:rPr>
                              </w:pPr>
                              <w:r>
                                <w:rPr>
                                  <w:sz w:val="20"/>
                                  <w:szCs w:val="20"/>
                                  <w:lang w:val="en-ID"/>
                                </w:rPr>
                                <w:t>Kadang-kadang</w:t>
                              </w:r>
                            </w:p>
                          </w:txbxContent>
                        </wps:txbx>
                        <wps:bodyPr rot="0" vert="horz" wrap="square" lIns="91440" tIns="45720" rIns="91440" bIns="45720" anchor="t" anchorCtr="0" upright="1">
                          <a:noAutofit/>
                        </wps:bodyPr>
                      </wps:wsp>
                      <wps:wsp>
                        <wps:cNvPr id="27" name="Text Box 2"/>
                        <wps:cNvSpPr txBox="1">
                          <a:spLocks noChangeArrowheads="1"/>
                        </wps:cNvSpPr>
                        <wps:spPr bwMode="auto">
                          <a:xfrm>
                            <a:off x="11400"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Sering</w:t>
                              </w:r>
                            </w:p>
                          </w:txbxContent>
                        </wps:txbx>
                        <wps:bodyPr rot="0" vert="horz" wrap="square" lIns="91440" tIns="45720" rIns="91440" bIns="45720" anchor="t" anchorCtr="0" upright="1">
                          <a:noAutofit/>
                        </wps:bodyPr>
                      </wps:wsp>
                      <wps:wsp>
                        <wps:cNvPr id="28" name="Text Box 2"/>
                        <wps:cNvSpPr txBox="1">
                          <a:spLocks noChangeArrowheads="1"/>
                        </wps:cNvSpPr>
                        <wps:spPr bwMode="auto">
                          <a:xfrm>
                            <a:off x="12105"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Selalu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5" style="position:absolute;margin-left:234.05pt;margin-top:3pt;width:166.5pt;height:30.95pt;z-index:251664384;mso-position-horizontal-relative:text;mso-position-vertical-relative:text" coordorigin="9705,2880" coordsize="333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">
                <v:shape id="_x0000_s1046" type="#_x0000_t202" style="position:absolute;left:970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v:textbox>
                </v:shape>
                <v:shape id="_x0000_s1047" type="#_x0000_t202" style="position:absolute;left:1054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8671DE" w:rsidRPr="00D95EDA" w:rsidRDefault="008671DE" w:rsidP="00122558">
                        <w:pPr>
                          <w:jc w:val="center"/>
                          <w:rPr>
                            <w:sz w:val="20"/>
                            <w:szCs w:val="20"/>
                            <w:lang w:val="en-ID"/>
                          </w:rPr>
                        </w:pPr>
                        <w:r>
                          <w:rPr>
                            <w:sz w:val="20"/>
                            <w:szCs w:val="20"/>
                            <w:lang w:val="en-ID"/>
                          </w:rPr>
                          <w:t>Kadang-kadang</w:t>
                        </w:r>
                      </w:p>
                    </w:txbxContent>
                  </v:textbox>
                </v:shape>
                <v:shape id="_x0000_s1048" type="#_x0000_t202" style="position:absolute;left:11400;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8671DE" w:rsidRPr="00D95EDA" w:rsidRDefault="008671DE" w:rsidP="00122558">
                        <w:pPr>
                          <w:rPr>
                            <w:sz w:val="20"/>
                            <w:szCs w:val="20"/>
                            <w:lang w:val="en-ID"/>
                          </w:rPr>
                        </w:pPr>
                        <w:r>
                          <w:rPr>
                            <w:sz w:val="20"/>
                            <w:szCs w:val="20"/>
                            <w:lang w:val="en-ID"/>
                          </w:rPr>
                          <w:t>Sering</w:t>
                        </w:r>
                      </w:p>
                    </w:txbxContent>
                  </v:textbox>
                </v:shape>
                <v:shape id="_x0000_s1049" type="#_x0000_t202" style="position:absolute;left:12105;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8671DE" w:rsidRPr="00D95EDA" w:rsidRDefault="008671DE" w:rsidP="00122558">
                        <w:pPr>
                          <w:rPr>
                            <w:sz w:val="20"/>
                            <w:szCs w:val="20"/>
                            <w:lang w:val="en-ID"/>
                          </w:rPr>
                        </w:pPr>
                        <w:r>
                          <w:rPr>
                            <w:sz w:val="20"/>
                            <w:szCs w:val="20"/>
                            <w:lang w:val="en-ID"/>
                          </w:rPr>
                          <w:t>Selalu</w:t>
                        </w:r>
                      </w:p>
                    </w:txbxContent>
                  </v:textbox>
                </v:shape>
              </v:group>
            </w:pict>
          </mc:Fallback>
        </mc:AlternateContent>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r w:rsidRPr="00044615">
        <w:rPr>
          <w:sz w:val="18"/>
        </w:rPr>
        <w:tab/>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Apakah Anda sering lupa minum obat</w:t>
      </w:r>
      <w:r>
        <w:rPr>
          <w:sz w:val="18"/>
        </w:rPr>
        <w:t>?</w:t>
      </w:r>
      <w:r>
        <w:rPr>
          <w:sz w:val="18"/>
        </w:rPr>
        <w:tab/>
      </w:r>
      <w:r>
        <w:rPr>
          <w:sz w:val="18"/>
        </w:rPr>
        <w:tab/>
      </w:r>
      <w:r>
        <w:rPr>
          <w:sz w:val="18"/>
        </w:rPr>
        <w:tab/>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memutuskan untuk tidak minum obat</w:t>
      </w:r>
      <w:r>
        <w:rPr>
          <w:sz w:val="18"/>
        </w:rPr>
        <w:t>?</w:t>
      </w:r>
      <w:r>
        <w:rPr>
          <w:sz w:val="18"/>
        </w:rPr>
        <w:tab/>
      </w:r>
      <w:r>
        <w:rPr>
          <w:sz w:val="18"/>
        </w:rPr>
        <w:tab/>
      </w:r>
      <w:r>
        <w:rPr>
          <w:sz w:val="18"/>
        </w:rPr>
        <w:tab/>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lupa meminta dokter menuliskan resep untuk Anda?</w:t>
      </w:r>
      <w:r w:rsidRPr="00044615">
        <w:rPr>
          <w:sz w:val="18"/>
        </w:rPr>
        <w:tab/>
      </w:r>
      <w:r>
        <w:rPr>
          <w:sz w:val="18"/>
        </w:rPr>
        <w:tab/>
      </w:r>
      <w:r>
        <w:rPr>
          <w:sz w:val="18"/>
        </w:rPr>
        <w:tab/>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kehabisan obat</w:t>
      </w:r>
      <w:r>
        <w:rPr>
          <w:sz w:val="18"/>
        </w:rPr>
        <w:t>?</w:t>
      </w:r>
      <w:r>
        <w:rPr>
          <w:sz w:val="18"/>
        </w:rPr>
        <w:tab/>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sebelum pergi menemui dokter untuk berobat?</w:t>
      </w:r>
      <w:r>
        <w:rPr>
          <w:sz w:val="18"/>
        </w:rPr>
        <w:tab/>
      </w:r>
      <w:r>
        <w:rPr>
          <w:sz w:val="18"/>
        </w:rPr>
        <w:tab/>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7230"/>
          <w:tab w:val="center" w:pos="8080"/>
          <w:tab w:val="center" w:pos="8789"/>
          <w:tab w:val="center" w:pos="11520"/>
        </w:tabs>
        <w:spacing w:after="0" w:line="360" w:lineRule="auto"/>
        <w:rPr>
          <w:sz w:val="18"/>
        </w:rPr>
      </w:pPr>
      <w:r w:rsidRPr="00044615">
        <w:rPr>
          <w:sz w:val="18"/>
        </w:rPr>
        <w:t>Apakah Anda sering tidak minum obat setelah merasa lebih sehat</w:t>
      </w:r>
      <w:r>
        <w:rPr>
          <w:sz w:val="18"/>
        </w:rPr>
        <w:t>?</w:t>
      </w:r>
      <w:r>
        <w:rPr>
          <w:sz w:val="18"/>
        </w:rPr>
        <w:tab/>
      </w:r>
      <w:r>
        <w:rPr>
          <w:sz w:val="18"/>
        </w:rPr>
        <w:tab/>
      </w:r>
      <w:r>
        <w:rPr>
          <w:sz w:val="18"/>
        </w:rPr>
        <w:tab/>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saat merasa kurang sehat</w:t>
      </w:r>
      <w:r>
        <w:rPr>
          <w:sz w:val="18"/>
        </w:rPr>
        <w:t>?</w:t>
      </w:r>
      <w:r>
        <w:rPr>
          <w:sz w:val="18"/>
        </w:rPr>
        <w:tab/>
      </w:r>
      <w:r>
        <w:rPr>
          <w:sz w:val="18"/>
        </w:rPr>
        <w:tab/>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tidak minum obat karena teledor</w:t>
      </w:r>
      <w:r>
        <w:rPr>
          <w:sz w:val="18"/>
        </w:rPr>
        <w:t>?</w:t>
      </w:r>
      <w:r>
        <w:rPr>
          <w:sz w:val="18"/>
        </w:rPr>
        <w:tab/>
      </w:r>
      <w:r>
        <w:rPr>
          <w:sz w:val="18"/>
        </w:rPr>
        <w:tab/>
      </w:r>
      <w:r w:rsidRPr="00044615">
        <w:rPr>
          <w:sz w:val="18"/>
        </w:rPr>
        <w:tab/>
        <w:t>3</w:t>
      </w:r>
      <w:r w:rsidRPr="00044615">
        <w:rPr>
          <w:sz w:val="18"/>
        </w:rPr>
        <w:tab/>
        <w:t>4</w:t>
      </w:r>
    </w:p>
    <w:p w:rsidR="00122558" w:rsidRPr="00044615" w:rsidRDefault="00122558" w:rsidP="00122558">
      <w:pPr>
        <w:numPr>
          <w:ilvl w:val="0"/>
          <w:numId w:val="18"/>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Apakah Anda sering mengganti dosis obat sesuai dengan kebutuhan Anda (misalnya</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minum obat lebih sedikit atau lebih banyak dibandingkan dengan yang diresepkan)?</w:t>
      </w:r>
    </w:p>
    <w:p w:rsidR="00122558" w:rsidRPr="00044615" w:rsidRDefault="00122558" w:rsidP="00122558">
      <w:pPr>
        <w:numPr>
          <w:ilvl w:val="0"/>
          <w:numId w:val="18"/>
        </w:numPr>
        <w:pBdr>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Apakah Anda sering lupa minum obat ketika obat tersebut seharusnya diminum</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lebih dari sekali dalam sehari?</w:t>
      </w:r>
    </w:p>
    <w:p w:rsidR="00122558" w:rsidRPr="00044615" w:rsidRDefault="00122558" w:rsidP="00122558">
      <w:pPr>
        <w:numPr>
          <w:ilvl w:val="0"/>
          <w:numId w:val="18"/>
        </w:numPr>
        <w:pBdr>
          <w:left w:val="thinThickSmallGap" w:sz="24" w:space="4" w:color="auto"/>
          <w:right w:val="thickThinSmallGap" w:sz="24" w:space="4" w:color="auto"/>
        </w:pBdr>
        <w:spacing w:after="0" w:line="360" w:lineRule="auto"/>
        <w:rPr>
          <w:sz w:val="18"/>
        </w:rPr>
      </w:pPr>
      <w:r w:rsidRPr="00044615">
        <w:rPr>
          <w:sz w:val="18"/>
        </w:rPr>
        <w:t>Apakah Anda sering menunda untuk mengisi ulang obat karena harganya terlalu mahal</w:t>
      </w:r>
      <w:r>
        <w:rPr>
          <w:sz w:val="18"/>
        </w:rPr>
        <w:t>?</w:t>
      </w:r>
      <w:r>
        <w:rPr>
          <w:sz w:val="18"/>
        </w:rPr>
        <w:tab/>
        <w:t xml:space="preserve">               </w:t>
      </w:r>
      <w:r>
        <w:rPr>
          <w:sz w:val="18"/>
        </w:rPr>
        <w:tab/>
        <w:t xml:space="preserve">    </w:t>
      </w:r>
      <w:r>
        <w:rPr>
          <w:sz w:val="18"/>
        </w:rPr>
        <w:tab/>
        <w:t xml:space="preserve">     </w:t>
      </w:r>
    </w:p>
    <w:p w:rsidR="00122558" w:rsidRPr="00044615" w:rsidRDefault="00122558" w:rsidP="00122558">
      <w:pPr>
        <w:pStyle w:val="Header"/>
        <w:numPr>
          <w:ilvl w:val="0"/>
          <w:numId w:val="18"/>
        </w:numPr>
        <w:pBdr>
          <w:left w:val="thinThickSmallGap" w:sz="24" w:space="4" w:color="auto"/>
          <w:bottom w:val="thickThinSmallGap" w:sz="24" w:space="1" w:color="auto"/>
          <w:right w:val="thickThinSmallGap" w:sz="24" w:space="4" w:color="auto"/>
        </w:pBdr>
        <w:tabs>
          <w:tab w:val="clear" w:pos="4680"/>
          <w:tab w:val="clear" w:pos="9360"/>
        </w:tabs>
        <w:spacing w:line="360" w:lineRule="auto"/>
        <w:rPr>
          <w:sz w:val="18"/>
        </w:rPr>
      </w:pPr>
      <w:r w:rsidRPr="00044615">
        <w:rPr>
          <w:sz w:val="18"/>
        </w:rPr>
        <w:t>Apakah Anda sering merencanakan dan mengisi ulang obat sebelum kehabisan?</w:t>
      </w:r>
      <w:r>
        <w:rPr>
          <w:sz w:val="18"/>
        </w:rPr>
        <w:tab/>
      </w:r>
      <w:r>
        <w:rPr>
          <w:sz w:val="18"/>
        </w:rPr>
        <w:tab/>
      </w:r>
      <w:r>
        <w:rPr>
          <w:sz w:val="18"/>
        </w:rPr>
        <w:tab/>
        <w:t xml:space="preserve">                                  </w:t>
      </w:r>
    </w:p>
    <w:p w:rsidR="00122558" w:rsidRPr="00044615" w:rsidRDefault="00122558" w:rsidP="00122558">
      <w:pPr>
        <w:rPr>
          <w:sz w:val="18"/>
        </w:rPr>
      </w:pPr>
      <w:r w:rsidRPr="00044615">
        <w:rPr>
          <w:sz w:val="18"/>
        </w:rPr>
        <w:t>Copyright © 2009 Emory University</w:t>
      </w:r>
    </w:p>
    <w:p w:rsidR="00122558" w:rsidRDefault="00122558" w:rsidP="00122558">
      <w:pPr>
        <w:jc w:val="both"/>
        <w:rPr>
          <w:sz w:val="18"/>
          <w:lang w:val="id-ID"/>
        </w:rPr>
      </w:pPr>
      <w:r w:rsidRPr="00044615">
        <w:rPr>
          <w:sz w:val="18"/>
        </w:rPr>
        <w:t xml:space="preserve">Skor: </w:t>
      </w:r>
    </w:p>
    <w:p w:rsidR="00122558" w:rsidRDefault="00122558" w:rsidP="00122558">
      <w:pPr>
        <w:jc w:val="both"/>
        <w:rPr>
          <w:sz w:val="18"/>
          <w:lang w:val="id-ID"/>
        </w:rPr>
      </w:pPr>
      <w:r>
        <w:rPr>
          <w:sz w:val="18"/>
          <w:lang w:val="id-ID"/>
        </w:rPr>
        <w:t xml:space="preserve">Setiap item pertanyaan mendapatkan skor dalam rentang 1-4. Skor 1 apabila menjawab “tidak”, skor 2 apabila menjawab “kadang-kadang”, skor 3 apabila menjawab ”sering”, dan skor 4 apabila menjawab “selalu”. </w:t>
      </w:r>
      <w:r w:rsidRPr="00044615">
        <w:rPr>
          <w:sz w:val="18"/>
        </w:rPr>
        <w:t xml:space="preserve">Penilaian </w:t>
      </w:r>
      <w:r>
        <w:rPr>
          <w:sz w:val="18"/>
          <w:lang w:val="id-ID"/>
        </w:rPr>
        <w:t xml:space="preserve">khusus </w:t>
      </w:r>
      <w:r w:rsidRPr="00044615">
        <w:rPr>
          <w:sz w:val="18"/>
        </w:rPr>
        <w:t>untuk item</w:t>
      </w:r>
      <w:r>
        <w:rPr>
          <w:sz w:val="18"/>
          <w:lang w:val="id-ID"/>
        </w:rPr>
        <w:t xml:space="preserve"> pertanyaan</w:t>
      </w:r>
      <w:r w:rsidRPr="00044615">
        <w:rPr>
          <w:sz w:val="18"/>
        </w:rPr>
        <w:t xml:space="preserve"> </w:t>
      </w:r>
      <w:r>
        <w:rPr>
          <w:sz w:val="18"/>
          <w:lang w:val="id-ID"/>
        </w:rPr>
        <w:t xml:space="preserve">nomer </w:t>
      </w:r>
      <w:r w:rsidRPr="00044615">
        <w:rPr>
          <w:sz w:val="18"/>
        </w:rPr>
        <w:t>12 harus dihitung terbalik, kemudian ditambahkan poinnya. Kisaran skor yang memungkinkan adalah dari angka 12 hingga 48. Skor yang lebih rendah menunjukkan tingkat kepatuhan yang lebih baik. Skor dapat digunakan sebagai ukuran kontinu atau dikotomi dengan gambaran 12 atau</w:t>
      </w:r>
      <w:r>
        <w:rPr>
          <w:sz w:val="18"/>
          <w:lang w:val="id-ID"/>
        </w:rPr>
        <w:t xml:space="preserve"> </w:t>
      </w:r>
      <w:r w:rsidRPr="00044615">
        <w:rPr>
          <w:sz w:val="18"/>
        </w:rPr>
        <w:t>&gt; 12</w:t>
      </w:r>
      <w:r>
        <w:rPr>
          <w:sz w:val="18"/>
          <w:lang w:val="id-ID"/>
        </w:rPr>
        <w:t>.</w:t>
      </w:r>
    </w:p>
    <w:p w:rsidR="00122558" w:rsidRDefault="00122558" w:rsidP="00122558">
      <w:pPr>
        <w:jc w:val="both"/>
        <w:rPr>
          <w:sz w:val="18"/>
          <w:lang w:val="id-ID"/>
        </w:rPr>
      </w:pPr>
    </w:p>
    <w:p w:rsidR="00122558" w:rsidRDefault="00122558" w:rsidP="00122558">
      <w:pPr>
        <w:jc w:val="both"/>
        <w:rPr>
          <w:sz w:val="18"/>
          <w:lang w:val="id-ID"/>
        </w:rPr>
      </w:pPr>
    </w:p>
    <w:p w:rsidR="00122558" w:rsidRDefault="00122558" w:rsidP="00122558">
      <w:pPr>
        <w:jc w:val="both"/>
        <w:rPr>
          <w:sz w:val="18"/>
          <w:lang w:val="id-ID"/>
        </w:rPr>
      </w:pPr>
    </w:p>
    <w:p w:rsidR="00122558" w:rsidRPr="004B7483" w:rsidRDefault="00122558" w:rsidP="00122558">
      <w:pPr>
        <w:jc w:val="both"/>
        <w:rPr>
          <w:sz w:val="18"/>
          <w:lang w:val="id-ID"/>
        </w:rPr>
      </w:pPr>
    </w:p>
    <w:p w:rsidR="00122558" w:rsidRDefault="00122558" w:rsidP="00122558">
      <w:pPr>
        <w:pStyle w:val="ListParagraph"/>
        <w:numPr>
          <w:ilvl w:val="0"/>
          <w:numId w:val="6"/>
        </w:numPr>
        <w:jc w:val="both"/>
        <w:rPr>
          <w:rFonts w:ascii="Times New Roman" w:hAnsi="Times New Roman" w:cs="Times New Roman"/>
          <w:b/>
        </w:rPr>
      </w:pPr>
      <w:r w:rsidRPr="004B7483">
        <w:rPr>
          <w:rFonts w:ascii="Times New Roman" w:hAnsi="Times New Roman" w:cs="Times New Roman"/>
          <w:b/>
        </w:rPr>
        <w:lastRenderedPageBreak/>
        <w:t>Hasil Revisi dari Draft Kuesioner</w:t>
      </w:r>
      <w:r>
        <w:rPr>
          <w:rFonts w:ascii="Times New Roman" w:hAnsi="Times New Roman" w:cs="Times New Roman"/>
          <w:b/>
        </w:rPr>
        <w:t xml:space="preserve"> Berdasarkan Masukan dari Para Ahli</w:t>
      </w:r>
    </w:p>
    <w:p w:rsidR="00122558" w:rsidRPr="00044615" w:rsidRDefault="00122558" w:rsidP="00122558">
      <w:pPr>
        <w:pBdr>
          <w:top w:val="thinThickSmallGap" w:sz="24" w:space="1" w:color="auto"/>
          <w:left w:val="thinThickSmallGap" w:sz="24" w:space="4" w:color="auto"/>
          <w:right w:val="thickThinSmallGap" w:sz="24" w:space="4" w:color="auto"/>
        </w:pBdr>
        <w:jc w:val="center"/>
        <w:rPr>
          <w:b/>
          <w:i/>
          <w:sz w:val="20"/>
          <w:u w:val="single"/>
        </w:rPr>
      </w:pPr>
      <w:r w:rsidRPr="00044615">
        <w:rPr>
          <w:b/>
          <w:i/>
          <w:sz w:val="20"/>
          <w:u w:val="single"/>
        </w:rPr>
        <w:t>ADHERENCE TO REFILLS AND MEDICATIONS SCALE (ARMS)</w:t>
      </w:r>
    </w:p>
    <w:p w:rsidR="00122558" w:rsidRPr="00044615" w:rsidRDefault="00122558" w:rsidP="00122558">
      <w:pPr>
        <w:pBdr>
          <w:top w:val="thinThickSmallGap" w:sz="24" w:space="1" w:color="auto"/>
          <w:left w:val="thinThickSmallGap" w:sz="24" w:space="4" w:color="auto"/>
          <w:right w:val="thickThinSmallGap" w:sz="24" w:space="4" w:color="auto"/>
        </w:pBdr>
        <w:jc w:val="center"/>
        <w:rPr>
          <w:sz w:val="20"/>
        </w:rPr>
      </w:pPr>
      <w:r w:rsidRPr="00044615">
        <w:rPr>
          <w:sz w:val="20"/>
        </w:rPr>
        <w:t xml:space="preserve">KEPATUHAN </w:t>
      </w:r>
      <w:r>
        <w:rPr>
          <w:sz w:val="20"/>
          <w:lang w:val="id-ID"/>
        </w:rPr>
        <w:t>DALAM MENGAMBIL RESEP ULANGAN</w:t>
      </w:r>
      <w:r w:rsidRPr="00044615">
        <w:rPr>
          <w:sz w:val="20"/>
        </w:rPr>
        <w:t xml:space="preserve"> OBAT (ARMS)</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p>
    <w:p w:rsidR="00122558" w:rsidRPr="00044615" w:rsidRDefault="00122558" w:rsidP="00122558">
      <w:pPr>
        <w:pBdr>
          <w:top w:val="thinThickSmallGap" w:sz="24" w:space="1" w:color="auto"/>
          <w:left w:val="thinThickSmallGap" w:sz="24" w:space="4" w:color="auto"/>
          <w:right w:val="thickThinSmallGap" w:sz="24" w:space="4" w:color="auto"/>
        </w:pBdr>
        <w:jc w:val="both"/>
        <w:rPr>
          <w:i/>
          <w:sz w:val="18"/>
        </w:rPr>
      </w:pPr>
      <w:r w:rsidRPr="00044615">
        <w:rPr>
          <w:i/>
          <w:sz w:val="18"/>
        </w:rPr>
        <w:t>Lumrah terjadi ketika orang sering tidak minum obat atau meminumnya dengan cara berbeda dari yang seharusnya dilakukan. Saya ingin bertanya tentang bagaimana Anda minum obat. Tidak ada jawaban benar atau salah. Untuk setiap pertanyaan, silakan jawab "tidak pernah", "kadang-kadang", "sering", atau "selalu".</w:t>
      </w:r>
    </w:p>
    <w:p w:rsidR="00122558" w:rsidRPr="00044615" w:rsidRDefault="00122558" w:rsidP="00122558">
      <w:pPr>
        <w:pBdr>
          <w:top w:val="thinThickSmallGap" w:sz="24" w:space="1" w:color="auto"/>
          <w:left w:val="thinThickSmallGap" w:sz="24" w:space="4" w:color="auto"/>
          <w:right w:val="thickThinSmallGap" w:sz="24" w:space="4" w:color="auto"/>
        </w:pBdr>
        <w:rPr>
          <w:sz w:val="18"/>
        </w:rPr>
      </w:pPr>
      <w:r>
        <w:rPr>
          <w:noProof/>
          <w:sz w:val="18"/>
          <w:lang w:val="id-ID" w:eastAsia="id-ID"/>
        </w:rPr>
        <mc:AlternateContent>
          <mc:Choice Requires="wpg">
            <w:drawing>
              <wp:anchor distT="0" distB="0" distL="114300" distR="114300" simplePos="0" relativeHeight="251665408" behindDoc="0" locked="0" layoutInCell="1" allowOverlap="1" wp14:anchorId="1DF9744B" wp14:editId="05EF1CAB">
                <wp:simplePos x="0" y="0"/>
                <wp:positionH relativeFrom="column">
                  <wp:posOffset>2972131</wp:posOffset>
                </wp:positionH>
                <wp:positionV relativeFrom="paragraph">
                  <wp:posOffset>38100</wp:posOffset>
                </wp:positionV>
                <wp:extent cx="2114550" cy="393065"/>
                <wp:effectExtent l="0" t="0" r="0" b="698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93065"/>
                          <a:chOff x="9705" y="2880"/>
                          <a:chExt cx="3330" cy="619"/>
                        </a:xfrm>
                      </wpg:grpSpPr>
                      <wps:wsp>
                        <wps:cNvPr id="30" name="Text Box 2"/>
                        <wps:cNvSpPr txBox="1">
                          <a:spLocks noChangeArrowheads="1"/>
                        </wps:cNvSpPr>
                        <wps:spPr bwMode="auto">
                          <a:xfrm>
                            <a:off x="970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wps:txbx>
                        <wps:bodyPr rot="0" vert="horz" wrap="square" lIns="91440" tIns="45720" rIns="91440" bIns="45720" anchor="t" anchorCtr="0" upright="1">
                          <a:noAutofit/>
                        </wps:bodyPr>
                      </wps:wsp>
                      <wps:wsp>
                        <wps:cNvPr id="31" name="Text Box 2"/>
                        <wps:cNvSpPr txBox="1">
                          <a:spLocks noChangeArrowheads="1"/>
                        </wps:cNvSpPr>
                        <wps:spPr bwMode="auto">
                          <a:xfrm>
                            <a:off x="10545" y="2880"/>
                            <a:ext cx="96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jc w:val="center"/>
                                <w:rPr>
                                  <w:sz w:val="20"/>
                                  <w:szCs w:val="20"/>
                                  <w:lang w:val="en-ID"/>
                                </w:rPr>
                              </w:pPr>
                              <w:r>
                                <w:rPr>
                                  <w:sz w:val="20"/>
                                  <w:szCs w:val="20"/>
                                  <w:lang w:val="en-ID"/>
                                </w:rPr>
                                <w:t>Kadang-kadang</w:t>
                              </w:r>
                            </w:p>
                          </w:txbxContent>
                        </wps:txbx>
                        <wps:bodyPr rot="0" vert="horz" wrap="square" lIns="91440" tIns="45720" rIns="91440" bIns="45720" anchor="t" anchorCtr="0" upright="1">
                          <a:noAutofit/>
                        </wps:bodyPr>
                      </wps:wsp>
                      <wps:wsp>
                        <wps:cNvPr id="32" name="Text Box 2"/>
                        <wps:cNvSpPr txBox="1">
                          <a:spLocks noChangeArrowheads="1"/>
                        </wps:cNvSpPr>
                        <wps:spPr bwMode="auto">
                          <a:xfrm>
                            <a:off x="11400"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Sering</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12105" y="2880"/>
                            <a:ext cx="930"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1DE" w:rsidRPr="00D95EDA" w:rsidRDefault="008671DE" w:rsidP="00122558">
                              <w:pPr>
                                <w:rPr>
                                  <w:sz w:val="20"/>
                                  <w:szCs w:val="20"/>
                                  <w:lang w:val="en-ID"/>
                                </w:rPr>
                              </w:pPr>
                              <w:r>
                                <w:rPr>
                                  <w:sz w:val="20"/>
                                  <w:szCs w:val="20"/>
                                  <w:lang w:val="en-ID"/>
                                </w:rPr>
                                <w:t>Selalu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50" style="position:absolute;margin-left:234.05pt;margin-top:3pt;width:166.5pt;height:30.95pt;z-index:251665408;mso-position-horizontal-relative:text;mso-position-vertical-relative:text" coordorigin="9705,2880" coordsize="333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">
                <v:shape id="_x0000_s1051" type="#_x0000_t202" style="position:absolute;left:970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8671DE" w:rsidRPr="00D95EDA" w:rsidRDefault="008671DE" w:rsidP="00122558">
                        <w:pPr>
                          <w:jc w:val="center"/>
                          <w:rPr>
                            <w:sz w:val="20"/>
                            <w:szCs w:val="20"/>
                          </w:rPr>
                        </w:pPr>
                        <w:r w:rsidRPr="00D95EDA">
                          <w:rPr>
                            <w:sz w:val="20"/>
                            <w:szCs w:val="20"/>
                          </w:rPr>
                          <w:t>Tidak</w:t>
                        </w:r>
                      </w:p>
                      <w:p w:rsidR="008671DE" w:rsidRPr="00D95EDA" w:rsidRDefault="008671DE" w:rsidP="00122558">
                        <w:pPr>
                          <w:jc w:val="center"/>
                          <w:rPr>
                            <w:sz w:val="20"/>
                            <w:szCs w:val="20"/>
                          </w:rPr>
                        </w:pPr>
                        <w:r w:rsidRPr="00D95EDA">
                          <w:rPr>
                            <w:sz w:val="20"/>
                            <w:szCs w:val="20"/>
                          </w:rPr>
                          <w:t>Pernah</w:t>
                        </w:r>
                      </w:p>
                    </w:txbxContent>
                  </v:textbox>
                </v:shape>
                <v:shape id="_x0000_s1052" type="#_x0000_t202" style="position:absolute;left:10545;top:2880;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8671DE" w:rsidRPr="00D95EDA" w:rsidRDefault="008671DE" w:rsidP="00122558">
                        <w:pPr>
                          <w:jc w:val="center"/>
                          <w:rPr>
                            <w:sz w:val="20"/>
                            <w:szCs w:val="20"/>
                            <w:lang w:val="en-ID"/>
                          </w:rPr>
                        </w:pPr>
                        <w:r>
                          <w:rPr>
                            <w:sz w:val="20"/>
                            <w:szCs w:val="20"/>
                            <w:lang w:val="en-ID"/>
                          </w:rPr>
                          <w:t>Kadang-kadang</w:t>
                        </w:r>
                      </w:p>
                    </w:txbxContent>
                  </v:textbox>
                </v:shape>
                <v:shape id="_x0000_s1053" type="#_x0000_t202" style="position:absolute;left:11400;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8671DE" w:rsidRPr="00D95EDA" w:rsidRDefault="008671DE" w:rsidP="00122558">
                        <w:pPr>
                          <w:rPr>
                            <w:sz w:val="20"/>
                            <w:szCs w:val="20"/>
                            <w:lang w:val="en-ID"/>
                          </w:rPr>
                        </w:pPr>
                        <w:r>
                          <w:rPr>
                            <w:sz w:val="20"/>
                            <w:szCs w:val="20"/>
                            <w:lang w:val="en-ID"/>
                          </w:rPr>
                          <w:t>Sering</w:t>
                        </w:r>
                      </w:p>
                    </w:txbxContent>
                  </v:textbox>
                </v:shape>
                <v:shape id="_x0000_s1054" type="#_x0000_t202" style="position:absolute;left:12105;top:2880;width:93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8671DE" w:rsidRPr="00D95EDA" w:rsidRDefault="008671DE" w:rsidP="00122558">
                        <w:pPr>
                          <w:rPr>
                            <w:sz w:val="20"/>
                            <w:szCs w:val="20"/>
                            <w:lang w:val="en-ID"/>
                          </w:rPr>
                        </w:pPr>
                        <w:r>
                          <w:rPr>
                            <w:sz w:val="20"/>
                            <w:szCs w:val="20"/>
                            <w:lang w:val="en-ID"/>
                          </w:rPr>
                          <w:t>Selalu</w:t>
                        </w:r>
                      </w:p>
                    </w:txbxContent>
                  </v:textbox>
                </v:shape>
              </v:group>
            </w:pict>
          </mc:Fallback>
        </mc:AlternateContent>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r w:rsidRPr="00044615">
        <w:rPr>
          <w:sz w:val="18"/>
        </w:rPr>
        <w:tab/>
      </w:r>
    </w:p>
    <w:p w:rsidR="00122558" w:rsidRPr="00044615" w:rsidRDefault="00122558" w:rsidP="00122558">
      <w:p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rPr>
          <w:b/>
          <w:bCs/>
          <w:sz w:val="18"/>
          <w:u w:val="single"/>
        </w:rPr>
      </w:pP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lupa minum obat</w:t>
      </w:r>
      <w:r>
        <w:rPr>
          <w:sz w:val="18"/>
        </w:rPr>
        <w:t>?</w:t>
      </w:r>
      <w:r>
        <w:rPr>
          <w:sz w:val="18"/>
        </w:rPr>
        <w:tab/>
      </w:r>
      <w:r>
        <w:rPr>
          <w:sz w:val="18"/>
        </w:rPr>
        <w:tab/>
      </w:r>
      <w:r>
        <w:rPr>
          <w:sz w:val="18"/>
        </w:rPr>
        <w:tab/>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memutuskan untuk tidak minum obat</w:t>
      </w:r>
      <w:r>
        <w:rPr>
          <w:sz w:val="18"/>
        </w:rPr>
        <w:t>?</w:t>
      </w:r>
      <w:r>
        <w:rPr>
          <w:sz w:val="18"/>
        </w:rPr>
        <w:tab/>
      </w:r>
      <w:r>
        <w:rPr>
          <w:sz w:val="18"/>
        </w:rPr>
        <w:tab/>
      </w:r>
      <w:r>
        <w:rPr>
          <w:sz w:val="18"/>
        </w:rPr>
        <w:tab/>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lupa meminta dokter menuliskan resep untuk Anda?</w:t>
      </w:r>
      <w:r w:rsidRPr="00044615">
        <w:rPr>
          <w:sz w:val="18"/>
        </w:rPr>
        <w:tab/>
      </w:r>
      <w:r>
        <w:rPr>
          <w:sz w:val="18"/>
        </w:rPr>
        <w:tab/>
      </w:r>
      <w:r>
        <w:rPr>
          <w:sz w:val="18"/>
        </w:rPr>
        <w:tab/>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kehabisan obat</w:t>
      </w:r>
      <w:r>
        <w:rPr>
          <w:sz w:val="18"/>
        </w:rPr>
        <w:t>?</w:t>
      </w:r>
      <w:r>
        <w:rPr>
          <w:sz w:val="18"/>
        </w:rPr>
        <w:tab/>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tidak minum obat sebelum pergi menemui dokter untuk berobat?</w:t>
      </w:r>
      <w:r>
        <w:rPr>
          <w:sz w:val="18"/>
        </w:rPr>
        <w:tab/>
      </w:r>
      <w:r>
        <w:rPr>
          <w:sz w:val="18"/>
        </w:rPr>
        <w:tab/>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7230"/>
          <w:tab w:val="center" w:pos="8080"/>
          <w:tab w:val="center" w:pos="8789"/>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tidak minum obat setelah merasa lebih sehat</w:t>
      </w:r>
      <w:r>
        <w:rPr>
          <w:sz w:val="18"/>
        </w:rPr>
        <w:t>?</w:t>
      </w:r>
      <w:r>
        <w:rPr>
          <w:sz w:val="18"/>
        </w:rPr>
        <w:tab/>
      </w:r>
      <w:r>
        <w:rPr>
          <w:sz w:val="18"/>
        </w:rPr>
        <w:tab/>
      </w:r>
      <w:r>
        <w:rPr>
          <w:sz w:val="18"/>
        </w:rPr>
        <w:tab/>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tidak minum obat saat merasa kurang sehat</w:t>
      </w:r>
      <w:r>
        <w:rPr>
          <w:sz w:val="18"/>
        </w:rPr>
        <w:t>?</w:t>
      </w:r>
      <w:r>
        <w:rPr>
          <w:sz w:val="18"/>
        </w:rPr>
        <w:tab/>
      </w:r>
      <w:r>
        <w:rPr>
          <w:sz w:val="18"/>
        </w:rPr>
        <w:tab/>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tidak minum obat karena teledor</w:t>
      </w:r>
      <w:r>
        <w:rPr>
          <w:sz w:val="18"/>
        </w:rPr>
        <w:t>?</w:t>
      </w:r>
      <w:r>
        <w:rPr>
          <w:sz w:val="18"/>
        </w:rPr>
        <w:tab/>
      </w:r>
      <w:r>
        <w:rPr>
          <w:sz w:val="18"/>
        </w:rPr>
        <w:tab/>
      </w:r>
      <w:r w:rsidRPr="00044615">
        <w:rPr>
          <w:sz w:val="18"/>
        </w:rPr>
        <w:tab/>
        <w:t>3</w:t>
      </w:r>
      <w:r w:rsidRPr="00044615">
        <w:rPr>
          <w:sz w:val="18"/>
        </w:rPr>
        <w:tab/>
        <w:t>4</w:t>
      </w:r>
    </w:p>
    <w:p w:rsidR="00122558" w:rsidRPr="00044615" w:rsidRDefault="00122558" w:rsidP="00122558">
      <w:pPr>
        <w:numPr>
          <w:ilvl w:val="0"/>
          <w:numId w:val="19"/>
        </w:numPr>
        <w:pBdr>
          <w:top w:val="thinThickSmallGap" w:sz="24" w:space="1" w:color="auto"/>
          <w:left w:val="thinThickSmallGap" w:sz="24" w:space="4" w:color="auto"/>
          <w:right w:val="thickThinSmallGap" w:sz="24" w:space="4" w:color="auto"/>
        </w:pBdr>
        <w:tabs>
          <w:tab w:val="left" w:pos="360"/>
          <w:tab w:val="center" w:pos="9360"/>
          <w:tab w:val="center" w:pos="10080"/>
          <w:tab w:val="center" w:pos="10800"/>
          <w:tab w:val="center" w:pos="11520"/>
        </w:tabs>
        <w:spacing w:after="0" w:line="360" w:lineRule="auto"/>
        <w:rPr>
          <w:sz w:val="18"/>
        </w:rPr>
      </w:pPr>
      <w:r w:rsidRPr="00044615">
        <w:rPr>
          <w:sz w:val="18"/>
        </w:rPr>
        <w:t xml:space="preserve">Apakah Anda </w:t>
      </w:r>
      <w:r>
        <w:rPr>
          <w:sz w:val="18"/>
          <w:lang w:val="id-ID"/>
        </w:rPr>
        <w:t>pernah</w:t>
      </w:r>
      <w:r w:rsidRPr="00044615">
        <w:rPr>
          <w:sz w:val="18"/>
        </w:rPr>
        <w:t xml:space="preserve"> mengganti dosis obat sesuai dengan kebutuhan Anda (misalnya</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minum obat lebih sedikit atau lebih banyak dibandingkan dengan yang diresepkan)?</w:t>
      </w:r>
    </w:p>
    <w:p w:rsidR="00122558" w:rsidRPr="00044615" w:rsidRDefault="00122558" w:rsidP="00122558">
      <w:pPr>
        <w:numPr>
          <w:ilvl w:val="0"/>
          <w:numId w:val="19"/>
        </w:numPr>
        <w:pBdr>
          <w:left w:val="thinThickSmallGap" w:sz="24" w:space="4" w:color="auto"/>
          <w:right w:val="thickThinSmallGap" w:sz="24" w:space="4" w:color="auto"/>
        </w:pBdr>
        <w:tabs>
          <w:tab w:val="center" w:pos="9360"/>
          <w:tab w:val="center" w:pos="10080"/>
          <w:tab w:val="center" w:pos="10800"/>
          <w:tab w:val="center" w:pos="11520"/>
        </w:tabs>
        <w:spacing w:after="0" w:line="360" w:lineRule="auto"/>
        <w:rPr>
          <w:sz w:val="18"/>
        </w:rPr>
      </w:pPr>
      <w:r w:rsidRPr="00044615">
        <w:rPr>
          <w:sz w:val="18"/>
        </w:rPr>
        <w:t>Apakah Anda</w:t>
      </w:r>
      <w:r>
        <w:rPr>
          <w:sz w:val="18"/>
          <w:lang w:val="id-ID"/>
        </w:rPr>
        <w:t>pernah</w:t>
      </w:r>
      <w:r w:rsidRPr="00044615">
        <w:rPr>
          <w:sz w:val="18"/>
        </w:rPr>
        <w:t xml:space="preserve"> lupa minum obat ketika obat tersebut seharusnya diminum</w:t>
      </w:r>
      <w:r>
        <w:rPr>
          <w:sz w:val="18"/>
        </w:rPr>
        <w:tab/>
      </w:r>
      <w:r>
        <w:rPr>
          <w:sz w:val="18"/>
        </w:rPr>
        <w:tab/>
      </w:r>
    </w:p>
    <w:p w:rsidR="00122558" w:rsidRPr="00044615" w:rsidRDefault="00122558" w:rsidP="00122558">
      <w:pPr>
        <w:pBdr>
          <w:left w:val="thinThickSmallGap" w:sz="24" w:space="4" w:color="auto"/>
          <w:right w:val="thickThinSmallGap" w:sz="24" w:space="4" w:color="auto"/>
        </w:pBdr>
        <w:tabs>
          <w:tab w:val="center" w:pos="9360"/>
          <w:tab w:val="center" w:pos="10080"/>
          <w:tab w:val="center" w:pos="10800"/>
          <w:tab w:val="center" w:pos="11520"/>
        </w:tabs>
        <w:spacing w:line="360" w:lineRule="auto"/>
        <w:ind w:firstLine="360"/>
        <w:rPr>
          <w:sz w:val="18"/>
        </w:rPr>
      </w:pPr>
      <w:r w:rsidRPr="00044615">
        <w:rPr>
          <w:sz w:val="18"/>
        </w:rPr>
        <w:t>lebih dari sekali dalam sehari?</w:t>
      </w:r>
    </w:p>
    <w:p w:rsidR="00122558" w:rsidRPr="00044615" w:rsidRDefault="00122558" w:rsidP="00122558">
      <w:pPr>
        <w:numPr>
          <w:ilvl w:val="0"/>
          <w:numId w:val="19"/>
        </w:numPr>
        <w:pBdr>
          <w:left w:val="thinThickSmallGap" w:sz="24" w:space="4" w:color="auto"/>
          <w:right w:val="thickThinSmallGap" w:sz="24" w:space="4" w:color="auto"/>
        </w:pBdr>
        <w:spacing w:after="0" w:line="360" w:lineRule="auto"/>
        <w:rPr>
          <w:sz w:val="18"/>
        </w:rPr>
      </w:pPr>
      <w:r w:rsidRPr="00044615">
        <w:rPr>
          <w:sz w:val="18"/>
        </w:rPr>
        <w:t xml:space="preserve">Apakah Anda </w:t>
      </w:r>
      <w:r>
        <w:rPr>
          <w:sz w:val="18"/>
          <w:lang w:val="id-ID"/>
        </w:rPr>
        <w:t>pernah</w:t>
      </w:r>
      <w:r w:rsidRPr="00044615">
        <w:rPr>
          <w:sz w:val="18"/>
        </w:rPr>
        <w:t xml:space="preserve"> menunda untuk </w:t>
      </w:r>
      <w:r>
        <w:rPr>
          <w:sz w:val="18"/>
          <w:lang w:val="id-ID"/>
        </w:rPr>
        <w:t>menebus resep ulangan</w:t>
      </w:r>
      <w:r w:rsidRPr="00044615">
        <w:rPr>
          <w:sz w:val="18"/>
        </w:rPr>
        <w:t xml:space="preserve"> obat karena harganya terlalu mahal</w:t>
      </w:r>
      <w:r>
        <w:rPr>
          <w:sz w:val="18"/>
        </w:rPr>
        <w:t>?</w:t>
      </w:r>
      <w:r>
        <w:rPr>
          <w:sz w:val="18"/>
        </w:rPr>
        <w:tab/>
        <w:t xml:space="preserve">               </w:t>
      </w:r>
      <w:r>
        <w:rPr>
          <w:sz w:val="18"/>
        </w:rPr>
        <w:tab/>
        <w:t xml:space="preserve">    </w:t>
      </w:r>
      <w:r>
        <w:rPr>
          <w:sz w:val="18"/>
        </w:rPr>
        <w:tab/>
        <w:t xml:space="preserve">     </w:t>
      </w:r>
    </w:p>
    <w:p w:rsidR="00122558" w:rsidRPr="00044615" w:rsidRDefault="00122558" w:rsidP="00122558">
      <w:pPr>
        <w:pStyle w:val="Header"/>
        <w:numPr>
          <w:ilvl w:val="0"/>
          <w:numId w:val="19"/>
        </w:numPr>
        <w:pBdr>
          <w:left w:val="thinThickSmallGap" w:sz="24" w:space="4" w:color="auto"/>
          <w:bottom w:val="thickThinSmallGap" w:sz="24" w:space="1" w:color="auto"/>
          <w:right w:val="thickThinSmallGap" w:sz="24" w:space="4" w:color="auto"/>
        </w:pBdr>
        <w:tabs>
          <w:tab w:val="clear" w:pos="4680"/>
          <w:tab w:val="clear" w:pos="9360"/>
        </w:tabs>
        <w:spacing w:line="360" w:lineRule="auto"/>
        <w:rPr>
          <w:sz w:val="18"/>
        </w:rPr>
      </w:pPr>
      <w:r w:rsidRPr="00044615">
        <w:rPr>
          <w:sz w:val="18"/>
        </w:rPr>
        <w:t xml:space="preserve">Apakah Anda </w:t>
      </w:r>
      <w:r>
        <w:rPr>
          <w:sz w:val="18"/>
          <w:lang w:val="id-ID"/>
        </w:rPr>
        <w:t>pernah</w:t>
      </w:r>
      <w:r w:rsidRPr="00044615">
        <w:rPr>
          <w:sz w:val="18"/>
        </w:rPr>
        <w:t xml:space="preserve"> merencanakan dan </w:t>
      </w:r>
      <w:r>
        <w:rPr>
          <w:sz w:val="18"/>
          <w:lang w:val="id-ID"/>
        </w:rPr>
        <w:t>menebus resep ulangan</w:t>
      </w:r>
      <w:r w:rsidRPr="00044615">
        <w:rPr>
          <w:sz w:val="18"/>
        </w:rPr>
        <w:t xml:space="preserve"> sebelum kehabisan?</w:t>
      </w:r>
      <w:r>
        <w:rPr>
          <w:sz w:val="18"/>
        </w:rPr>
        <w:tab/>
      </w:r>
      <w:r>
        <w:rPr>
          <w:sz w:val="18"/>
        </w:rPr>
        <w:tab/>
      </w:r>
      <w:r>
        <w:rPr>
          <w:sz w:val="18"/>
        </w:rPr>
        <w:tab/>
        <w:t xml:space="preserve">                                  </w:t>
      </w:r>
    </w:p>
    <w:p w:rsidR="00122558" w:rsidRPr="00044615" w:rsidRDefault="00122558" w:rsidP="00122558">
      <w:pPr>
        <w:rPr>
          <w:sz w:val="18"/>
        </w:rPr>
      </w:pPr>
      <w:r w:rsidRPr="00044615">
        <w:rPr>
          <w:sz w:val="18"/>
        </w:rPr>
        <w:t>Copyright © 2009 Emory University</w:t>
      </w:r>
    </w:p>
    <w:p w:rsidR="00122558" w:rsidRDefault="00122558" w:rsidP="00122558">
      <w:pPr>
        <w:jc w:val="both"/>
        <w:rPr>
          <w:sz w:val="18"/>
          <w:lang w:val="id-ID"/>
        </w:rPr>
      </w:pPr>
      <w:r w:rsidRPr="00044615">
        <w:rPr>
          <w:sz w:val="18"/>
        </w:rPr>
        <w:t xml:space="preserve">Skor: </w:t>
      </w:r>
    </w:p>
    <w:p w:rsidR="00122558" w:rsidRDefault="00122558" w:rsidP="00122558">
      <w:pPr>
        <w:jc w:val="both"/>
        <w:rPr>
          <w:sz w:val="18"/>
          <w:lang w:val="id-ID"/>
        </w:rPr>
      </w:pPr>
      <w:r>
        <w:rPr>
          <w:sz w:val="18"/>
          <w:lang w:val="id-ID"/>
        </w:rPr>
        <w:t xml:space="preserve">Setiap item pertanyaan mendapatkan skor dalam rentang 1-4. Skor 1 apabila menjawab “tidak”, skor 2 apabila menjawab “kadang-kadang”, skor 3 apabila menjawab ”sering”, dan skor 4 apabila menjawab “selalu”. </w:t>
      </w:r>
      <w:r w:rsidRPr="00044615">
        <w:rPr>
          <w:sz w:val="18"/>
        </w:rPr>
        <w:t xml:space="preserve">Penilaian </w:t>
      </w:r>
      <w:r>
        <w:rPr>
          <w:sz w:val="18"/>
          <w:lang w:val="id-ID"/>
        </w:rPr>
        <w:t xml:space="preserve">khusus </w:t>
      </w:r>
      <w:r w:rsidRPr="00044615">
        <w:rPr>
          <w:sz w:val="18"/>
        </w:rPr>
        <w:t>untuk item</w:t>
      </w:r>
      <w:r>
        <w:rPr>
          <w:sz w:val="18"/>
          <w:lang w:val="id-ID"/>
        </w:rPr>
        <w:t xml:space="preserve"> pertanyaan</w:t>
      </w:r>
      <w:r w:rsidRPr="00044615">
        <w:rPr>
          <w:sz w:val="18"/>
        </w:rPr>
        <w:t xml:space="preserve"> </w:t>
      </w:r>
      <w:r>
        <w:rPr>
          <w:sz w:val="18"/>
          <w:lang w:val="id-ID"/>
        </w:rPr>
        <w:t xml:space="preserve">nomer </w:t>
      </w:r>
      <w:r w:rsidRPr="00044615">
        <w:rPr>
          <w:sz w:val="18"/>
        </w:rPr>
        <w:t>12 harus dihitung terbalik, kemudian ditambahkan poinnya. Kisaran skor yang memungkinkan adalah dari angka 12 hingga 48. Skor yang lebih rendah menunjukkan tingkat kepatuhan yang lebih baik. Skor dapat digunakan sebagai ukuran kontinu atau dikotomi dengan gambaran 12 atau</w:t>
      </w:r>
      <w:r>
        <w:rPr>
          <w:sz w:val="18"/>
          <w:lang w:val="id-ID"/>
        </w:rPr>
        <w:t xml:space="preserve"> </w:t>
      </w:r>
      <w:r w:rsidRPr="00044615">
        <w:rPr>
          <w:sz w:val="18"/>
        </w:rPr>
        <w:t>&gt; 12</w:t>
      </w:r>
      <w:r>
        <w:rPr>
          <w:sz w:val="18"/>
          <w:lang w:val="id-ID"/>
        </w:rPr>
        <w:t>.</w:t>
      </w:r>
    </w:p>
    <w:p w:rsidR="00E06E6A" w:rsidRDefault="00E06E6A" w:rsidP="00122558">
      <w:pPr>
        <w:jc w:val="both"/>
        <w:rPr>
          <w:sz w:val="18"/>
          <w:lang w:val="id-ID"/>
        </w:rPr>
      </w:pPr>
    </w:p>
    <w:p w:rsidR="00E06E6A" w:rsidRDefault="00E06E6A" w:rsidP="00122558">
      <w:pPr>
        <w:jc w:val="both"/>
        <w:rPr>
          <w:sz w:val="18"/>
          <w:lang w:val="id-ID"/>
        </w:rPr>
      </w:pPr>
    </w:p>
    <w:p w:rsidR="00E06E6A" w:rsidRDefault="00E06E6A" w:rsidP="00122558">
      <w:pPr>
        <w:jc w:val="both"/>
        <w:rPr>
          <w:sz w:val="18"/>
          <w:lang w:val="id-ID"/>
        </w:rPr>
      </w:pPr>
    </w:p>
    <w:p w:rsidR="00E06E6A" w:rsidRDefault="00E06E6A" w:rsidP="00E06E6A">
      <w:pPr>
        <w:pStyle w:val="ListParagraph"/>
        <w:numPr>
          <w:ilvl w:val="0"/>
          <w:numId w:val="6"/>
        </w:numPr>
        <w:jc w:val="both"/>
        <w:rPr>
          <w:rFonts w:ascii="Times New Roman" w:hAnsi="Times New Roman" w:cs="Times New Roman"/>
          <w:b/>
        </w:rPr>
      </w:pPr>
      <w:r>
        <w:rPr>
          <w:rFonts w:ascii="Times New Roman" w:hAnsi="Times New Roman" w:cs="Times New Roman"/>
          <w:b/>
        </w:rPr>
        <w:lastRenderedPageBreak/>
        <w:t xml:space="preserve">Hasil </w:t>
      </w:r>
      <w:r w:rsidRPr="00E06E6A">
        <w:rPr>
          <w:rFonts w:ascii="Times New Roman" w:hAnsi="Times New Roman" w:cs="Times New Roman"/>
          <w:b/>
        </w:rPr>
        <w:t>Penilaian Translator</w:t>
      </w:r>
    </w:p>
    <w:p w:rsidR="00E06E6A" w:rsidRDefault="00E06E6A"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Default="0076651C" w:rsidP="00E06E6A">
      <w:pPr>
        <w:pStyle w:val="ListParagraph"/>
        <w:jc w:val="both"/>
        <w:rPr>
          <w:rFonts w:ascii="Times New Roman" w:hAnsi="Times New Roman" w:cs="Times New Roman"/>
          <w:b/>
        </w:rPr>
      </w:pPr>
    </w:p>
    <w:p w:rsidR="0076651C" w:rsidRPr="0076651C" w:rsidRDefault="0076651C" w:rsidP="0076651C">
      <w:pPr>
        <w:pStyle w:val="ListParagraph"/>
        <w:numPr>
          <w:ilvl w:val="0"/>
          <w:numId w:val="6"/>
        </w:numPr>
        <w:rPr>
          <w:rFonts w:ascii="Times New Roman" w:hAnsi="Times New Roman" w:cs="Times New Roman"/>
          <w:b/>
          <w:sz w:val="24"/>
          <w:szCs w:val="24"/>
        </w:rPr>
      </w:pPr>
      <w:r w:rsidRPr="0076651C">
        <w:rPr>
          <w:rFonts w:ascii="Times New Roman" w:hAnsi="Times New Roman" w:cs="Times New Roman"/>
          <w:b/>
          <w:sz w:val="24"/>
          <w:szCs w:val="24"/>
        </w:rPr>
        <w:lastRenderedPageBreak/>
        <w:t xml:space="preserve">Hasil Uji Validitas </w:t>
      </w:r>
      <w:r>
        <w:rPr>
          <w:rFonts w:ascii="Times New Roman" w:hAnsi="Times New Roman" w:cs="Times New Roman"/>
          <w:b/>
          <w:sz w:val="24"/>
          <w:szCs w:val="24"/>
        </w:rPr>
        <w:t>dan Realiabilitas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603"/>
        <w:gridCol w:w="1007"/>
        <w:gridCol w:w="453"/>
        <w:gridCol w:w="453"/>
        <w:gridCol w:w="536"/>
        <w:gridCol w:w="440"/>
        <w:gridCol w:w="520"/>
        <w:gridCol w:w="520"/>
        <w:gridCol w:w="520"/>
        <w:gridCol w:w="440"/>
        <w:gridCol w:w="520"/>
        <w:gridCol w:w="440"/>
        <w:gridCol w:w="440"/>
        <w:gridCol w:w="520"/>
        <w:gridCol w:w="585"/>
      </w:tblGrid>
      <w:tr w:rsidR="0076651C" w:rsidRPr="002E300E" w:rsidTr="001704FA">
        <w:trPr>
          <w:cantSplit/>
          <w:tblHeader/>
        </w:trPr>
        <w:tc>
          <w:tcPr>
            <w:tcW w:w="0" w:type="auto"/>
            <w:gridSpan w:val="15"/>
            <w:tcBorders>
              <w:top w:val="nil"/>
              <w:left w:val="nil"/>
              <w:bottom w:val="nil"/>
              <w:right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b/>
                <w:bCs/>
                <w:color w:val="000000"/>
                <w:sz w:val="16"/>
                <w:szCs w:val="16"/>
              </w:rPr>
              <w:t>Correlations</w:t>
            </w:r>
          </w:p>
        </w:tc>
      </w:tr>
      <w:tr w:rsidR="0076651C" w:rsidRPr="002E300E" w:rsidTr="001704FA">
        <w:trPr>
          <w:cantSplit/>
          <w:tblHeader/>
        </w:trPr>
        <w:tc>
          <w:tcPr>
            <w:tcW w:w="0" w:type="auto"/>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P3</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P4</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P5</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P6</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P7</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P8</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P9</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P10</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P11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P12</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240" w:lineRule="auto"/>
              <w:jc w:val="center"/>
              <w:rPr>
                <w:rFonts w:ascii="Times New Roman" w:hAnsi="Times New Roman" w:cs="Times New Roman"/>
                <w:color w:val="000000"/>
                <w:sz w:val="16"/>
                <w:szCs w:val="16"/>
              </w:rPr>
            </w:pPr>
            <w:r w:rsidRPr="002E300E">
              <w:rPr>
                <w:rFonts w:ascii="Times New Roman" w:hAnsi="Times New Roman" w:cs="Times New Roman"/>
                <w:color w:val="000000"/>
                <w:sz w:val="16"/>
                <w:szCs w:val="16"/>
              </w:rPr>
              <w:t>TOTAL</w:t>
            </w:r>
          </w:p>
        </w:tc>
      </w:tr>
      <w:tr w:rsidR="0076651C" w:rsidRPr="002E300E" w:rsidTr="001704FA">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P1</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.087</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.219</w:t>
            </w:r>
            <w:r w:rsidRPr="002E300E">
              <w:rPr>
                <w:rFonts w:ascii="Times New Roman" w:hAnsi="Times New Roman" w:cs="Times New Roman"/>
                <w:color w:val="000000"/>
                <w:sz w:val="16"/>
                <w:szCs w:val="16"/>
                <w:vertAlign w:val="superscript"/>
              </w:rPr>
              <w:t>*</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-.096</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.087</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.453</w:t>
            </w:r>
            <w:r w:rsidRPr="002E300E">
              <w:rPr>
                <w:rFonts w:ascii="Times New Roman" w:hAnsi="Times New Roman" w:cs="Times New Roman"/>
                <w:color w:val="000000"/>
                <w:sz w:val="16"/>
                <w:szCs w:val="16"/>
                <w:vertAlign w:val="superscript"/>
              </w:rPr>
              <w:t>**</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.204</w:t>
            </w:r>
            <w:r w:rsidRPr="002E300E">
              <w:rPr>
                <w:rFonts w:ascii="Times New Roman" w:hAnsi="Times New Roman" w:cs="Times New Roman"/>
                <w:color w:val="000000"/>
                <w:sz w:val="16"/>
                <w:szCs w:val="16"/>
                <w:vertAlign w:val="superscript"/>
              </w:rPr>
              <w:t>*</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.148</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-.096</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.295</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.668</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.345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.390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.294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.345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.390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.294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.001</w:t>
            </w:r>
          </w:p>
        </w:tc>
      </w:tr>
      <w:tr w:rsidR="0076651C" w:rsidRPr="002E300E" w:rsidTr="001704FA">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P2</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.039</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.284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.565</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.132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.325</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.411</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.565</w:t>
            </w:r>
            <w:r w:rsidRPr="002E300E">
              <w:rPr>
                <w:rFonts w:ascii="Times New Roman" w:hAnsi="Times New Roman" w:cs="Times New Roman"/>
                <w:color w:val="000000"/>
                <w:sz w:val="16"/>
                <w:szCs w:val="16"/>
                <w:vertAlign w:val="superscript"/>
              </w:rPr>
              <w:t>**</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.587</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.668</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.002</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.964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.150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.964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P3</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.087</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1.000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.463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.684</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.345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.033</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P4</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.219</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.284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.271</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.307</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.198</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.577</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.271</w:t>
            </w:r>
            <w:r w:rsidRPr="002E300E">
              <w:rPr>
                <w:rFonts w:ascii="Times New Roman" w:hAnsi="Times New Roman" w:cs="Times New Roman"/>
                <w:color w:val="000000"/>
                <w:sz w:val="16"/>
                <w:szCs w:val="16"/>
                <w:vertAlign w:val="superscript"/>
              </w:rPr>
              <w:t>**</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.586</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.002</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.003</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.001</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P5</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.079</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.152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1.000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-.119</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.426</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.390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.964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.026</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.192</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.796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P6</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-.096</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.565</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.271</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.052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.120</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1.000</w:t>
            </w:r>
            <w:r w:rsidRPr="002E300E">
              <w:rPr>
                <w:rFonts w:ascii="Times New Roman" w:hAnsi="Times New Roman" w:cs="Times New Roman"/>
                <w:color w:val="000000"/>
                <w:sz w:val="16"/>
                <w:szCs w:val="16"/>
                <w:vertAlign w:val="superscript"/>
              </w:rPr>
              <w:t>**</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.719</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.294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.003</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P7</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.087</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1.000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.463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.684</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.345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.033</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P8</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.453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.132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.307</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.152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.052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.244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.152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.134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.256</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.052</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.449</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.150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.001</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.007</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.144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P9</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.079</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1.000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.014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.152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-.119</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.426</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.390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.964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.876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.095</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.192</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.796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P10</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.325</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.198</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-.119</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.120</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.134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-.119</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.209</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.120</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.330</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.033</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.192</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.033</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.144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.192</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.021</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P11</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.148</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.411</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.463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.577</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.463</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.256</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-.024</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.209</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.578</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.796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.005</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.796</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.021</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P12</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-.096</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.565</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.271</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1.000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.430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.052</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.165</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.120</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.250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.719</w:t>
            </w:r>
            <w:r w:rsidRPr="002E300E">
              <w:rPr>
                <w:rFonts w:ascii="Times New Roman" w:hAnsi="Times New Roman" w:cs="Times New Roman"/>
                <w:color w:val="000000"/>
                <w:sz w:val="16"/>
                <w:szCs w:val="16"/>
                <w:vertAlign w:val="superscript"/>
              </w:rPr>
              <w:t>**</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.294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.003</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.574</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.070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.190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.006</w:t>
            </w:r>
          </w:p>
        </w:tc>
        <w:tc>
          <w:tcPr>
            <w:tcW w:w="0" w:type="auto"/>
            <w:tcBorders>
              <w:top w:val="nil"/>
              <w:bottom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r>
      <w:tr w:rsidR="0076651C" w:rsidRPr="002E300E" w:rsidTr="001704FA">
        <w:trPr>
          <w:cantSplit/>
          <w:tblHeader/>
        </w:trPr>
        <w:tc>
          <w:tcPr>
            <w:tcW w:w="0" w:type="auto"/>
            <w:vMerge/>
            <w:tcBorders>
              <w:left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blHeader/>
        </w:trPr>
        <w:tc>
          <w:tcPr>
            <w:tcW w:w="0" w:type="auto"/>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Pearson Correlation</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.295</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.587</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.684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.586</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.426</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.719</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.684</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.449</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.426</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.330</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.578</w:t>
            </w:r>
            <w:r w:rsidRPr="002E300E">
              <w:rPr>
                <w:rFonts w:ascii="Times New Roman" w:hAnsi="Times New Roman" w:cs="Times New Roman"/>
                <w:color w:val="000000"/>
                <w:sz w:val="16"/>
                <w:szCs w:val="16"/>
                <w:vertAlign w:val="superscript"/>
              </w:rPr>
              <w:t>**</w:t>
            </w:r>
          </w:p>
        </w:tc>
        <w:tc>
          <w:tcPr>
            <w:tcW w:w="0" w:type="auto"/>
            <w:tcBorders>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.719</w:t>
            </w:r>
            <w:r w:rsidRPr="002E300E">
              <w:rPr>
                <w:rFonts w:ascii="Times New Roman" w:hAnsi="Times New Roman" w:cs="Times New Roman"/>
                <w:color w:val="000000"/>
                <w:sz w:val="16"/>
                <w:szCs w:val="16"/>
                <w:vertAlign w:val="superscript"/>
              </w:rPr>
              <w:t>**</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w:t>
            </w:r>
          </w:p>
        </w:tc>
      </w:tr>
      <w:tr w:rsidR="0076651C" w:rsidRPr="002E300E" w:rsidTr="001704FA">
        <w:trPr>
          <w:cantSplit/>
          <w:tblHeader/>
        </w:trPr>
        <w:tc>
          <w:tcPr>
            <w:tcW w:w="0" w:type="auto"/>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Sig. (2-tailed)</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.001</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.000</w:t>
            </w:r>
          </w:p>
        </w:tc>
        <w:tc>
          <w:tcPr>
            <w:tcW w:w="0" w:type="auto"/>
            <w:tcBorders>
              <w:top w:val="nil"/>
              <w:bottom w:val="nil"/>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r>
      <w:tr w:rsidR="0076651C" w:rsidRPr="002E300E" w:rsidTr="001704FA">
        <w:trPr>
          <w:cantSplit/>
          <w:tblHeader/>
        </w:trPr>
        <w:tc>
          <w:tcPr>
            <w:tcW w:w="0" w:type="auto"/>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N</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240" w:lineRule="auto"/>
              <w:jc w:val="right"/>
              <w:rPr>
                <w:rFonts w:ascii="Times New Roman" w:hAnsi="Times New Roman" w:cs="Times New Roman"/>
                <w:color w:val="000000"/>
                <w:sz w:val="16"/>
                <w:szCs w:val="16"/>
              </w:rPr>
            </w:pPr>
            <w:r w:rsidRPr="002E300E">
              <w:rPr>
                <w:rFonts w:ascii="Times New Roman" w:hAnsi="Times New Roman" w:cs="Times New Roman"/>
                <w:color w:val="000000"/>
                <w:sz w:val="16"/>
                <w:szCs w:val="16"/>
              </w:rPr>
              <w:t>121</w:t>
            </w:r>
          </w:p>
        </w:tc>
      </w:tr>
      <w:tr w:rsidR="0076651C" w:rsidRPr="002E300E" w:rsidTr="001704FA">
        <w:trPr>
          <w:cantSplit/>
        </w:trPr>
        <w:tc>
          <w:tcPr>
            <w:tcW w:w="0" w:type="auto"/>
            <w:gridSpan w:val="5"/>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 Correlation is significant at the 0.05 level (2-tailed).</w:t>
            </w: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r>
      <w:tr w:rsidR="0076651C" w:rsidRPr="002E300E" w:rsidTr="001704FA">
        <w:trPr>
          <w:cantSplit/>
        </w:trPr>
        <w:tc>
          <w:tcPr>
            <w:tcW w:w="0" w:type="auto"/>
            <w:gridSpan w:val="5"/>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color w:val="000000"/>
                <w:sz w:val="16"/>
                <w:szCs w:val="16"/>
              </w:rPr>
            </w:pPr>
            <w:r w:rsidRPr="002E300E">
              <w:rPr>
                <w:rFonts w:ascii="Times New Roman" w:hAnsi="Times New Roman" w:cs="Times New Roman"/>
                <w:color w:val="000000"/>
                <w:sz w:val="16"/>
                <w:szCs w:val="16"/>
              </w:rPr>
              <w:t>**. Correlation is significant at the 0.01 level (2-tailed).</w:t>
            </w: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c>
          <w:tcPr>
            <w:tcW w:w="0" w:type="auto"/>
            <w:tcBorders>
              <w:top w:val="nil"/>
              <w:left w:val="nil"/>
              <w:bottom w:val="nil"/>
              <w:right w:val="nil"/>
            </w:tcBorders>
            <w:shd w:val="clear" w:color="auto" w:fill="FFFFFF"/>
            <w:tcMar>
              <w:top w:w="30" w:type="dxa"/>
              <w:left w:w="30" w:type="dxa"/>
              <w:bottom w:w="30" w:type="dxa"/>
              <w:right w:w="30" w:type="dxa"/>
            </w:tcMar>
          </w:tcPr>
          <w:p w:rsidR="0076651C" w:rsidRPr="002E300E" w:rsidRDefault="0076651C" w:rsidP="001704FA">
            <w:pPr>
              <w:autoSpaceDE w:val="0"/>
              <w:autoSpaceDN w:val="0"/>
              <w:adjustRightInd w:val="0"/>
              <w:spacing w:after="0" w:line="240" w:lineRule="auto"/>
              <w:rPr>
                <w:rFonts w:ascii="Times New Roman" w:hAnsi="Times New Roman" w:cs="Times New Roman"/>
                <w:sz w:val="16"/>
                <w:szCs w:val="16"/>
              </w:rPr>
            </w:pPr>
          </w:p>
        </w:tc>
      </w:tr>
    </w:tbl>
    <w:p w:rsidR="0076651C" w:rsidRPr="0076651C" w:rsidRDefault="0076651C" w:rsidP="0076651C">
      <w:pPr>
        <w:autoSpaceDE w:val="0"/>
        <w:autoSpaceDN w:val="0"/>
        <w:adjustRightInd w:val="0"/>
        <w:spacing w:after="0" w:line="400" w:lineRule="atLeast"/>
        <w:rPr>
          <w:rFonts w:ascii="Times New Roman" w:hAnsi="Times New Roman" w:cs="Times New Roman"/>
          <w:sz w:val="24"/>
          <w:szCs w:val="24"/>
          <w:lang w:val="id-ID"/>
        </w:rPr>
      </w:pPr>
    </w:p>
    <w:p w:rsidR="0076651C" w:rsidRDefault="0076651C" w:rsidP="0076651C">
      <w:pPr>
        <w:autoSpaceDE w:val="0"/>
        <w:autoSpaceDN w:val="0"/>
        <w:adjustRightInd w:val="0"/>
        <w:spacing w:after="0" w:line="400" w:lineRule="atLeast"/>
        <w:jc w:val="center"/>
        <w:rPr>
          <w:rFonts w:ascii="Times New Roman" w:hAnsi="Times New Roman" w:cs="Times New Roman"/>
          <w:b/>
          <w:sz w:val="24"/>
          <w:szCs w:val="24"/>
        </w:rPr>
      </w:pPr>
      <w:r w:rsidRPr="004E137D">
        <w:rPr>
          <w:rFonts w:ascii="Times New Roman" w:hAnsi="Times New Roman" w:cs="Times New Roman"/>
          <w:b/>
          <w:sz w:val="24"/>
          <w:szCs w:val="24"/>
        </w:rPr>
        <w:t>TABEL RANGKUMAN UJI VALIDITAS</w:t>
      </w:r>
    </w:p>
    <w:tbl>
      <w:tblPr>
        <w:tblStyle w:val="TableGrid"/>
        <w:tblW w:w="0" w:type="auto"/>
        <w:jc w:val="center"/>
        <w:tblLook w:val="04A0" w:firstRow="1" w:lastRow="0" w:firstColumn="1" w:lastColumn="0" w:noHBand="0" w:noVBand="1"/>
      </w:tblPr>
      <w:tblGrid>
        <w:gridCol w:w="1403"/>
        <w:gridCol w:w="756"/>
        <w:gridCol w:w="756"/>
      </w:tblGrid>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Sig</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R</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0,295</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0,587</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0,684</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0,586</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0,426</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0,719</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7</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0,684</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8</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0,449</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9</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0,426</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0,330</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11</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0,578</w:t>
            </w:r>
          </w:p>
        </w:tc>
      </w:tr>
      <w:tr w:rsidR="0076651C" w:rsidTr="001704FA">
        <w:trPr>
          <w:jc w:val="center"/>
        </w:trPr>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12</w:t>
            </w:r>
          </w:p>
        </w:tc>
        <w:tc>
          <w:tcPr>
            <w:tcW w:w="0" w:type="auto"/>
          </w:tcPr>
          <w:p w:rsidR="0076651C" w:rsidRDefault="0076651C" w:rsidP="001704FA">
            <w:r w:rsidRPr="00E90561">
              <w:rPr>
                <w:rFonts w:ascii="Times New Roman" w:hAnsi="Times New Roman" w:cs="Times New Roman"/>
                <w:b/>
                <w:sz w:val="24"/>
                <w:szCs w:val="24"/>
              </w:rPr>
              <w:t>0,000</w:t>
            </w:r>
          </w:p>
        </w:tc>
        <w:tc>
          <w:tcPr>
            <w:tcW w:w="0" w:type="auto"/>
          </w:tcPr>
          <w:p w:rsidR="0076651C" w:rsidRDefault="0076651C" w:rsidP="001704FA">
            <w:pPr>
              <w:autoSpaceDE w:val="0"/>
              <w:autoSpaceDN w:val="0"/>
              <w:adjustRightInd w:val="0"/>
              <w:spacing w:line="400" w:lineRule="atLeast"/>
              <w:jc w:val="center"/>
              <w:rPr>
                <w:rFonts w:ascii="Times New Roman" w:hAnsi="Times New Roman" w:cs="Times New Roman"/>
                <w:b/>
                <w:sz w:val="24"/>
                <w:szCs w:val="24"/>
              </w:rPr>
            </w:pPr>
            <w:r>
              <w:rPr>
                <w:rFonts w:ascii="Times New Roman" w:hAnsi="Times New Roman" w:cs="Times New Roman"/>
                <w:b/>
                <w:sz w:val="24"/>
                <w:szCs w:val="24"/>
              </w:rPr>
              <w:t>0,719</w:t>
            </w:r>
          </w:p>
        </w:tc>
      </w:tr>
    </w:tbl>
    <w:p w:rsidR="0076651C" w:rsidRPr="004E137D" w:rsidRDefault="0076651C" w:rsidP="0076651C">
      <w:pPr>
        <w:autoSpaceDE w:val="0"/>
        <w:autoSpaceDN w:val="0"/>
        <w:adjustRightInd w:val="0"/>
        <w:spacing w:after="0" w:line="400" w:lineRule="atLeast"/>
        <w:jc w:val="center"/>
        <w:rPr>
          <w:rFonts w:ascii="Times New Roman" w:hAnsi="Times New Roman" w:cs="Times New Roman"/>
          <w:b/>
          <w:sz w:val="24"/>
          <w:szCs w:val="24"/>
        </w:rPr>
      </w:pPr>
    </w:p>
    <w:p w:rsidR="0076651C" w:rsidRPr="0087433F" w:rsidRDefault="0076651C" w:rsidP="0076651C">
      <w:pPr>
        <w:autoSpaceDE w:val="0"/>
        <w:autoSpaceDN w:val="0"/>
        <w:adjustRightInd w:val="0"/>
        <w:spacing w:after="0" w:line="400" w:lineRule="atLeast"/>
        <w:rPr>
          <w:rFonts w:ascii="Times New Roman" w:hAnsi="Times New Roman" w:cs="Times New Roman"/>
          <w:sz w:val="24"/>
          <w:szCs w:val="24"/>
        </w:rPr>
      </w:pPr>
    </w:p>
    <w:p w:rsidR="0076651C" w:rsidRDefault="0076651C" w:rsidP="0076651C">
      <w:pPr>
        <w:jc w:val="center"/>
        <w:rPr>
          <w:rFonts w:ascii="Times New Roman" w:hAnsi="Times New Roman" w:cs="Times New Roman"/>
          <w:b/>
          <w:sz w:val="24"/>
          <w:szCs w:val="24"/>
        </w:rPr>
      </w:pPr>
      <w:r w:rsidRPr="0087433F">
        <w:rPr>
          <w:rFonts w:ascii="Times New Roman" w:hAnsi="Times New Roman" w:cs="Times New Roman"/>
          <w:b/>
          <w:sz w:val="24"/>
          <w:szCs w:val="24"/>
        </w:rPr>
        <w:t xml:space="preserve">HASIL UJI </w:t>
      </w:r>
      <w:r>
        <w:rPr>
          <w:rFonts w:ascii="Times New Roman" w:hAnsi="Times New Roman" w:cs="Times New Roman"/>
          <w:b/>
          <w:sz w:val="24"/>
          <w:szCs w:val="24"/>
        </w:rPr>
        <w:t>RELIABILITAS</w:t>
      </w:r>
      <w:r w:rsidRPr="0087433F">
        <w:rPr>
          <w:rFonts w:ascii="Times New Roman" w:hAnsi="Times New Roman" w:cs="Times New Roman"/>
          <w:b/>
          <w:sz w:val="24"/>
          <w:szCs w:val="24"/>
        </w:rPr>
        <w:t xml:space="preserve"> </w:t>
      </w:r>
    </w:p>
    <w:p w:rsidR="0076651C" w:rsidRPr="002E300E" w:rsidRDefault="0076651C" w:rsidP="0076651C">
      <w:pPr>
        <w:autoSpaceDE w:val="0"/>
        <w:autoSpaceDN w:val="0"/>
        <w:adjustRightInd w:val="0"/>
        <w:spacing w:after="0" w:line="240" w:lineRule="auto"/>
        <w:rPr>
          <w:rFonts w:ascii="Times New Roman" w:hAnsi="Times New Roman" w:cs="Times New Roman"/>
          <w:sz w:val="24"/>
          <w:szCs w:val="24"/>
        </w:rPr>
      </w:pPr>
    </w:p>
    <w:tbl>
      <w:tblPr>
        <w:tblW w:w="2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76651C" w:rsidRPr="002E300E" w:rsidTr="001704FA">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320" w:lineRule="atLeast"/>
              <w:jc w:val="center"/>
              <w:rPr>
                <w:rFonts w:ascii="Arial" w:hAnsi="Arial" w:cs="Arial"/>
                <w:color w:val="000000"/>
                <w:sz w:val="18"/>
                <w:szCs w:val="18"/>
              </w:rPr>
            </w:pPr>
            <w:r w:rsidRPr="002E300E">
              <w:rPr>
                <w:rFonts w:ascii="Arial" w:hAnsi="Arial" w:cs="Arial"/>
                <w:b/>
                <w:bCs/>
                <w:color w:val="000000"/>
                <w:sz w:val="18"/>
                <w:szCs w:val="18"/>
              </w:rPr>
              <w:t>Reliability Statistics</w:t>
            </w:r>
          </w:p>
        </w:tc>
      </w:tr>
      <w:tr w:rsidR="0076651C" w:rsidRPr="002E300E" w:rsidTr="001704FA">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320" w:lineRule="atLeast"/>
              <w:jc w:val="center"/>
              <w:rPr>
                <w:rFonts w:ascii="Arial" w:hAnsi="Arial" w:cs="Arial"/>
                <w:color w:val="000000"/>
                <w:sz w:val="18"/>
                <w:szCs w:val="18"/>
              </w:rPr>
            </w:pPr>
            <w:r w:rsidRPr="002E300E">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6651C" w:rsidRPr="002E300E" w:rsidRDefault="0076651C" w:rsidP="001704FA">
            <w:pPr>
              <w:autoSpaceDE w:val="0"/>
              <w:autoSpaceDN w:val="0"/>
              <w:adjustRightInd w:val="0"/>
              <w:spacing w:after="0" w:line="320" w:lineRule="atLeast"/>
              <w:jc w:val="center"/>
              <w:rPr>
                <w:rFonts w:ascii="Arial" w:hAnsi="Arial" w:cs="Arial"/>
                <w:color w:val="000000"/>
                <w:sz w:val="18"/>
                <w:szCs w:val="18"/>
              </w:rPr>
            </w:pPr>
            <w:r w:rsidRPr="002E300E">
              <w:rPr>
                <w:rFonts w:ascii="Arial" w:hAnsi="Arial" w:cs="Arial"/>
                <w:color w:val="000000"/>
                <w:sz w:val="18"/>
                <w:szCs w:val="18"/>
              </w:rPr>
              <w:t>N of Items</w:t>
            </w:r>
          </w:p>
        </w:tc>
      </w:tr>
      <w:tr w:rsidR="0076651C" w:rsidRPr="002E300E" w:rsidTr="001704FA">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320" w:lineRule="atLeast"/>
              <w:jc w:val="right"/>
              <w:rPr>
                <w:rFonts w:ascii="Arial" w:hAnsi="Arial" w:cs="Arial"/>
                <w:color w:val="000000"/>
                <w:sz w:val="18"/>
                <w:szCs w:val="18"/>
              </w:rPr>
            </w:pPr>
            <w:r w:rsidRPr="002E300E">
              <w:rPr>
                <w:rFonts w:ascii="Arial" w:hAnsi="Arial" w:cs="Arial"/>
                <w:color w:val="000000"/>
                <w:sz w:val="18"/>
                <w:szCs w:val="18"/>
              </w:rPr>
              <w:t>.788</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6651C" w:rsidRPr="002E300E" w:rsidRDefault="0076651C" w:rsidP="001704FA">
            <w:pPr>
              <w:autoSpaceDE w:val="0"/>
              <w:autoSpaceDN w:val="0"/>
              <w:adjustRightInd w:val="0"/>
              <w:spacing w:after="0" w:line="320" w:lineRule="atLeast"/>
              <w:jc w:val="right"/>
              <w:rPr>
                <w:rFonts w:ascii="Arial" w:hAnsi="Arial" w:cs="Arial"/>
                <w:color w:val="000000"/>
                <w:sz w:val="18"/>
                <w:szCs w:val="18"/>
              </w:rPr>
            </w:pPr>
            <w:r w:rsidRPr="002E300E">
              <w:rPr>
                <w:rFonts w:ascii="Arial" w:hAnsi="Arial" w:cs="Arial"/>
                <w:color w:val="000000"/>
                <w:sz w:val="18"/>
                <w:szCs w:val="18"/>
              </w:rPr>
              <w:t>12</w:t>
            </w:r>
          </w:p>
        </w:tc>
      </w:tr>
    </w:tbl>
    <w:p w:rsidR="0076651C" w:rsidRPr="002E300E" w:rsidRDefault="0076651C" w:rsidP="0076651C">
      <w:pPr>
        <w:autoSpaceDE w:val="0"/>
        <w:autoSpaceDN w:val="0"/>
        <w:adjustRightInd w:val="0"/>
        <w:spacing w:after="0" w:line="400" w:lineRule="atLeast"/>
        <w:rPr>
          <w:rFonts w:ascii="Times New Roman" w:hAnsi="Times New Roman" w:cs="Times New Roman"/>
          <w:sz w:val="24"/>
          <w:szCs w:val="24"/>
        </w:rPr>
      </w:pPr>
    </w:p>
    <w:p w:rsidR="0076651C" w:rsidRPr="00E06E6A" w:rsidRDefault="0076651C" w:rsidP="00E06E6A">
      <w:pPr>
        <w:pStyle w:val="ListParagraph"/>
        <w:jc w:val="both"/>
        <w:rPr>
          <w:rFonts w:ascii="Times New Roman" w:hAnsi="Times New Roman" w:cs="Times New Roman"/>
          <w:b/>
        </w:rPr>
      </w:pPr>
    </w:p>
    <w:p w:rsidR="00122558" w:rsidRPr="004B7483" w:rsidRDefault="00122558" w:rsidP="00122558">
      <w:pPr>
        <w:ind w:left="360"/>
        <w:jc w:val="both"/>
        <w:rPr>
          <w:rFonts w:ascii="Times New Roman" w:hAnsi="Times New Roman" w:cs="Times New Roman"/>
          <w:b/>
          <w:lang w:val="id-ID"/>
        </w:rPr>
      </w:pPr>
    </w:p>
    <w:p w:rsidR="00122558" w:rsidRPr="005F210A" w:rsidRDefault="00122558" w:rsidP="00122558">
      <w:pPr>
        <w:pStyle w:val="91LAMPIRAN"/>
      </w:pPr>
    </w:p>
    <w:p w:rsidR="00122558" w:rsidRDefault="00122558" w:rsidP="00122558"/>
    <w:p w:rsidR="00122558" w:rsidRDefault="00122558" w:rsidP="00122558"/>
    <w:p w:rsidR="00122558" w:rsidRDefault="00122558" w:rsidP="00122558"/>
    <w:p w:rsidR="00122558" w:rsidRDefault="00122558" w:rsidP="00122558"/>
    <w:p w:rsidR="00122558" w:rsidRDefault="00122558" w:rsidP="00122558"/>
    <w:p w:rsidR="00122558" w:rsidRDefault="00122558" w:rsidP="00122558"/>
    <w:p w:rsidR="00122558" w:rsidRDefault="00122558" w:rsidP="00122558"/>
    <w:p w:rsidR="00122558" w:rsidRDefault="00122558" w:rsidP="00122558"/>
    <w:p w:rsidR="00122558" w:rsidRDefault="00122558" w:rsidP="00122558"/>
    <w:p w:rsidR="00122558" w:rsidRDefault="00122558" w:rsidP="00122558"/>
    <w:p w:rsidR="00122558" w:rsidRDefault="00122558" w:rsidP="00122558"/>
    <w:p w:rsidR="00122558" w:rsidRPr="00063B62" w:rsidRDefault="00122558" w:rsidP="00122558"/>
    <w:p w:rsidR="00F5301C" w:rsidRDefault="00F5301C"/>
    <w:sectPr w:rsidR="00F5301C" w:rsidSect="00122558">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AD" w:rsidRDefault="001304AD" w:rsidP="00E06E6A">
      <w:pPr>
        <w:spacing w:after="0" w:line="240" w:lineRule="auto"/>
      </w:pPr>
      <w:r>
        <w:separator/>
      </w:r>
    </w:p>
  </w:endnote>
  <w:endnote w:type="continuationSeparator" w:id="0">
    <w:p w:rsidR="001304AD" w:rsidRDefault="001304AD" w:rsidP="00E0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01996"/>
      <w:docPartObj>
        <w:docPartGallery w:val="Page Numbers (Bottom of Page)"/>
        <w:docPartUnique/>
      </w:docPartObj>
    </w:sdtPr>
    <w:sdtEndPr>
      <w:rPr>
        <w:noProof/>
      </w:rPr>
    </w:sdtEndPr>
    <w:sdtContent>
      <w:p w:rsidR="008671DE" w:rsidRDefault="008671DE">
        <w:pPr>
          <w:pStyle w:val="Footer"/>
          <w:jc w:val="center"/>
        </w:pPr>
      </w:p>
    </w:sdtContent>
  </w:sdt>
  <w:p w:rsidR="008671DE" w:rsidRDefault="00867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604045"/>
      <w:docPartObj>
        <w:docPartGallery w:val="Page Numbers (Bottom of Page)"/>
        <w:docPartUnique/>
      </w:docPartObj>
    </w:sdtPr>
    <w:sdtEndPr>
      <w:rPr>
        <w:noProof/>
      </w:rPr>
    </w:sdtEndPr>
    <w:sdtContent>
      <w:p w:rsidR="008671DE" w:rsidRDefault="008671DE">
        <w:pPr>
          <w:pStyle w:val="Footer"/>
          <w:jc w:val="center"/>
        </w:pPr>
        <w:r>
          <w:fldChar w:fldCharType="begin"/>
        </w:r>
        <w:r>
          <w:instrText xml:space="preserve"> PAGE   \* MERGEFORMAT </w:instrText>
        </w:r>
        <w:r>
          <w:fldChar w:fldCharType="separate"/>
        </w:r>
        <w:r w:rsidR="001E2CFD">
          <w:rPr>
            <w:noProof/>
          </w:rPr>
          <w:t>ii</w:t>
        </w:r>
        <w:r>
          <w:rPr>
            <w:noProof/>
          </w:rPr>
          <w:fldChar w:fldCharType="end"/>
        </w:r>
      </w:p>
    </w:sdtContent>
  </w:sdt>
  <w:p w:rsidR="008671DE" w:rsidRDefault="008671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178154"/>
      <w:docPartObj>
        <w:docPartGallery w:val="Page Numbers (Bottom of Page)"/>
        <w:docPartUnique/>
      </w:docPartObj>
    </w:sdtPr>
    <w:sdtEndPr>
      <w:rPr>
        <w:noProof/>
      </w:rPr>
    </w:sdtEndPr>
    <w:sdtContent>
      <w:p w:rsidR="008671DE" w:rsidRDefault="008671DE">
        <w:pPr>
          <w:pStyle w:val="Footer"/>
          <w:jc w:val="right"/>
        </w:pPr>
        <w:r>
          <w:fldChar w:fldCharType="begin"/>
        </w:r>
        <w:r>
          <w:instrText xml:space="preserve"> PAGE   \* MERGEFORMAT </w:instrText>
        </w:r>
        <w:r>
          <w:fldChar w:fldCharType="separate"/>
        </w:r>
        <w:r w:rsidR="001E2CFD">
          <w:rPr>
            <w:noProof/>
          </w:rPr>
          <w:t>23</w:t>
        </w:r>
        <w:r>
          <w:rPr>
            <w:noProof/>
          </w:rPr>
          <w:fldChar w:fldCharType="end"/>
        </w:r>
      </w:p>
    </w:sdtContent>
  </w:sdt>
  <w:p w:rsidR="008671DE" w:rsidRDefault="0086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AD" w:rsidRDefault="001304AD" w:rsidP="00E06E6A">
      <w:pPr>
        <w:spacing w:after="0" w:line="240" w:lineRule="auto"/>
      </w:pPr>
      <w:r>
        <w:separator/>
      </w:r>
    </w:p>
  </w:footnote>
  <w:footnote w:type="continuationSeparator" w:id="0">
    <w:p w:rsidR="001304AD" w:rsidRDefault="001304AD" w:rsidP="00E06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DE" w:rsidRDefault="00867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DE" w:rsidRDefault="00867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38B"/>
    <w:multiLevelType w:val="hybridMultilevel"/>
    <w:tmpl w:val="6960EA30"/>
    <w:lvl w:ilvl="0" w:tplc="DC789060">
      <w:start w:val="1"/>
      <w:numFmt w:val="upp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EA36F9"/>
    <w:multiLevelType w:val="multilevel"/>
    <w:tmpl w:val="0FEA36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5E52DA"/>
    <w:multiLevelType w:val="hybridMultilevel"/>
    <w:tmpl w:val="79A05AD0"/>
    <w:lvl w:ilvl="0" w:tplc="778CA6A8">
      <w:start w:val="1"/>
      <w:numFmt w:val="decimal"/>
      <w:lvlText w:val="%1."/>
      <w:lvlJc w:val="left"/>
      <w:pPr>
        <w:tabs>
          <w:tab w:val="num" w:pos="360"/>
        </w:tabs>
        <w:ind w:left="36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37722F"/>
    <w:multiLevelType w:val="hybridMultilevel"/>
    <w:tmpl w:val="97B44C30"/>
    <w:lvl w:ilvl="0" w:tplc="40AC56E6">
      <w:start w:val="1"/>
      <w:numFmt w:val="bullet"/>
      <w:pStyle w:val="Balloo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76E21"/>
    <w:multiLevelType w:val="hybridMultilevel"/>
    <w:tmpl w:val="A5B6C47A"/>
    <w:lvl w:ilvl="0" w:tplc="D4566074">
      <w:start w:val="1"/>
      <w:numFmt w:val="decimal"/>
      <w:lvlText w:val="%1."/>
      <w:lvlJc w:val="left"/>
      <w:pPr>
        <w:tabs>
          <w:tab w:val="num" w:pos="360"/>
        </w:tabs>
        <w:ind w:left="360" w:hanging="360"/>
      </w:pPr>
      <w:rPr>
        <w:rFonts w:ascii="Times New Roman" w:eastAsia="Times New Roman" w:hAnsi="Times New Roman" w:cs="Times New Roman" w:hint="default"/>
      </w:rPr>
    </w:lvl>
    <w:lvl w:ilvl="1" w:tplc="76146BB2">
      <w:start w:val="5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A9E1794"/>
    <w:multiLevelType w:val="multilevel"/>
    <w:tmpl w:val="2A9E1794"/>
    <w:lvl w:ilvl="0">
      <w:start w:val="1"/>
      <w:numFmt w:val="low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6">
    <w:nsid w:val="2C062863"/>
    <w:multiLevelType w:val="multilevel"/>
    <w:tmpl w:val="2C0628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A06BB0"/>
    <w:multiLevelType w:val="hybridMultilevel"/>
    <w:tmpl w:val="2C426AC4"/>
    <w:lvl w:ilvl="0" w:tplc="5E9880E6">
      <w:start w:val="1"/>
      <w:numFmt w:val="decimal"/>
      <w:pStyle w:val="96POINabc"/>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A474768"/>
    <w:multiLevelType w:val="hybridMultilevel"/>
    <w:tmpl w:val="F2845F88"/>
    <w:lvl w:ilvl="0" w:tplc="40E4F590">
      <w:start w:val="1"/>
      <w:numFmt w:val="lowerLetter"/>
      <w:pStyle w:val="97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2751C"/>
    <w:multiLevelType w:val="singleLevel"/>
    <w:tmpl w:val="5292751C"/>
    <w:lvl w:ilvl="0">
      <w:start w:val="1"/>
      <w:numFmt w:val="lowerLetter"/>
      <w:suff w:val="space"/>
      <w:lvlText w:val="%1."/>
      <w:lvlJc w:val="left"/>
    </w:lvl>
  </w:abstractNum>
  <w:abstractNum w:abstractNumId="10">
    <w:nsid w:val="54F90D9D"/>
    <w:multiLevelType w:val="singleLevel"/>
    <w:tmpl w:val="54F90D9D"/>
    <w:lvl w:ilvl="0">
      <w:start w:val="2"/>
      <w:numFmt w:val="decimal"/>
      <w:suff w:val="space"/>
      <w:lvlText w:val="%1."/>
      <w:lvlJc w:val="left"/>
    </w:lvl>
  </w:abstractNum>
  <w:abstractNum w:abstractNumId="11">
    <w:nsid w:val="54FD8730"/>
    <w:multiLevelType w:val="singleLevel"/>
    <w:tmpl w:val="54FD8730"/>
    <w:lvl w:ilvl="0">
      <w:start w:val="3"/>
      <w:numFmt w:val="decimal"/>
      <w:suff w:val="space"/>
      <w:lvlText w:val="%1."/>
      <w:lvlJc w:val="left"/>
    </w:lvl>
  </w:abstractNum>
  <w:abstractNum w:abstractNumId="12">
    <w:nsid w:val="54FEBFDC"/>
    <w:multiLevelType w:val="singleLevel"/>
    <w:tmpl w:val="54FEBFDC"/>
    <w:lvl w:ilvl="0">
      <w:start w:val="1"/>
      <w:numFmt w:val="lowerLetter"/>
      <w:lvlText w:val="%1."/>
      <w:lvlJc w:val="left"/>
      <w:pPr>
        <w:tabs>
          <w:tab w:val="num" w:pos="425"/>
        </w:tabs>
        <w:ind w:left="425" w:hanging="425"/>
      </w:pPr>
      <w:rPr>
        <w:rFonts w:hint="default"/>
      </w:rPr>
    </w:lvl>
  </w:abstractNum>
  <w:abstractNum w:abstractNumId="13">
    <w:nsid w:val="54FEC10A"/>
    <w:multiLevelType w:val="singleLevel"/>
    <w:tmpl w:val="54FEC10A"/>
    <w:lvl w:ilvl="0">
      <w:start w:val="2"/>
      <w:numFmt w:val="decimal"/>
      <w:suff w:val="space"/>
      <w:lvlText w:val="%1."/>
      <w:lvlJc w:val="left"/>
    </w:lvl>
  </w:abstractNum>
  <w:abstractNum w:abstractNumId="14">
    <w:nsid w:val="55A02CDB"/>
    <w:multiLevelType w:val="hybridMultilevel"/>
    <w:tmpl w:val="2168084A"/>
    <w:lvl w:ilvl="0" w:tplc="C8367226">
      <w:start w:val="1"/>
      <w:numFmt w:val="decimal"/>
      <w:lvlText w:val="%1."/>
      <w:lvlJc w:val="left"/>
      <w:pPr>
        <w:tabs>
          <w:tab w:val="num" w:pos="360"/>
        </w:tabs>
        <w:ind w:left="36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1D0EC9"/>
    <w:multiLevelType w:val="multilevel"/>
    <w:tmpl w:val="9F806856"/>
    <w:lvl w:ilvl="0">
      <w:start w:val="1"/>
      <w:numFmt w:val="decimal"/>
      <w:pStyle w:val="Heading1"/>
      <w:lvlText w:val="BAB %1"/>
      <w:lvlJc w:val="center"/>
      <w:pPr>
        <w:ind w:left="0" w:firstLine="567"/>
      </w:pPr>
      <w:rPr>
        <w:rFonts w:hint="default"/>
      </w:rPr>
    </w:lvl>
    <w:lvl w:ilvl="1">
      <w:start w:val="1"/>
      <w:numFmt w:val="decimal"/>
      <w:pStyle w:val="Heading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D52310D"/>
    <w:multiLevelType w:val="multilevel"/>
    <w:tmpl w:val="6D52310D"/>
    <w:lvl w:ilvl="0">
      <w:start w:val="1"/>
      <w:numFmt w:val="decimal"/>
      <w:lvlText w:val="%1."/>
      <w:lvlJc w:val="left"/>
      <w:pPr>
        <w:tabs>
          <w:tab w:val="num" w:pos="720"/>
        </w:tabs>
        <w:ind w:left="720" w:hanging="360"/>
      </w:pPr>
    </w:lvl>
    <w:lvl w:ilvl="1">
      <w:start w:val="4"/>
      <w:numFmt w:val="bullet"/>
      <w:lvlText w:val="-"/>
      <w:lvlJc w:val="left"/>
      <w:pPr>
        <w:ind w:left="36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31C5130"/>
    <w:multiLevelType w:val="hybridMultilevel"/>
    <w:tmpl w:val="6960EA30"/>
    <w:lvl w:ilvl="0" w:tplc="DC789060">
      <w:start w:val="1"/>
      <w:numFmt w:val="upp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A4875B0"/>
    <w:multiLevelType w:val="hybridMultilevel"/>
    <w:tmpl w:val="7E16858E"/>
    <w:lvl w:ilvl="0" w:tplc="CFC2EA16">
      <w:start w:val="1"/>
      <w:numFmt w:val="decimal"/>
      <w:lvlText w:val="%1."/>
      <w:lvlJc w:val="left"/>
      <w:pPr>
        <w:tabs>
          <w:tab w:val="num" w:pos="360"/>
        </w:tabs>
        <w:ind w:left="36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7"/>
  </w:num>
  <w:num w:numId="3">
    <w:abstractNumId w:val="8"/>
  </w:num>
  <w:num w:numId="4">
    <w:abstractNumId w:val="3"/>
  </w:num>
  <w:num w:numId="5">
    <w:abstractNumId w:val="9"/>
  </w:num>
  <w:num w:numId="6">
    <w:abstractNumId w:val="16"/>
  </w:num>
  <w:num w:numId="7">
    <w:abstractNumId w:val="5"/>
  </w:num>
  <w:num w:numId="8">
    <w:abstractNumId w:val="1"/>
  </w:num>
  <w:num w:numId="9">
    <w:abstractNumId w:val="10"/>
  </w:num>
  <w:num w:numId="10">
    <w:abstractNumId w:val="11"/>
  </w:num>
  <w:num w:numId="11">
    <w:abstractNumId w:val="12"/>
  </w:num>
  <w:num w:numId="12">
    <w:abstractNumId w:val="13"/>
  </w:num>
  <w:num w:numId="13">
    <w:abstractNumId w:val="6"/>
  </w:num>
  <w:num w:numId="14">
    <w:abstractNumId w:val="0"/>
  </w:num>
  <w:num w:numId="15">
    <w:abstractNumId w:val="17"/>
  </w:num>
  <w:num w:numId="16">
    <w:abstractNumId w:val="4"/>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8"/>
    <w:rsid w:val="0006472E"/>
    <w:rsid w:val="00122558"/>
    <w:rsid w:val="001304AD"/>
    <w:rsid w:val="001E2CFD"/>
    <w:rsid w:val="003A5CD5"/>
    <w:rsid w:val="0076651C"/>
    <w:rsid w:val="007A6FF5"/>
    <w:rsid w:val="008671DE"/>
    <w:rsid w:val="00E06E6A"/>
    <w:rsid w:val="00E76201"/>
    <w:rsid w:val="00EA2DCE"/>
    <w:rsid w:val="00F530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8"/>
    <w:pPr>
      <w:spacing w:after="160" w:line="259" w:lineRule="auto"/>
    </w:pPr>
    <w:rPr>
      <w:lang w:val="en-US"/>
    </w:rPr>
  </w:style>
  <w:style w:type="paragraph" w:styleId="Heading1">
    <w:name w:val="heading 1"/>
    <w:basedOn w:val="Normal"/>
    <w:next w:val="Normal"/>
    <w:link w:val="Heading1Char"/>
    <w:uiPriority w:val="9"/>
    <w:qFormat/>
    <w:rsid w:val="00122558"/>
    <w:pPr>
      <w:numPr>
        <w:numId w:val="1"/>
      </w:numPr>
      <w:spacing w:after="100" w:afterAutospacing="1"/>
      <w:jc w:val="center"/>
      <w:outlineLvl w:val="0"/>
    </w:pPr>
    <w:rPr>
      <w:rFonts w:ascii="Arial" w:hAnsi="Arial" w:cs="Arial"/>
      <w:b/>
    </w:rPr>
  </w:style>
  <w:style w:type="paragraph" w:styleId="Heading2">
    <w:name w:val="heading 2"/>
    <w:basedOn w:val="Heading1"/>
    <w:next w:val="Normal"/>
    <w:link w:val="Heading2Char"/>
    <w:uiPriority w:val="9"/>
    <w:unhideWhenUsed/>
    <w:qFormat/>
    <w:rsid w:val="00122558"/>
    <w:pPr>
      <w:numPr>
        <w:ilvl w:val="1"/>
      </w:numPr>
      <w:spacing w:before="100" w:beforeAutospacing="1" w:after="120" w:afterAutospacing="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58"/>
    <w:rPr>
      <w:rFonts w:ascii="Arial" w:hAnsi="Arial" w:cs="Arial"/>
      <w:b/>
      <w:lang w:val="en-US"/>
    </w:rPr>
  </w:style>
  <w:style w:type="character" w:customStyle="1" w:styleId="Heading2Char">
    <w:name w:val="Heading 2 Char"/>
    <w:basedOn w:val="DefaultParagraphFont"/>
    <w:link w:val="Heading2"/>
    <w:uiPriority w:val="9"/>
    <w:rsid w:val="00122558"/>
    <w:rPr>
      <w:rFonts w:ascii="Arial" w:hAnsi="Arial" w:cs="Arial"/>
      <w:b/>
      <w:lang w:val="en-US"/>
    </w:rPr>
  </w:style>
  <w:style w:type="character" w:styleId="PlaceholderText">
    <w:name w:val="Placeholder Text"/>
    <w:basedOn w:val="DefaultParagraphFont"/>
    <w:uiPriority w:val="99"/>
    <w:semiHidden/>
    <w:rsid w:val="00122558"/>
    <w:rPr>
      <w:color w:val="808080"/>
    </w:rPr>
  </w:style>
  <w:style w:type="paragraph" w:customStyle="1" w:styleId="1SKEMAP2M">
    <w:name w:val="1. SKEMA P2M"/>
    <w:basedOn w:val="Normal"/>
    <w:qFormat/>
    <w:rsid w:val="00122558"/>
    <w:pPr>
      <w:spacing w:after="0"/>
      <w:jc w:val="center"/>
    </w:pPr>
    <w:rPr>
      <w:rFonts w:ascii="Arial" w:hAnsi="Arial" w:cs="Arial"/>
      <w:b/>
      <w:sz w:val="24"/>
      <w:szCs w:val="24"/>
    </w:rPr>
  </w:style>
  <w:style w:type="paragraph" w:customStyle="1" w:styleId="2SKEMAPENDANAAN">
    <w:name w:val="2. SKEMA PENDANAAN"/>
    <w:basedOn w:val="Normal"/>
    <w:qFormat/>
    <w:rsid w:val="00122558"/>
    <w:pPr>
      <w:spacing w:after="0"/>
      <w:jc w:val="center"/>
    </w:pPr>
    <w:rPr>
      <w:rFonts w:ascii="Arial" w:hAnsi="Arial" w:cs="Arial"/>
      <w:b/>
    </w:rPr>
  </w:style>
  <w:style w:type="paragraph" w:customStyle="1" w:styleId="3JUDUL">
    <w:name w:val="3. JUDUL"/>
    <w:basedOn w:val="Normal"/>
    <w:qFormat/>
    <w:rsid w:val="00122558"/>
    <w:pPr>
      <w:spacing w:after="0"/>
      <w:jc w:val="center"/>
    </w:pPr>
    <w:rPr>
      <w:rFonts w:ascii="Arial" w:hAnsi="Arial" w:cs="Arial"/>
      <w:b/>
    </w:rPr>
  </w:style>
  <w:style w:type="paragraph" w:customStyle="1" w:styleId="4PENELITI">
    <w:name w:val="4. PENELITI"/>
    <w:basedOn w:val="Normal"/>
    <w:qFormat/>
    <w:rsid w:val="00122558"/>
    <w:pPr>
      <w:spacing w:after="0"/>
      <w:jc w:val="center"/>
    </w:pPr>
    <w:rPr>
      <w:rFonts w:ascii="Arial" w:hAnsi="Arial" w:cs="Arial"/>
      <w:b/>
    </w:rPr>
  </w:style>
  <w:style w:type="paragraph" w:customStyle="1" w:styleId="5TAHUNPELAKSANAAN">
    <w:name w:val="5. TAHUN PELAKSANAAN"/>
    <w:basedOn w:val="Normal"/>
    <w:qFormat/>
    <w:rsid w:val="00122558"/>
    <w:pPr>
      <w:spacing w:after="0"/>
      <w:jc w:val="center"/>
    </w:pPr>
    <w:rPr>
      <w:rFonts w:ascii="Arial" w:hAnsi="Arial" w:cs="Arial"/>
      <w:b/>
    </w:rPr>
  </w:style>
  <w:style w:type="paragraph" w:styleId="Header">
    <w:name w:val="header"/>
    <w:basedOn w:val="Normal"/>
    <w:link w:val="HeaderChar"/>
    <w:unhideWhenUsed/>
    <w:rsid w:val="00122558"/>
    <w:pPr>
      <w:tabs>
        <w:tab w:val="center" w:pos="4680"/>
        <w:tab w:val="right" w:pos="9360"/>
      </w:tabs>
      <w:spacing w:after="0" w:line="240" w:lineRule="auto"/>
    </w:pPr>
  </w:style>
  <w:style w:type="character" w:customStyle="1" w:styleId="HeaderChar">
    <w:name w:val="Header Char"/>
    <w:basedOn w:val="DefaultParagraphFont"/>
    <w:link w:val="Header"/>
    <w:rsid w:val="00122558"/>
    <w:rPr>
      <w:lang w:val="en-US"/>
    </w:rPr>
  </w:style>
  <w:style w:type="paragraph" w:styleId="Footer">
    <w:name w:val="footer"/>
    <w:basedOn w:val="Normal"/>
    <w:link w:val="FooterChar"/>
    <w:uiPriority w:val="99"/>
    <w:unhideWhenUsed/>
    <w:rsid w:val="00122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558"/>
    <w:rPr>
      <w:lang w:val="en-US"/>
    </w:rPr>
  </w:style>
  <w:style w:type="character" w:styleId="Hyperlink">
    <w:name w:val="Hyperlink"/>
    <w:basedOn w:val="DefaultParagraphFont"/>
    <w:uiPriority w:val="99"/>
    <w:unhideWhenUsed/>
    <w:rsid w:val="00122558"/>
    <w:rPr>
      <w:color w:val="0000FF" w:themeColor="hyperlink"/>
      <w:u w:val="single"/>
    </w:rPr>
  </w:style>
  <w:style w:type="paragraph" w:customStyle="1" w:styleId="6halamanpengesahan-isi">
    <w:name w:val="6. halaman pengesahan - isi"/>
    <w:basedOn w:val="Normal"/>
    <w:qFormat/>
    <w:rsid w:val="00122558"/>
    <w:pPr>
      <w:tabs>
        <w:tab w:val="left" w:pos="2268"/>
      </w:tabs>
      <w:spacing w:after="0"/>
      <w:ind w:left="2835" w:hanging="2835"/>
      <w:jc w:val="both"/>
    </w:pPr>
    <w:rPr>
      <w:rFonts w:ascii="Arial" w:hAnsi="Arial" w:cs="Arial"/>
    </w:rPr>
  </w:style>
  <w:style w:type="paragraph" w:customStyle="1" w:styleId="7VALIDASITTDPENGESAAHAN">
    <w:name w:val="7. VALIDASI TTD PENGESAAHAN"/>
    <w:basedOn w:val="Normal"/>
    <w:qFormat/>
    <w:rsid w:val="00122558"/>
    <w:pPr>
      <w:tabs>
        <w:tab w:val="left" w:pos="4536"/>
      </w:tabs>
      <w:spacing w:after="0"/>
      <w:jc w:val="both"/>
    </w:pPr>
    <w:rPr>
      <w:rFonts w:ascii="Arial" w:hAnsi="Arial" w:cs="Arial"/>
    </w:rPr>
  </w:style>
  <w:style w:type="paragraph" w:customStyle="1" w:styleId="8PARAGRAF">
    <w:name w:val="8. PARAGRAF"/>
    <w:basedOn w:val="Normal"/>
    <w:qFormat/>
    <w:rsid w:val="00122558"/>
    <w:pPr>
      <w:spacing w:after="0" w:line="360" w:lineRule="auto"/>
      <w:ind w:firstLine="567"/>
      <w:jc w:val="both"/>
    </w:pPr>
    <w:rPr>
      <w:rFonts w:ascii="Arial" w:hAnsi="Arial" w:cs="Arial"/>
      <w:noProof/>
    </w:rPr>
  </w:style>
  <w:style w:type="paragraph" w:styleId="Bibliography">
    <w:name w:val="Bibliography"/>
    <w:basedOn w:val="Normal"/>
    <w:next w:val="Normal"/>
    <w:uiPriority w:val="37"/>
    <w:unhideWhenUsed/>
    <w:rsid w:val="00122558"/>
  </w:style>
  <w:style w:type="paragraph" w:styleId="TOC1">
    <w:name w:val="toc 1"/>
    <w:basedOn w:val="Normal"/>
    <w:next w:val="Normal"/>
    <w:autoRedefine/>
    <w:uiPriority w:val="39"/>
    <w:unhideWhenUsed/>
    <w:rsid w:val="00122558"/>
    <w:pPr>
      <w:spacing w:after="100"/>
    </w:pPr>
    <w:rPr>
      <w:rFonts w:ascii="Arial" w:hAnsi="Arial"/>
    </w:rPr>
  </w:style>
  <w:style w:type="paragraph" w:styleId="TOC2">
    <w:name w:val="toc 2"/>
    <w:basedOn w:val="Normal"/>
    <w:next w:val="Normal"/>
    <w:autoRedefine/>
    <w:uiPriority w:val="39"/>
    <w:unhideWhenUsed/>
    <w:rsid w:val="00122558"/>
    <w:pPr>
      <w:spacing w:after="100"/>
      <w:ind w:left="220"/>
    </w:pPr>
    <w:rPr>
      <w:rFonts w:ascii="Arial" w:hAnsi="Arial"/>
    </w:rPr>
  </w:style>
  <w:style w:type="paragraph" w:customStyle="1" w:styleId="9REFERENSI">
    <w:name w:val="9. REFERENSI"/>
    <w:basedOn w:val="Bibliography"/>
    <w:qFormat/>
    <w:rsid w:val="00122558"/>
    <w:pPr>
      <w:ind w:left="1134" w:hanging="1134"/>
      <w:jc w:val="both"/>
    </w:pPr>
    <w:rPr>
      <w:rFonts w:ascii="Arial" w:hAnsi="Arial" w:cs="Arial"/>
      <w:noProof/>
    </w:rPr>
  </w:style>
  <w:style w:type="paragraph" w:customStyle="1" w:styleId="91LAMPIRAN">
    <w:name w:val="9.1 LAMPIRAN"/>
    <w:basedOn w:val="Normal"/>
    <w:qFormat/>
    <w:rsid w:val="00122558"/>
    <w:pPr>
      <w:spacing w:after="0"/>
      <w:jc w:val="both"/>
    </w:pPr>
    <w:rPr>
      <w:rFonts w:ascii="Arial" w:hAnsi="Arial" w:cs="Arial"/>
      <w:noProof/>
    </w:rPr>
  </w:style>
  <w:style w:type="paragraph" w:customStyle="1" w:styleId="92GAMBAR-ISI">
    <w:name w:val="9.2 GAMBAR - ISI"/>
    <w:basedOn w:val="Normal"/>
    <w:qFormat/>
    <w:rsid w:val="00122558"/>
    <w:pPr>
      <w:spacing w:before="100" w:beforeAutospacing="1" w:after="0"/>
      <w:jc w:val="center"/>
    </w:pPr>
    <w:rPr>
      <w:rFonts w:ascii="Arial" w:hAnsi="Arial" w:cs="Arial"/>
    </w:rPr>
  </w:style>
  <w:style w:type="paragraph" w:customStyle="1" w:styleId="93GAMBAR-JUDUL">
    <w:name w:val="9.3 GAMBAR - JUDUL"/>
    <w:basedOn w:val="92GAMBAR-ISI"/>
    <w:qFormat/>
    <w:rsid w:val="00122558"/>
    <w:pPr>
      <w:spacing w:before="0" w:beforeAutospacing="0" w:after="100" w:afterAutospacing="1"/>
    </w:pPr>
    <w:rPr>
      <w:sz w:val="18"/>
      <w:szCs w:val="18"/>
    </w:rPr>
  </w:style>
  <w:style w:type="table" w:styleId="TableGrid">
    <w:name w:val="Table Grid"/>
    <w:basedOn w:val="TableNormal"/>
    <w:uiPriority w:val="39"/>
    <w:rsid w:val="001225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4TABELJUDUL">
    <w:name w:val="9.4 TABEL JUDUL"/>
    <w:basedOn w:val="8PARAGRAF"/>
    <w:qFormat/>
    <w:rsid w:val="00122558"/>
    <w:pPr>
      <w:spacing w:before="100" w:beforeAutospacing="1" w:line="240" w:lineRule="auto"/>
      <w:ind w:firstLine="0"/>
      <w:jc w:val="center"/>
    </w:pPr>
    <w:rPr>
      <w:sz w:val="18"/>
      <w:szCs w:val="18"/>
    </w:rPr>
  </w:style>
  <w:style w:type="paragraph" w:customStyle="1" w:styleId="0FORMATBALOON">
    <w:name w:val="0. FORMAT BALOON"/>
    <w:basedOn w:val="Normal"/>
    <w:qFormat/>
    <w:rsid w:val="00122558"/>
    <w:pPr>
      <w:jc w:val="both"/>
    </w:pPr>
    <w:rPr>
      <w:sz w:val="16"/>
      <w:szCs w:val="16"/>
    </w:rPr>
  </w:style>
  <w:style w:type="paragraph" w:customStyle="1" w:styleId="95NUMBERING">
    <w:name w:val="9.5 NUMBERING"/>
    <w:basedOn w:val="8PARAGRAF"/>
    <w:qFormat/>
    <w:rsid w:val="00122558"/>
    <w:pPr>
      <w:numPr>
        <w:numId w:val="2"/>
      </w:numPr>
      <w:ind w:left="567"/>
    </w:pPr>
  </w:style>
  <w:style w:type="paragraph" w:customStyle="1" w:styleId="96POINabc">
    <w:name w:val="9.6 POIN (abc)"/>
    <w:basedOn w:val="8PARAGRAF"/>
    <w:qFormat/>
    <w:rsid w:val="00122558"/>
    <w:pPr>
      <w:numPr>
        <w:numId w:val="3"/>
      </w:numPr>
      <w:ind w:left="567"/>
    </w:pPr>
  </w:style>
  <w:style w:type="paragraph" w:customStyle="1" w:styleId="97Bullet">
    <w:name w:val="9.7 Bullet"/>
    <w:basedOn w:val="8PARAGRAF"/>
    <w:qFormat/>
    <w:rsid w:val="00122558"/>
    <w:pPr>
      <w:numPr>
        <w:numId w:val="4"/>
      </w:numPr>
      <w:ind w:left="567"/>
    </w:pPr>
  </w:style>
  <w:style w:type="paragraph" w:styleId="BalloonText">
    <w:name w:val="Balloon Text"/>
    <w:basedOn w:val="Normal"/>
    <w:link w:val="BalloonTextChar"/>
    <w:uiPriority w:val="99"/>
    <w:semiHidden/>
    <w:unhideWhenUsed/>
    <w:rsid w:val="00122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558"/>
    <w:rPr>
      <w:rFonts w:ascii="Tahoma" w:hAnsi="Tahoma" w:cs="Tahoma"/>
      <w:sz w:val="16"/>
      <w:szCs w:val="16"/>
      <w:lang w:val="en-US"/>
    </w:rPr>
  </w:style>
  <w:style w:type="paragraph" w:styleId="ListParagraph">
    <w:name w:val="List Paragraph"/>
    <w:basedOn w:val="Normal"/>
    <w:qFormat/>
    <w:rsid w:val="00122558"/>
    <w:pPr>
      <w:spacing w:after="200" w:line="276" w:lineRule="auto"/>
      <w:ind w:left="720"/>
      <w:contextualSpacing/>
    </w:pPr>
    <w:rPr>
      <w:lang w:val="id-ID"/>
    </w:rPr>
  </w:style>
  <w:style w:type="paragraph" w:styleId="NoSpacing">
    <w:name w:val="No Spacing"/>
    <w:qFormat/>
    <w:rsid w:val="00122558"/>
    <w:pPr>
      <w:spacing w:after="0" w:line="240" w:lineRule="auto"/>
      <w:ind w:firstLine="709"/>
      <w:jc w:val="both"/>
    </w:pPr>
    <w:rPr>
      <w:rFonts w:ascii="Calibri" w:eastAsia="Times New Roman" w:hAnsi="Calibri" w:cs="Times New Roman"/>
      <w:sz w:val="24"/>
      <w:szCs w:val="24"/>
      <w:lang w:eastAsia="id-ID"/>
    </w:rPr>
  </w:style>
  <w:style w:type="character" w:customStyle="1" w:styleId="element-citation">
    <w:name w:val="element-citation"/>
    <w:basedOn w:val="DefaultParagraphFont"/>
    <w:rsid w:val="00122558"/>
  </w:style>
  <w:style w:type="paragraph" w:customStyle="1" w:styleId="NormalWebCharChar">
    <w:name w:val="Normal (Web) Char Char"/>
    <w:basedOn w:val="Normal"/>
    <w:rsid w:val="00122558"/>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hps">
    <w:name w:val="hps"/>
    <w:basedOn w:val="DefaultParagraphFont"/>
    <w:rsid w:val="00122558"/>
  </w:style>
  <w:style w:type="paragraph" w:customStyle="1" w:styleId="Default">
    <w:name w:val="Default"/>
    <w:rsid w:val="00122558"/>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8"/>
    <w:pPr>
      <w:spacing w:after="160" w:line="259" w:lineRule="auto"/>
    </w:pPr>
    <w:rPr>
      <w:lang w:val="en-US"/>
    </w:rPr>
  </w:style>
  <w:style w:type="paragraph" w:styleId="Heading1">
    <w:name w:val="heading 1"/>
    <w:basedOn w:val="Normal"/>
    <w:next w:val="Normal"/>
    <w:link w:val="Heading1Char"/>
    <w:uiPriority w:val="9"/>
    <w:qFormat/>
    <w:rsid w:val="00122558"/>
    <w:pPr>
      <w:numPr>
        <w:numId w:val="1"/>
      </w:numPr>
      <w:spacing w:after="100" w:afterAutospacing="1"/>
      <w:jc w:val="center"/>
      <w:outlineLvl w:val="0"/>
    </w:pPr>
    <w:rPr>
      <w:rFonts w:ascii="Arial" w:hAnsi="Arial" w:cs="Arial"/>
      <w:b/>
    </w:rPr>
  </w:style>
  <w:style w:type="paragraph" w:styleId="Heading2">
    <w:name w:val="heading 2"/>
    <w:basedOn w:val="Heading1"/>
    <w:next w:val="Normal"/>
    <w:link w:val="Heading2Char"/>
    <w:uiPriority w:val="9"/>
    <w:unhideWhenUsed/>
    <w:qFormat/>
    <w:rsid w:val="00122558"/>
    <w:pPr>
      <w:numPr>
        <w:ilvl w:val="1"/>
      </w:numPr>
      <w:spacing w:before="100" w:beforeAutospacing="1" w:after="120" w:afterAutospacing="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58"/>
    <w:rPr>
      <w:rFonts w:ascii="Arial" w:hAnsi="Arial" w:cs="Arial"/>
      <w:b/>
      <w:lang w:val="en-US"/>
    </w:rPr>
  </w:style>
  <w:style w:type="character" w:customStyle="1" w:styleId="Heading2Char">
    <w:name w:val="Heading 2 Char"/>
    <w:basedOn w:val="DefaultParagraphFont"/>
    <w:link w:val="Heading2"/>
    <w:uiPriority w:val="9"/>
    <w:rsid w:val="00122558"/>
    <w:rPr>
      <w:rFonts w:ascii="Arial" w:hAnsi="Arial" w:cs="Arial"/>
      <w:b/>
      <w:lang w:val="en-US"/>
    </w:rPr>
  </w:style>
  <w:style w:type="character" w:styleId="PlaceholderText">
    <w:name w:val="Placeholder Text"/>
    <w:basedOn w:val="DefaultParagraphFont"/>
    <w:uiPriority w:val="99"/>
    <w:semiHidden/>
    <w:rsid w:val="00122558"/>
    <w:rPr>
      <w:color w:val="808080"/>
    </w:rPr>
  </w:style>
  <w:style w:type="paragraph" w:customStyle="1" w:styleId="1SKEMAP2M">
    <w:name w:val="1. SKEMA P2M"/>
    <w:basedOn w:val="Normal"/>
    <w:qFormat/>
    <w:rsid w:val="00122558"/>
    <w:pPr>
      <w:spacing w:after="0"/>
      <w:jc w:val="center"/>
    </w:pPr>
    <w:rPr>
      <w:rFonts w:ascii="Arial" w:hAnsi="Arial" w:cs="Arial"/>
      <w:b/>
      <w:sz w:val="24"/>
      <w:szCs w:val="24"/>
    </w:rPr>
  </w:style>
  <w:style w:type="paragraph" w:customStyle="1" w:styleId="2SKEMAPENDANAAN">
    <w:name w:val="2. SKEMA PENDANAAN"/>
    <w:basedOn w:val="Normal"/>
    <w:qFormat/>
    <w:rsid w:val="00122558"/>
    <w:pPr>
      <w:spacing w:after="0"/>
      <w:jc w:val="center"/>
    </w:pPr>
    <w:rPr>
      <w:rFonts w:ascii="Arial" w:hAnsi="Arial" w:cs="Arial"/>
      <w:b/>
    </w:rPr>
  </w:style>
  <w:style w:type="paragraph" w:customStyle="1" w:styleId="3JUDUL">
    <w:name w:val="3. JUDUL"/>
    <w:basedOn w:val="Normal"/>
    <w:qFormat/>
    <w:rsid w:val="00122558"/>
    <w:pPr>
      <w:spacing w:after="0"/>
      <w:jc w:val="center"/>
    </w:pPr>
    <w:rPr>
      <w:rFonts w:ascii="Arial" w:hAnsi="Arial" w:cs="Arial"/>
      <w:b/>
    </w:rPr>
  </w:style>
  <w:style w:type="paragraph" w:customStyle="1" w:styleId="4PENELITI">
    <w:name w:val="4. PENELITI"/>
    <w:basedOn w:val="Normal"/>
    <w:qFormat/>
    <w:rsid w:val="00122558"/>
    <w:pPr>
      <w:spacing w:after="0"/>
      <w:jc w:val="center"/>
    </w:pPr>
    <w:rPr>
      <w:rFonts w:ascii="Arial" w:hAnsi="Arial" w:cs="Arial"/>
      <w:b/>
    </w:rPr>
  </w:style>
  <w:style w:type="paragraph" w:customStyle="1" w:styleId="5TAHUNPELAKSANAAN">
    <w:name w:val="5. TAHUN PELAKSANAAN"/>
    <w:basedOn w:val="Normal"/>
    <w:qFormat/>
    <w:rsid w:val="00122558"/>
    <w:pPr>
      <w:spacing w:after="0"/>
      <w:jc w:val="center"/>
    </w:pPr>
    <w:rPr>
      <w:rFonts w:ascii="Arial" w:hAnsi="Arial" w:cs="Arial"/>
      <w:b/>
    </w:rPr>
  </w:style>
  <w:style w:type="paragraph" w:styleId="Header">
    <w:name w:val="header"/>
    <w:basedOn w:val="Normal"/>
    <w:link w:val="HeaderChar"/>
    <w:unhideWhenUsed/>
    <w:rsid w:val="00122558"/>
    <w:pPr>
      <w:tabs>
        <w:tab w:val="center" w:pos="4680"/>
        <w:tab w:val="right" w:pos="9360"/>
      </w:tabs>
      <w:spacing w:after="0" w:line="240" w:lineRule="auto"/>
    </w:pPr>
  </w:style>
  <w:style w:type="character" w:customStyle="1" w:styleId="HeaderChar">
    <w:name w:val="Header Char"/>
    <w:basedOn w:val="DefaultParagraphFont"/>
    <w:link w:val="Header"/>
    <w:rsid w:val="00122558"/>
    <w:rPr>
      <w:lang w:val="en-US"/>
    </w:rPr>
  </w:style>
  <w:style w:type="paragraph" w:styleId="Footer">
    <w:name w:val="footer"/>
    <w:basedOn w:val="Normal"/>
    <w:link w:val="FooterChar"/>
    <w:uiPriority w:val="99"/>
    <w:unhideWhenUsed/>
    <w:rsid w:val="00122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558"/>
    <w:rPr>
      <w:lang w:val="en-US"/>
    </w:rPr>
  </w:style>
  <w:style w:type="character" w:styleId="Hyperlink">
    <w:name w:val="Hyperlink"/>
    <w:basedOn w:val="DefaultParagraphFont"/>
    <w:uiPriority w:val="99"/>
    <w:unhideWhenUsed/>
    <w:rsid w:val="00122558"/>
    <w:rPr>
      <w:color w:val="0000FF" w:themeColor="hyperlink"/>
      <w:u w:val="single"/>
    </w:rPr>
  </w:style>
  <w:style w:type="paragraph" w:customStyle="1" w:styleId="6halamanpengesahan-isi">
    <w:name w:val="6. halaman pengesahan - isi"/>
    <w:basedOn w:val="Normal"/>
    <w:qFormat/>
    <w:rsid w:val="00122558"/>
    <w:pPr>
      <w:tabs>
        <w:tab w:val="left" w:pos="2268"/>
      </w:tabs>
      <w:spacing w:after="0"/>
      <w:ind w:left="2835" w:hanging="2835"/>
      <w:jc w:val="both"/>
    </w:pPr>
    <w:rPr>
      <w:rFonts w:ascii="Arial" w:hAnsi="Arial" w:cs="Arial"/>
    </w:rPr>
  </w:style>
  <w:style w:type="paragraph" w:customStyle="1" w:styleId="7VALIDASITTDPENGESAAHAN">
    <w:name w:val="7. VALIDASI TTD PENGESAAHAN"/>
    <w:basedOn w:val="Normal"/>
    <w:qFormat/>
    <w:rsid w:val="00122558"/>
    <w:pPr>
      <w:tabs>
        <w:tab w:val="left" w:pos="4536"/>
      </w:tabs>
      <w:spacing w:after="0"/>
      <w:jc w:val="both"/>
    </w:pPr>
    <w:rPr>
      <w:rFonts w:ascii="Arial" w:hAnsi="Arial" w:cs="Arial"/>
    </w:rPr>
  </w:style>
  <w:style w:type="paragraph" w:customStyle="1" w:styleId="8PARAGRAF">
    <w:name w:val="8. PARAGRAF"/>
    <w:basedOn w:val="Normal"/>
    <w:qFormat/>
    <w:rsid w:val="00122558"/>
    <w:pPr>
      <w:spacing w:after="0" w:line="360" w:lineRule="auto"/>
      <w:ind w:firstLine="567"/>
      <w:jc w:val="both"/>
    </w:pPr>
    <w:rPr>
      <w:rFonts w:ascii="Arial" w:hAnsi="Arial" w:cs="Arial"/>
      <w:noProof/>
    </w:rPr>
  </w:style>
  <w:style w:type="paragraph" w:styleId="Bibliography">
    <w:name w:val="Bibliography"/>
    <w:basedOn w:val="Normal"/>
    <w:next w:val="Normal"/>
    <w:uiPriority w:val="37"/>
    <w:unhideWhenUsed/>
    <w:rsid w:val="00122558"/>
  </w:style>
  <w:style w:type="paragraph" w:styleId="TOC1">
    <w:name w:val="toc 1"/>
    <w:basedOn w:val="Normal"/>
    <w:next w:val="Normal"/>
    <w:autoRedefine/>
    <w:uiPriority w:val="39"/>
    <w:unhideWhenUsed/>
    <w:rsid w:val="00122558"/>
    <w:pPr>
      <w:spacing w:after="100"/>
    </w:pPr>
    <w:rPr>
      <w:rFonts w:ascii="Arial" w:hAnsi="Arial"/>
    </w:rPr>
  </w:style>
  <w:style w:type="paragraph" w:styleId="TOC2">
    <w:name w:val="toc 2"/>
    <w:basedOn w:val="Normal"/>
    <w:next w:val="Normal"/>
    <w:autoRedefine/>
    <w:uiPriority w:val="39"/>
    <w:unhideWhenUsed/>
    <w:rsid w:val="00122558"/>
    <w:pPr>
      <w:spacing w:after="100"/>
      <w:ind w:left="220"/>
    </w:pPr>
    <w:rPr>
      <w:rFonts w:ascii="Arial" w:hAnsi="Arial"/>
    </w:rPr>
  </w:style>
  <w:style w:type="paragraph" w:customStyle="1" w:styleId="9REFERENSI">
    <w:name w:val="9. REFERENSI"/>
    <w:basedOn w:val="Bibliography"/>
    <w:qFormat/>
    <w:rsid w:val="00122558"/>
    <w:pPr>
      <w:ind w:left="1134" w:hanging="1134"/>
      <w:jc w:val="both"/>
    </w:pPr>
    <w:rPr>
      <w:rFonts w:ascii="Arial" w:hAnsi="Arial" w:cs="Arial"/>
      <w:noProof/>
    </w:rPr>
  </w:style>
  <w:style w:type="paragraph" w:customStyle="1" w:styleId="91LAMPIRAN">
    <w:name w:val="9.1 LAMPIRAN"/>
    <w:basedOn w:val="Normal"/>
    <w:qFormat/>
    <w:rsid w:val="00122558"/>
    <w:pPr>
      <w:spacing w:after="0"/>
      <w:jc w:val="both"/>
    </w:pPr>
    <w:rPr>
      <w:rFonts w:ascii="Arial" w:hAnsi="Arial" w:cs="Arial"/>
      <w:noProof/>
    </w:rPr>
  </w:style>
  <w:style w:type="paragraph" w:customStyle="1" w:styleId="92GAMBAR-ISI">
    <w:name w:val="9.2 GAMBAR - ISI"/>
    <w:basedOn w:val="Normal"/>
    <w:qFormat/>
    <w:rsid w:val="00122558"/>
    <w:pPr>
      <w:spacing w:before="100" w:beforeAutospacing="1" w:after="0"/>
      <w:jc w:val="center"/>
    </w:pPr>
    <w:rPr>
      <w:rFonts w:ascii="Arial" w:hAnsi="Arial" w:cs="Arial"/>
    </w:rPr>
  </w:style>
  <w:style w:type="paragraph" w:customStyle="1" w:styleId="93GAMBAR-JUDUL">
    <w:name w:val="9.3 GAMBAR - JUDUL"/>
    <w:basedOn w:val="92GAMBAR-ISI"/>
    <w:qFormat/>
    <w:rsid w:val="00122558"/>
    <w:pPr>
      <w:spacing w:before="0" w:beforeAutospacing="0" w:after="100" w:afterAutospacing="1"/>
    </w:pPr>
    <w:rPr>
      <w:sz w:val="18"/>
      <w:szCs w:val="18"/>
    </w:rPr>
  </w:style>
  <w:style w:type="table" w:styleId="TableGrid">
    <w:name w:val="Table Grid"/>
    <w:basedOn w:val="TableNormal"/>
    <w:uiPriority w:val="39"/>
    <w:rsid w:val="001225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4TABELJUDUL">
    <w:name w:val="9.4 TABEL JUDUL"/>
    <w:basedOn w:val="8PARAGRAF"/>
    <w:qFormat/>
    <w:rsid w:val="00122558"/>
    <w:pPr>
      <w:spacing w:before="100" w:beforeAutospacing="1" w:line="240" w:lineRule="auto"/>
      <w:ind w:firstLine="0"/>
      <w:jc w:val="center"/>
    </w:pPr>
    <w:rPr>
      <w:sz w:val="18"/>
      <w:szCs w:val="18"/>
    </w:rPr>
  </w:style>
  <w:style w:type="paragraph" w:customStyle="1" w:styleId="0FORMATBALOON">
    <w:name w:val="0. FORMAT BALOON"/>
    <w:basedOn w:val="Normal"/>
    <w:qFormat/>
    <w:rsid w:val="00122558"/>
    <w:pPr>
      <w:jc w:val="both"/>
    </w:pPr>
    <w:rPr>
      <w:sz w:val="16"/>
      <w:szCs w:val="16"/>
    </w:rPr>
  </w:style>
  <w:style w:type="paragraph" w:customStyle="1" w:styleId="95NUMBERING">
    <w:name w:val="9.5 NUMBERING"/>
    <w:basedOn w:val="8PARAGRAF"/>
    <w:qFormat/>
    <w:rsid w:val="00122558"/>
    <w:pPr>
      <w:numPr>
        <w:numId w:val="2"/>
      </w:numPr>
      <w:ind w:left="567"/>
    </w:pPr>
  </w:style>
  <w:style w:type="paragraph" w:customStyle="1" w:styleId="96POINabc">
    <w:name w:val="9.6 POIN (abc)"/>
    <w:basedOn w:val="8PARAGRAF"/>
    <w:qFormat/>
    <w:rsid w:val="00122558"/>
    <w:pPr>
      <w:numPr>
        <w:numId w:val="3"/>
      </w:numPr>
      <w:ind w:left="567"/>
    </w:pPr>
  </w:style>
  <w:style w:type="paragraph" w:customStyle="1" w:styleId="97Bullet">
    <w:name w:val="9.7 Bullet"/>
    <w:basedOn w:val="8PARAGRAF"/>
    <w:qFormat/>
    <w:rsid w:val="00122558"/>
    <w:pPr>
      <w:numPr>
        <w:numId w:val="4"/>
      </w:numPr>
      <w:ind w:left="567"/>
    </w:pPr>
  </w:style>
  <w:style w:type="paragraph" w:styleId="BalloonText">
    <w:name w:val="Balloon Text"/>
    <w:basedOn w:val="Normal"/>
    <w:link w:val="BalloonTextChar"/>
    <w:uiPriority w:val="99"/>
    <w:semiHidden/>
    <w:unhideWhenUsed/>
    <w:rsid w:val="00122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558"/>
    <w:rPr>
      <w:rFonts w:ascii="Tahoma" w:hAnsi="Tahoma" w:cs="Tahoma"/>
      <w:sz w:val="16"/>
      <w:szCs w:val="16"/>
      <w:lang w:val="en-US"/>
    </w:rPr>
  </w:style>
  <w:style w:type="paragraph" w:styleId="ListParagraph">
    <w:name w:val="List Paragraph"/>
    <w:basedOn w:val="Normal"/>
    <w:qFormat/>
    <w:rsid w:val="00122558"/>
    <w:pPr>
      <w:spacing w:after="200" w:line="276" w:lineRule="auto"/>
      <w:ind w:left="720"/>
      <w:contextualSpacing/>
    </w:pPr>
    <w:rPr>
      <w:lang w:val="id-ID"/>
    </w:rPr>
  </w:style>
  <w:style w:type="paragraph" w:styleId="NoSpacing">
    <w:name w:val="No Spacing"/>
    <w:qFormat/>
    <w:rsid w:val="00122558"/>
    <w:pPr>
      <w:spacing w:after="0" w:line="240" w:lineRule="auto"/>
      <w:ind w:firstLine="709"/>
      <w:jc w:val="both"/>
    </w:pPr>
    <w:rPr>
      <w:rFonts w:ascii="Calibri" w:eastAsia="Times New Roman" w:hAnsi="Calibri" w:cs="Times New Roman"/>
      <w:sz w:val="24"/>
      <w:szCs w:val="24"/>
      <w:lang w:eastAsia="id-ID"/>
    </w:rPr>
  </w:style>
  <w:style w:type="character" w:customStyle="1" w:styleId="element-citation">
    <w:name w:val="element-citation"/>
    <w:basedOn w:val="DefaultParagraphFont"/>
    <w:rsid w:val="00122558"/>
  </w:style>
  <w:style w:type="paragraph" w:customStyle="1" w:styleId="NormalWebCharChar">
    <w:name w:val="Normal (Web) Char Char"/>
    <w:basedOn w:val="Normal"/>
    <w:rsid w:val="00122558"/>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hps">
    <w:name w:val="hps"/>
    <w:basedOn w:val="DefaultParagraphFont"/>
    <w:rsid w:val="00122558"/>
  </w:style>
  <w:style w:type="paragraph" w:customStyle="1" w:styleId="Default">
    <w:name w:val="Default"/>
    <w:rsid w:val="00122558"/>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ndex.php?title=Dipsogen&amp;action=edit&amp;redlink=1" TargetMode="External"/><Relationship Id="rId18" Type="http://schemas.openxmlformats.org/officeDocument/2006/relationships/hyperlink" Target="http://id.wikipedia.org/w/index.php?title=Vasokonstriksi&amp;action=edit&amp;redlink=1" TargetMode="External"/><Relationship Id="rId26" Type="http://schemas.openxmlformats.org/officeDocument/2006/relationships/hyperlink" Target="http://id.wikipedia.org/wiki/Sekresi" TargetMode="External"/><Relationship Id="rId21" Type="http://schemas.openxmlformats.org/officeDocument/2006/relationships/hyperlink" Target="http://id.wikipedia.org/w/index.php?title=Adrenal_korteks&amp;action=edit&amp;redlink=1" TargetMode="External"/><Relationship Id="rId34" Type="http://schemas.openxmlformats.org/officeDocument/2006/relationships/hyperlink" Target="http://www.intechopen.com/books/antihypertensive-drugs/hypertension-and-renin-angiotensin-system" TargetMode="External"/><Relationship Id="rId7" Type="http://schemas.openxmlformats.org/officeDocument/2006/relationships/endnotes" Target="endnotes.xml"/><Relationship Id="rId12" Type="http://schemas.openxmlformats.org/officeDocument/2006/relationships/hyperlink" Target="http://id.wikipedia.org/wiki/Bahasa_Inggris" TargetMode="External"/><Relationship Id="rId17" Type="http://schemas.openxmlformats.org/officeDocument/2006/relationships/hyperlink" Target="http://id.wikipedia.org/wiki/Pembuluh_darah" TargetMode="External"/><Relationship Id="rId25" Type="http://schemas.openxmlformats.org/officeDocument/2006/relationships/hyperlink" Target="http://id.wikipedia.org/wiki/Angiotensinogen" TargetMode="External"/><Relationship Id="rId33" Type="http://schemas.openxmlformats.org/officeDocument/2006/relationships/hyperlink" Target="http://id.wikipedia.org/wiki/Angiotensin" TargetMode="External"/><Relationship Id="rId2" Type="http://schemas.openxmlformats.org/officeDocument/2006/relationships/styles" Target="styles.xml"/><Relationship Id="rId16" Type="http://schemas.openxmlformats.org/officeDocument/2006/relationships/hyperlink" Target="http://id.wikipedia.org/wiki/Serum_darah" TargetMode="External"/><Relationship Id="rId20" Type="http://schemas.openxmlformats.org/officeDocument/2006/relationships/hyperlink" Target="http://id.wikipedia.org/wiki/Aldostero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id.wikipedia.org/wiki/Aldosteron"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d.wikipedia.org/wiki/Peptida" TargetMode="External"/><Relationship Id="rId23" Type="http://schemas.openxmlformats.org/officeDocument/2006/relationships/hyperlink" Target="http://id.wikipedia.org/wiki/Renin" TargetMode="External"/><Relationship Id="rId28" Type="http://schemas.openxmlformats.org/officeDocument/2006/relationships/hyperlink" Target="http://id.wikipedia.org/w/index.php?title=ACE&amp;action=edit&amp;redlink=1" TargetMode="Externa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id.wikipedia.org/wiki/Tekanan_dara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d.wikipedia.org/wiki/Hormon" TargetMode="External"/><Relationship Id="rId22" Type="http://schemas.openxmlformats.org/officeDocument/2006/relationships/hyperlink" Target="http://id.wikipedia.org/w/index.php?title=Sistem_RAA&amp;action=edit&amp;redlink=1" TargetMode="External"/><Relationship Id="rId27" Type="http://schemas.openxmlformats.org/officeDocument/2006/relationships/hyperlink" Target="http://id.wikipedia.org/wiki/Hati"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 Id="rId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05B0577B7A4EA7A2F7201A9AB8ED46"/>
        <w:category>
          <w:name w:val="General"/>
          <w:gallery w:val="placeholder"/>
        </w:category>
        <w:types>
          <w:type w:val="bbPlcHdr"/>
        </w:types>
        <w:behaviors>
          <w:behavior w:val="content"/>
        </w:behaviors>
        <w:guid w:val="{1A04BF96-B225-4E7C-9115-F919C6F91747}"/>
      </w:docPartPr>
      <w:docPartBody>
        <w:p w:rsidR="006C51A9" w:rsidRDefault="006C51A9" w:rsidP="006C51A9">
          <w:pPr>
            <w:pStyle w:val="1F05B0577B7A4EA7A2F7201A9AB8ED46"/>
          </w:pPr>
          <w:r w:rsidRPr="005F196E">
            <w:rPr>
              <w:rStyle w:val="PlaceholderText"/>
            </w:rPr>
            <w:t>Choose an item.</w:t>
          </w:r>
        </w:p>
      </w:docPartBody>
    </w:docPart>
    <w:docPart>
      <w:docPartPr>
        <w:name w:val="E32C97E1660344869BB3CA275A4C1A65"/>
        <w:category>
          <w:name w:val="General"/>
          <w:gallery w:val="placeholder"/>
        </w:category>
        <w:types>
          <w:type w:val="bbPlcHdr"/>
        </w:types>
        <w:behaviors>
          <w:behavior w:val="content"/>
        </w:behaviors>
        <w:guid w:val="{0AFE8E78-78C5-4495-B97F-374585932B62}"/>
      </w:docPartPr>
      <w:docPartBody>
        <w:p w:rsidR="006C51A9" w:rsidRDefault="006C51A9" w:rsidP="006C51A9">
          <w:pPr>
            <w:pStyle w:val="E32C97E1660344869BB3CA275A4C1A65"/>
          </w:pPr>
          <w:r w:rsidRPr="005F196E">
            <w:rPr>
              <w:rStyle w:val="PlaceholderText"/>
            </w:rPr>
            <w:t>Choose an item.</w:t>
          </w:r>
        </w:p>
      </w:docPartBody>
    </w:docPart>
    <w:docPart>
      <w:docPartPr>
        <w:name w:val="0362B6AF4BC44DFCBE53B18C1CD1C79D"/>
        <w:category>
          <w:name w:val="General"/>
          <w:gallery w:val="placeholder"/>
        </w:category>
        <w:types>
          <w:type w:val="bbPlcHdr"/>
        </w:types>
        <w:behaviors>
          <w:behavior w:val="content"/>
        </w:behaviors>
        <w:guid w:val="{8A2F34F2-68F9-49CB-B0AC-E65122E49E3A}"/>
      </w:docPartPr>
      <w:docPartBody>
        <w:p w:rsidR="006C51A9" w:rsidRDefault="006C51A9" w:rsidP="006C51A9">
          <w:pPr>
            <w:pStyle w:val="0362B6AF4BC44DFCBE53B18C1CD1C79D"/>
          </w:pPr>
          <w:r w:rsidRPr="005F196E">
            <w:rPr>
              <w:rStyle w:val="PlaceholderText"/>
            </w:rPr>
            <w:t>Choose an item.</w:t>
          </w:r>
        </w:p>
      </w:docPartBody>
    </w:docPart>
    <w:docPart>
      <w:docPartPr>
        <w:name w:val="C2249A4A18984FFCA5367D855C206C53"/>
        <w:category>
          <w:name w:val="General"/>
          <w:gallery w:val="placeholder"/>
        </w:category>
        <w:types>
          <w:type w:val="bbPlcHdr"/>
        </w:types>
        <w:behaviors>
          <w:behavior w:val="content"/>
        </w:behaviors>
        <w:guid w:val="{3ED21EFA-663D-4766-AEE7-CCA70E1100E8}"/>
      </w:docPartPr>
      <w:docPartBody>
        <w:p w:rsidR="006C51A9" w:rsidRDefault="006C51A9" w:rsidP="006C51A9">
          <w:pPr>
            <w:pStyle w:val="C2249A4A18984FFCA5367D855C206C53"/>
          </w:pPr>
          <w:r w:rsidRPr="005F196E">
            <w:rPr>
              <w:rStyle w:val="PlaceholderText"/>
            </w:rPr>
            <w:t>Choose an item.</w:t>
          </w:r>
        </w:p>
      </w:docPartBody>
    </w:docPart>
    <w:docPart>
      <w:docPartPr>
        <w:name w:val="9E75D31DF69442618041BCDF4B7A840F"/>
        <w:category>
          <w:name w:val="General"/>
          <w:gallery w:val="placeholder"/>
        </w:category>
        <w:types>
          <w:type w:val="bbPlcHdr"/>
        </w:types>
        <w:behaviors>
          <w:behavior w:val="content"/>
        </w:behaviors>
        <w:guid w:val="{412D061C-9AE2-4820-B141-161D07909E9E}"/>
      </w:docPartPr>
      <w:docPartBody>
        <w:p w:rsidR="006C51A9" w:rsidRDefault="006C51A9" w:rsidP="006C51A9">
          <w:pPr>
            <w:pStyle w:val="9E75D31DF69442618041BCDF4B7A840F"/>
          </w:pPr>
          <w:r w:rsidRPr="005F196E">
            <w:rPr>
              <w:rStyle w:val="PlaceholderText"/>
            </w:rPr>
            <w:t>Choose an item.</w:t>
          </w:r>
        </w:p>
      </w:docPartBody>
    </w:docPart>
    <w:docPart>
      <w:docPartPr>
        <w:name w:val="B55BCA739B584F7D87A11E522B565BD8"/>
        <w:category>
          <w:name w:val="General"/>
          <w:gallery w:val="placeholder"/>
        </w:category>
        <w:types>
          <w:type w:val="bbPlcHdr"/>
        </w:types>
        <w:behaviors>
          <w:behavior w:val="content"/>
        </w:behaviors>
        <w:guid w:val="{EDFA94E8-3CE7-486A-A482-D6288099EAA1}"/>
      </w:docPartPr>
      <w:docPartBody>
        <w:p w:rsidR="006C51A9" w:rsidRDefault="006C51A9" w:rsidP="006C51A9">
          <w:pPr>
            <w:pStyle w:val="B55BCA739B584F7D87A11E522B565BD8"/>
          </w:pPr>
          <w:r w:rsidRPr="005F19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A9"/>
    <w:rsid w:val="006C51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1A9"/>
    <w:rPr>
      <w:color w:val="808080"/>
    </w:rPr>
  </w:style>
  <w:style w:type="paragraph" w:customStyle="1" w:styleId="1F05B0577B7A4EA7A2F7201A9AB8ED46">
    <w:name w:val="1F05B0577B7A4EA7A2F7201A9AB8ED46"/>
    <w:rsid w:val="006C51A9"/>
  </w:style>
  <w:style w:type="paragraph" w:customStyle="1" w:styleId="E32C97E1660344869BB3CA275A4C1A65">
    <w:name w:val="E32C97E1660344869BB3CA275A4C1A65"/>
    <w:rsid w:val="006C51A9"/>
  </w:style>
  <w:style w:type="paragraph" w:customStyle="1" w:styleId="0362B6AF4BC44DFCBE53B18C1CD1C79D">
    <w:name w:val="0362B6AF4BC44DFCBE53B18C1CD1C79D"/>
    <w:rsid w:val="006C51A9"/>
  </w:style>
  <w:style w:type="paragraph" w:customStyle="1" w:styleId="C2249A4A18984FFCA5367D855C206C53">
    <w:name w:val="C2249A4A18984FFCA5367D855C206C53"/>
    <w:rsid w:val="006C51A9"/>
  </w:style>
  <w:style w:type="paragraph" w:customStyle="1" w:styleId="9E75D31DF69442618041BCDF4B7A840F">
    <w:name w:val="9E75D31DF69442618041BCDF4B7A840F"/>
    <w:rsid w:val="006C51A9"/>
  </w:style>
  <w:style w:type="paragraph" w:customStyle="1" w:styleId="B55BCA739B584F7D87A11E522B565BD8">
    <w:name w:val="B55BCA739B584F7D87A11E522B565BD8"/>
    <w:rsid w:val="006C51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1A9"/>
    <w:rPr>
      <w:color w:val="808080"/>
    </w:rPr>
  </w:style>
  <w:style w:type="paragraph" w:customStyle="1" w:styleId="1F05B0577B7A4EA7A2F7201A9AB8ED46">
    <w:name w:val="1F05B0577B7A4EA7A2F7201A9AB8ED46"/>
    <w:rsid w:val="006C51A9"/>
  </w:style>
  <w:style w:type="paragraph" w:customStyle="1" w:styleId="E32C97E1660344869BB3CA275A4C1A65">
    <w:name w:val="E32C97E1660344869BB3CA275A4C1A65"/>
    <w:rsid w:val="006C51A9"/>
  </w:style>
  <w:style w:type="paragraph" w:customStyle="1" w:styleId="0362B6AF4BC44DFCBE53B18C1CD1C79D">
    <w:name w:val="0362B6AF4BC44DFCBE53B18C1CD1C79D"/>
    <w:rsid w:val="006C51A9"/>
  </w:style>
  <w:style w:type="paragraph" w:customStyle="1" w:styleId="C2249A4A18984FFCA5367D855C206C53">
    <w:name w:val="C2249A4A18984FFCA5367D855C206C53"/>
    <w:rsid w:val="006C51A9"/>
  </w:style>
  <w:style w:type="paragraph" w:customStyle="1" w:styleId="9E75D31DF69442618041BCDF4B7A840F">
    <w:name w:val="9E75D31DF69442618041BCDF4B7A840F"/>
    <w:rsid w:val="006C51A9"/>
  </w:style>
  <w:style w:type="paragraph" w:customStyle="1" w:styleId="B55BCA739B584F7D87A11E522B565BD8">
    <w:name w:val="B55BCA739B584F7D87A11E522B565BD8"/>
    <w:rsid w:val="006C5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39</Pages>
  <Words>8046</Words>
  <Characters>52064</Characters>
  <Application>Microsoft Office Word</Application>
  <DocSecurity>0</DocSecurity>
  <Lines>3062</Lines>
  <Paragraphs>1335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Sahid</dc:creator>
  <cp:lastModifiedBy>Sahid</cp:lastModifiedBy>
  <cp:revision>4</cp:revision>
  <dcterms:created xsi:type="dcterms:W3CDTF">2021-08-21T02:44:00Z</dcterms:created>
  <dcterms:modified xsi:type="dcterms:W3CDTF">2021-08-22T00:07:00Z</dcterms:modified>
</cp:coreProperties>
</file>