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2301" w14:textId="77777777" w:rsidR="003726EB" w:rsidRPr="00BE0D6F" w:rsidRDefault="003726EB" w:rsidP="003726EB">
      <w:pPr>
        <w:spacing w:after="0" w:line="360" w:lineRule="auto"/>
        <w:jc w:val="center"/>
        <w:rPr>
          <w:rFonts w:ascii="Times New Roman" w:hAnsi="Times New Roman" w:cs="Times New Roman"/>
          <w:b/>
          <w:sz w:val="24"/>
          <w:szCs w:val="24"/>
          <w:lang w:val="en-US"/>
        </w:rPr>
      </w:pPr>
      <w:r w:rsidRPr="001C4667">
        <w:rPr>
          <w:rFonts w:ascii="Times New Roman" w:hAnsi="Times New Roman" w:cs="Times New Roman"/>
          <w:b/>
          <w:sz w:val="24"/>
          <w:szCs w:val="24"/>
        </w:rPr>
        <w:t xml:space="preserve">BAB </w:t>
      </w:r>
      <w:r>
        <w:rPr>
          <w:rFonts w:ascii="Times New Roman" w:hAnsi="Times New Roman" w:cs="Times New Roman"/>
          <w:b/>
          <w:sz w:val="24"/>
          <w:szCs w:val="24"/>
          <w:lang w:val="en-US"/>
        </w:rPr>
        <w:t>I</w:t>
      </w:r>
    </w:p>
    <w:p w14:paraId="18898F1E" w14:textId="77777777" w:rsidR="003726EB" w:rsidRPr="001C4667" w:rsidRDefault="003726EB" w:rsidP="003726EB">
      <w:pPr>
        <w:spacing w:after="0" w:line="360" w:lineRule="auto"/>
        <w:jc w:val="center"/>
        <w:rPr>
          <w:rFonts w:ascii="Times New Roman" w:hAnsi="Times New Roman" w:cs="Times New Roman"/>
          <w:b/>
          <w:sz w:val="24"/>
          <w:szCs w:val="24"/>
        </w:rPr>
      </w:pPr>
      <w:r w:rsidRPr="001C4667">
        <w:rPr>
          <w:rFonts w:ascii="Times New Roman" w:hAnsi="Times New Roman" w:cs="Times New Roman"/>
          <w:b/>
          <w:sz w:val="24"/>
          <w:szCs w:val="24"/>
        </w:rPr>
        <w:t>PENDAHULUAN</w:t>
      </w:r>
    </w:p>
    <w:p w14:paraId="70443CC0" w14:textId="77777777" w:rsidR="003726EB" w:rsidRPr="001C4667" w:rsidRDefault="003726EB" w:rsidP="003726EB">
      <w:pPr>
        <w:spacing w:after="0" w:line="360" w:lineRule="auto"/>
        <w:jc w:val="center"/>
        <w:rPr>
          <w:rFonts w:ascii="Times New Roman" w:hAnsi="Times New Roman" w:cs="Times New Roman"/>
          <w:sz w:val="24"/>
          <w:szCs w:val="24"/>
        </w:rPr>
      </w:pPr>
    </w:p>
    <w:p w14:paraId="04DB7D33" w14:textId="77777777" w:rsidR="003726EB" w:rsidRPr="001C4667" w:rsidRDefault="003726EB" w:rsidP="003726EB">
      <w:pPr>
        <w:pStyle w:val="ListParagraph"/>
        <w:numPr>
          <w:ilvl w:val="1"/>
          <w:numId w:val="1"/>
        </w:numPr>
        <w:spacing w:after="0" w:line="360" w:lineRule="auto"/>
        <w:ind w:left="426" w:hanging="426"/>
        <w:rPr>
          <w:rFonts w:ascii="Times New Roman" w:hAnsi="Times New Roman" w:cs="Times New Roman"/>
          <w:b/>
          <w:sz w:val="24"/>
          <w:szCs w:val="24"/>
        </w:rPr>
      </w:pPr>
      <w:r w:rsidRPr="001C4667">
        <w:rPr>
          <w:rFonts w:ascii="Times New Roman" w:hAnsi="Times New Roman" w:cs="Times New Roman"/>
          <w:b/>
          <w:sz w:val="24"/>
          <w:szCs w:val="24"/>
        </w:rPr>
        <w:t xml:space="preserve">Latar Belakang </w:t>
      </w:r>
    </w:p>
    <w:p w14:paraId="735ED348" w14:textId="77777777" w:rsidR="003726EB" w:rsidRDefault="003726EB" w:rsidP="003726EB">
      <w:pPr>
        <w:pStyle w:val="ListParagraph"/>
        <w:spacing w:after="0" w:line="360" w:lineRule="auto"/>
        <w:ind w:left="426"/>
        <w:jc w:val="both"/>
        <w:rPr>
          <w:rFonts w:ascii="Times New Roman" w:hAnsi="Times New Roman" w:cs="Times New Roman"/>
          <w:sz w:val="24"/>
          <w:szCs w:val="24"/>
        </w:rPr>
      </w:pPr>
      <w:r w:rsidRPr="001C4667">
        <w:rPr>
          <w:rFonts w:ascii="Times New Roman" w:hAnsi="Times New Roman" w:cs="Times New Roman"/>
          <w:sz w:val="24"/>
          <w:szCs w:val="24"/>
        </w:rPr>
        <w:t xml:space="preserve">Diabetes </w:t>
      </w:r>
      <w:r>
        <w:rPr>
          <w:rFonts w:ascii="Times New Roman" w:hAnsi="Times New Roman" w:cs="Times New Roman"/>
          <w:sz w:val="24"/>
          <w:szCs w:val="24"/>
        </w:rPr>
        <w:t>melitus</w:t>
      </w:r>
      <w:r w:rsidRPr="001C4667">
        <w:rPr>
          <w:rFonts w:ascii="Times New Roman" w:hAnsi="Times New Roman" w:cs="Times New Roman"/>
          <w:sz w:val="24"/>
          <w:szCs w:val="24"/>
        </w:rPr>
        <w:t xml:space="preserve"> (DM) adalah kelompok gangguan metabolisme yang ditandai dengan hiperglikemia serta kelainan metabolisme karbohidrat, lemak,</w:t>
      </w:r>
      <w:r w:rsidRPr="001C4667">
        <w:rPr>
          <w:rFonts w:ascii="Times New Roman" w:hAnsi="Times New Roman" w:cs="Times New Roman"/>
          <w:spacing w:val="-8"/>
          <w:sz w:val="24"/>
          <w:szCs w:val="24"/>
        </w:rPr>
        <w:t xml:space="preserve"> </w:t>
      </w:r>
      <w:r w:rsidRPr="001C4667">
        <w:rPr>
          <w:rFonts w:ascii="Times New Roman" w:hAnsi="Times New Roman" w:cs="Times New Roman"/>
          <w:sz w:val="24"/>
          <w:szCs w:val="24"/>
        </w:rPr>
        <w:t>dan</w:t>
      </w:r>
      <w:r w:rsidRPr="001C4667">
        <w:rPr>
          <w:rFonts w:ascii="Times New Roman" w:hAnsi="Times New Roman" w:cs="Times New Roman"/>
          <w:spacing w:val="-7"/>
          <w:sz w:val="24"/>
          <w:szCs w:val="24"/>
        </w:rPr>
        <w:t xml:space="preserve"> </w:t>
      </w:r>
      <w:r w:rsidRPr="001C4667">
        <w:rPr>
          <w:rFonts w:ascii="Times New Roman" w:hAnsi="Times New Roman" w:cs="Times New Roman"/>
          <w:sz w:val="24"/>
          <w:szCs w:val="24"/>
        </w:rPr>
        <w:t>protein</w:t>
      </w:r>
      <w:r w:rsidRPr="001C4667">
        <w:rPr>
          <w:rFonts w:ascii="Times New Roman" w:hAnsi="Times New Roman" w:cs="Times New Roman"/>
          <w:spacing w:val="-5"/>
          <w:sz w:val="24"/>
          <w:szCs w:val="24"/>
        </w:rPr>
        <w:t xml:space="preserve"> </w:t>
      </w:r>
      <w:r w:rsidRPr="001C4667">
        <w:rPr>
          <w:rFonts w:ascii="Times New Roman" w:hAnsi="Times New Roman" w:cs="Times New Roman"/>
          <w:sz w:val="24"/>
          <w:szCs w:val="24"/>
        </w:rPr>
        <w:t>akibat</w:t>
      </w:r>
      <w:r w:rsidRPr="001C4667">
        <w:rPr>
          <w:rFonts w:ascii="Times New Roman" w:hAnsi="Times New Roman" w:cs="Times New Roman"/>
          <w:spacing w:val="-5"/>
          <w:sz w:val="24"/>
          <w:szCs w:val="24"/>
        </w:rPr>
        <w:t xml:space="preserve"> </w:t>
      </w:r>
      <w:r w:rsidRPr="001C4667">
        <w:rPr>
          <w:rFonts w:ascii="Times New Roman" w:hAnsi="Times New Roman" w:cs="Times New Roman"/>
          <w:sz w:val="24"/>
          <w:szCs w:val="24"/>
        </w:rPr>
        <w:t>dari</w:t>
      </w:r>
      <w:r w:rsidRPr="001C4667">
        <w:rPr>
          <w:rFonts w:ascii="Times New Roman" w:hAnsi="Times New Roman" w:cs="Times New Roman"/>
          <w:spacing w:val="-8"/>
          <w:sz w:val="24"/>
          <w:szCs w:val="24"/>
        </w:rPr>
        <w:t xml:space="preserve"> </w:t>
      </w:r>
      <w:r w:rsidRPr="001C4667">
        <w:rPr>
          <w:rFonts w:ascii="Times New Roman" w:hAnsi="Times New Roman" w:cs="Times New Roman"/>
          <w:sz w:val="24"/>
          <w:szCs w:val="24"/>
        </w:rPr>
        <w:t>kerusakan</w:t>
      </w:r>
      <w:r w:rsidRPr="001C4667">
        <w:rPr>
          <w:rFonts w:ascii="Times New Roman" w:hAnsi="Times New Roman" w:cs="Times New Roman"/>
          <w:spacing w:val="-5"/>
          <w:sz w:val="24"/>
          <w:szCs w:val="24"/>
        </w:rPr>
        <w:t xml:space="preserve"> </w:t>
      </w:r>
      <w:r w:rsidRPr="001C4667">
        <w:rPr>
          <w:rFonts w:ascii="Times New Roman" w:hAnsi="Times New Roman" w:cs="Times New Roman"/>
          <w:sz w:val="24"/>
          <w:szCs w:val="24"/>
        </w:rPr>
        <w:t>sekresi</w:t>
      </w:r>
      <w:r w:rsidRPr="001C4667">
        <w:rPr>
          <w:rFonts w:ascii="Times New Roman" w:hAnsi="Times New Roman" w:cs="Times New Roman"/>
          <w:spacing w:val="-9"/>
          <w:sz w:val="24"/>
          <w:szCs w:val="24"/>
        </w:rPr>
        <w:t xml:space="preserve"> </w:t>
      </w:r>
      <w:r w:rsidRPr="001C4667">
        <w:rPr>
          <w:rFonts w:ascii="Times New Roman" w:hAnsi="Times New Roman" w:cs="Times New Roman"/>
          <w:sz w:val="24"/>
          <w:szCs w:val="24"/>
        </w:rPr>
        <w:t>insulin,</w:t>
      </w:r>
      <w:r w:rsidRPr="001C4667">
        <w:rPr>
          <w:rFonts w:ascii="Times New Roman" w:hAnsi="Times New Roman" w:cs="Times New Roman"/>
          <w:spacing w:val="-8"/>
          <w:sz w:val="24"/>
          <w:szCs w:val="24"/>
        </w:rPr>
        <w:t xml:space="preserve"> </w:t>
      </w:r>
      <w:r w:rsidRPr="001C4667">
        <w:rPr>
          <w:rFonts w:ascii="Times New Roman" w:hAnsi="Times New Roman" w:cs="Times New Roman"/>
          <w:sz w:val="24"/>
          <w:szCs w:val="24"/>
        </w:rPr>
        <w:t>sensitivitas</w:t>
      </w:r>
      <w:r w:rsidRPr="001C4667">
        <w:rPr>
          <w:rFonts w:ascii="Times New Roman" w:hAnsi="Times New Roman" w:cs="Times New Roman"/>
          <w:spacing w:val="-8"/>
          <w:sz w:val="24"/>
          <w:szCs w:val="24"/>
        </w:rPr>
        <w:t xml:space="preserve"> </w:t>
      </w:r>
      <w:r w:rsidRPr="001C4667">
        <w:rPr>
          <w:rFonts w:ascii="Times New Roman" w:hAnsi="Times New Roman" w:cs="Times New Roman"/>
          <w:sz w:val="24"/>
          <w:szCs w:val="24"/>
        </w:rPr>
        <w:t xml:space="preserve">insulin, atau keduanya. Penyakit diabetes </w:t>
      </w:r>
      <w:r>
        <w:rPr>
          <w:rFonts w:ascii="Times New Roman" w:hAnsi="Times New Roman" w:cs="Times New Roman"/>
          <w:sz w:val="24"/>
          <w:szCs w:val="24"/>
        </w:rPr>
        <w:t>melitus</w:t>
      </w:r>
      <w:r w:rsidRPr="001C4667">
        <w:rPr>
          <w:rFonts w:ascii="Times New Roman" w:hAnsi="Times New Roman" w:cs="Times New Roman"/>
          <w:sz w:val="24"/>
          <w:szCs w:val="24"/>
        </w:rPr>
        <w:t xml:space="preserve"> ini dapat mengakibatkan komplikasi mikrovaskular, makrovaskular, dan neuropatik kronis (Wells </w:t>
      </w:r>
      <w:r w:rsidRPr="001C4667">
        <w:rPr>
          <w:rFonts w:ascii="Times New Roman" w:hAnsi="Times New Roman" w:cs="Times New Roman"/>
          <w:i/>
          <w:sz w:val="24"/>
          <w:szCs w:val="24"/>
        </w:rPr>
        <w:t>et al</w:t>
      </w:r>
      <w:r w:rsidRPr="001C4667">
        <w:rPr>
          <w:rFonts w:ascii="Times New Roman" w:hAnsi="Times New Roman" w:cs="Times New Roman"/>
          <w:sz w:val="24"/>
          <w:szCs w:val="24"/>
        </w:rPr>
        <w:t>., 2009).</w:t>
      </w:r>
    </w:p>
    <w:p w14:paraId="17DC757B" w14:textId="77777777" w:rsidR="003726EB" w:rsidRDefault="003726EB" w:rsidP="003726EB">
      <w:pPr>
        <w:pStyle w:val="ListParagraph"/>
        <w:spacing w:after="0" w:line="360" w:lineRule="auto"/>
        <w:ind w:left="426" w:firstLine="294"/>
        <w:jc w:val="both"/>
        <w:rPr>
          <w:rFonts w:ascii="Times New Roman" w:hAnsi="Times New Roman" w:cs="Times New Roman"/>
          <w:sz w:val="24"/>
          <w:szCs w:val="24"/>
        </w:rPr>
      </w:pPr>
    </w:p>
    <w:p w14:paraId="7F93C121" w14:textId="77777777" w:rsidR="003726EB" w:rsidRDefault="003726EB" w:rsidP="003726EB">
      <w:pPr>
        <w:pStyle w:val="ListParagraph"/>
        <w:spacing w:after="0" w:line="360" w:lineRule="auto"/>
        <w:ind w:left="426"/>
        <w:jc w:val="both"/>
        <w:rPr>
          <w:rFonts w:ascii="Times New Roman" w:hAnsi="Times New Roman" w:cs="Times New Roman"/>
          <w:sz w:val="24"/>
          <w:szCs w:val="24"/>
          <w:lang w:val="en-US"/>
        </w:rPr>
      </w:pPr>
      <w:r w:rsidRPr="001C4667">
        <w:rPr>
          <w:rFonts w:ascii="Times New Roman" w:hAnsi="Times New Roman" w:cs="Times New Roman"/>
          <w:sz w:val="24"/>
          <w:szCs w:val="24"/>
        </w:rPr>
        <w:t xml:space="preserve">Penyakit diabetes </w:t>
      </w:r>
      <w:r w:rsidRPr="000B6AB6">
        <w:rPr>
          <w:rFonts w:ascii="Times New Roman" w:hAnsi="Times New Roman" w:cs="Times New Roman"/>
          <w:sz w:val="24"/>
          <w:szCs w:val="24"/>
        </w:rPr>
        <w:t>melitus</w:t>
      </w:r>
      <w:r w:rsidRPr="001C4667">
        <w:rPr>
          <w:rFonts w:ascii="Times New Roman" w:hAnsi="Times New Roman" w:cs="Times New Roman"/>
          <w:sz w:val="24"/>
          <w:szCs w:val="24"/>
        </w:rPr>
        <w:t xml:space="preserve"> ini dapat mengakibatkan komplikasi mikrovaskular, makrovaskular, dan neuropatik kronis (Wells </w:t>
      </w:r>
      <w:r w:rsidRPr="001C4667">
        <w:rPr>
          <w:rFonts w:ascii="Times New Roman" w:hAnsi="Times New Roman" w:cs="Times New Roman"/>
          <w:i/>
          <w:sz w:val="24"/>
          <w:szCs w:val="24"/>
        </w:rPr>
        <w:t>et al</w:t>
      </w:r>
      <w:r w:rsidRPr="001C4667">
        <w:rPr>
          <w:rFonts w:ascii="Times New Roman" w:hAnsi="Times New Roman" w:cs="Times New Roman"/>
          <w:sz w:val="24"/>
          <w:szCs w:val="24"/>
        </w:rPr>
        <w:t>., 2009). Akibat dari glukosa darah yang tinggi dapat menyebabkan penyakit serius yang mempengaruhi jantung dan pembuluh darah, mata, ginjal, dan gigi sehingga mengarah pada komplikasi seperti penyakit kardiovaskular, diabetes nefropati, diabetes neuropati, diabetes retinopati, komplikasi kehamilan, serta komplikasi mulut seperti periodontitis (</w:t>
      </w:r>
      <w:r w:rsidRPr="001C4667">
        <w:rPr>
          <w:rFonts w:ascii="Times New Roman" w:hAnsi="Times New Roman" w:cs="Times New Roman"/>
          <w:i/>
          <w:sz w:val="24"/>
          <w:szCs w:val="24"/>
        </w:rPr>
        <w:t>International Diabetes Federation</w:t>
      </w:r>
      <w:r w:rsidRPr="001C4667">
        <w:rPr>
          <w:rFonts w:ascii="Times New Roman" w:hAnsi="Times New Roman" w:cs="Times New Roman"/>
          <w:sz w:val="24"/>
          <w:szCs w:val="24"/>
        </w:rPr>
        <w:t>, 2019).</w:t>
      </w:r>
      <w:r>
        <w:rPr>
          <w:rFonts w:ascii="Times New Roman" w:hAnsi="Times New Roman" w:cs="Times New Roman"/>
          <w:sz w:val="24"/>
          <w:szCs w:val="24"/>
          <w:lang w:val="en-US"/>
        </w:rPr>
        <w:t xml:space="preserve"> </w:t>
      </w:r>
    </w:p>
    <w:p w14:paraId="6264F9D6" w14:textId="77777777" w:rsidR="003726EB" w:rsidRDefault="003726EB" w:rsidP="003726EB">
      <w:pPr>
        <w:pStyle w:val="ListParagraph"/>
        <w:spacing w:after="0" w:line="360" w:lineRule="auto"/>
        <w:ind w:left="426" w:firstLine="294"/>
        <w:jc w:val="both"/>
        <w:rPr>
          <w:rFonts w:ascii="Times New Roman" w:hAnsi="Times New Roman" w:cs="Times New Roman"/>
          <w:sz w:val="24"/>
          <w:szCs w:val="24"/>
          <w:lang w:val="en-US"/>
        </w:rPr>
      </w:pPr>
    </w:p>
    <w:p w14:paraId="56D1617B" w14:textId="77777777" w:rsidR="003726EB" w:rsidRDefault="003726EB" w:rsidP="003726EB">
      <w:pPr>
        <w:pStyle w:val="ListParagraph"/>
        <w:spacing w:after="0" w:line="360" w:lineRule="auto"/>
        <w:ind w:left="426"/>
        <w:jc w:val="both"/>
        <w:rPr>
          <w:rFonts w:ascii="Times New Roman" w:hAnsi="Times New Roman" w:cs="Times New Roman"/>
          <w:sz w:val="24"/>
          <w:szCs w:val="24"/>
        </w:rPr>
      </w:pPr>
      <w:bookmarkStart w:id="0" w:name="_Hlk79587784"/>
      <w:bookmarkStart w:id="1" w:name="_Hlk79587737"/>
      <w:r w:rsidRPr="001C4667">
        <w:rPr>
          <w:rFonts w:ascii="Times New Roman" w:hAnsi="Times New Roman" w:cs="Times New Roman"/>
          <w:sz w:val="24"/>
          <w:szCs w:val="24"/>
        </w:rPr>
        <w:t xml:space="preserve">Diabetes </w:t>
      </w:r>
      <w:r>
        <w:rPr>
          <w:sz w:val="24"/>
          <w:szCs w:val="24"/>
        </w:rPr>
        <w:t>melitus</w:t>
      </w:r>
      <w:r w:rsidRPr="001C4667">
        <w:rPr>
          <w:rFonts w:ascii="Times New Roman" w:hAnsi="Times New Roman" w:cs="Times New Roman"/>
          <w:sz w:val="24"/>
          <w:szCs w:val="24"/>
        </w:rPr>
        <w:t xml:space="preserve"> (DM) saat ini menjadi salah satu penyebab kematian yang utama di dunia. Perkiraan jumlah pasien DM tipe 2 di dunia sebanyak 439 juta jiwa pada tahun 2030 dari total populasi dunia sebanyak 8,4 miliar jiwa (Sicre et.al dalam Rahayu dkk, 2014). </w:t>
      </w:r>
      <w:bookmarkEnd w:id="0"/>
      <w:r w:rsidRPr="001C4667">
        <w:rPr>
          <w:rFonts w:ascii="Times New Roman" w:hAnsi="Times New Roman" w:cs="Times New Roman"/>
          <w:sz w:val="24"/>
          <w:szCs w:val="24"/>
        </w:rPr>
        <w:t xml:space="preserve">Menurut data yang dilansir dari </w:t>
      </w:r>
      <w:r w:rsidRPr="00477200">
        <w:rPr>
          <w:rFonts w:ascii="Times New Roman" w:hAnsi="Times New Roman" w:cs="Times New Roman"/>
          <w:i/>
          <w:iCs/>
          <w:sz w:val="24"/>
          <w:szCs w:val="24"/>
        </w:rPr>
        <w:t xml:space="preserve">International Diabetes Federation </w:t>
      </w:r>
      <w:r w:rsidRPr="001C4667">
        <w:rPr>
          <w:rFonts w:ascii="Times New Roman" w:hAnsi="Times New Roman" w:cs="Times New Roman"/>
          <w:sz w:val="24"/>
          <w:szCs w:val="24"/>
        </w:rPr>
        <w:t xml:space="preserve">(IDF) pada tahun 2013, saat ini terdapat 382 juta orang hidup dengan diabetes, dan diperkirakan akan terjadi peningkatan menjadi 471 juta jiwa pada tahun 2035 (Rahayu, dkk, 2015). Indonesia merupakan salah satu negara berkembang yang memiliki angka kejadian DM tipe 2 yang cukup tinggi. Jumlah penderita DM tipe 2 d Indonesia pada tahun 2010 mencapai 8,4 juta jiwa dan diperkirakan pada tahun 2030 akan mengalami peningkatan menjadi 21,3 juta jiwa. Jumlah penderita DM yang semakin tinggi tersebut membawa Indonesia menduduki peringkat ke-empat di dunia setelah India, China dan Amerika Serikat (Rahayu, dkk, 2015). Hasil Riset Kesehatan Dasar (RISKESDAS) tahun 2013 menyebutkan terjadi peningkatan prevalensi pasien </w:t>
      </w:r>
      <w:r w:rsidRPr="001C4667">
        <w:rPr>
          <w:rFonts w:ascii="Times New Roman" w:hAnsi="Times New Roman" w:cs="Times New Roman"/>
          <w:sz w:val="24"/>
          <w:szCs w:val="24"/>
        </w:rPr>
        <w:lastRenderedPageBreak/>
        <w:t xml:space="preserve">diabetes </w:t>
      </w:r>
      <w:r>
        <w:rPr>
          <w:sz w:val="24"/>
          <w:szCs w:val="24"/>
        </w:rPr>
        <w:t>melitus</w:t>
      </w:r>
      <w:r w:rsidRPr="001C4667">
        <w:rPr>
          <w:rFonts w:ascii="Times New Roman" w:hAnsi="Times New Roman" w:cs="Times New Roman"/>
          <w:sz w:val="24"/>
          <w:szCs w:val="24"/>
        </w:rPr>
        <w:t xml:space="preserve">, pada tahun 2007 yaitu 1,1% meningkat pada tahun 2013 menjadi 2,4%. Prevalensi diabetes </w:t>
      </w:r>
      <w:r>
        <w:rPr>
          <w:sz w:val="24"/>
          <w:szCs w:val="24"/>
        </w:rPr>
        <w:t>melitus</w:t>
      </w:r>
      <w:r w:rsidRPr="001C4667">
        <w:rPr>
          <w:rFonts w:ascii="Times New Roman" w:hAnsi="Times New Roman" w:cs="Times New Roman"/>
          <w:sz w:val="24"/>
          <w:szCs w:val="24"/>
        </w:rPr>
        <w:t xml:space="preserve"> tipe 1 di Provinsi Jawa Tengah pada tahun 2015 sebesar 0,08 lebih tinggi dibanding tahun 2012 yang 0,06%. Prevalensi tertinggi adalah Kabupaten Semarang sebesar 0,68%. Sedangkan prevalensi kasus DM tipe 2 mengalami peningkatan dari 0,55% tahun 2012 menjadi 0,59%</w:t>
      </w:r>
      <w:r w:rsidRPr="001C4667">
        <w:rPr>
          <w:rFonts w:ascii="Times New Roman" w:hAnsi="Times New Roman" w:cs="Times New Roman"/>
          <w:sz w:val="24"/>
          <w:szCs w:val="24"/>
          <w:lang w:val="en-US"/>
        </w:rPr>
        <w:t xml:space="preserve"> </w:t>
      </w:r>
      <w:r w:rsidRPr="001C4667">
        <w:rPr>
          <w:rFonts w:ascii="Times New Roman" w:hAnsi="Times New Roman" w:cs="Times New Roman"/>
          <w:sz w:val="24"/>
          <w:szCs w:val="24"/>
        </w:rPr>
        <w:t>pada tahun 2014. Prevalensi tertinggi adalah Kota Magelang sebesar 7,88% (Dinas Kesehatan Jawa Tengah, 2015).</w:t>
      </w:r>
      <w:r w:rsidRPr="001C4667">
        <w:rPr>
          <w:rFonts w:ascii="Times New Roman" w:hAnsi="Times New Roman" w:cs="Times New Roman"/>
          <w:sz w:val="24"/>
          <w:szCs w:val="24"/>
          <w:lang w:val="en-US"/>
        </w:rPr>
        <w:t xml:space="preserve"> </w:t>
      </w:r>
      <w:r w:rsidRPr="001C4667">
        <w:rPr>
          <w:rFonts w:ascii="Times New Roman" w:hAnsi="Times New Roman" w:cs="Times New Roman"/>
          <w:sz w:val="24"/>
          <w:szCs w:val="24"/>
        </w:rPr>
        <w:t xml:space="preserve">Penderita diabetes pada awalnya tidak menyadari bahwa mereka telah mengidap diabetes. Penderita biasanya baru menyadari setelah mereka mengalami berbagai komplikasi dan didiagnosis oleh dokter mengalami diabetes. Berbagai reaksi muncul setelah penderita tahu bahwa mereka mengidap diabetes, mulai dari perasaan takut, marah, cemas, stres, hingga depresi (Tandra, 2014). </w:t>
      </w:r>
    </w:p>
    <w:bookmarkEnd w:id="1"/>
    <w:p w14:paraId="39958440" w14:textId="77777777" w:rsidR="003726EB" w:rsidRDefault="003726EB" w:rsidP="003726EB">
      <w:pPr>
        <w:pStyle w:val="ListParagraph"/>
        <w:spacing w:after="0" w:line="360" w:lineRule="auto"/>
        <w:ind w:left="426"/>
        <w:jc w:val="both"/>
        <w:rPr>
          <w:rFonts w:ascii="Times New Roman" w:hAnsi="Times New Roman" w:cs="Times New Roman"/>
          <w:sz w:val="24"/>
          <w:szCs w:val="24"/>
        </w:rPr>
      </w:pPr>
    </w:p>
    <w:p w14:paraId="37FF598D" w14:textId="77777777" w:rsidR="003726EB" w:rsidRDefault="003726EB" w:rsidP="003726EB">
      <w:pPr>
        <w:pStyle w:val="ListParagraph"/>
        <w:spacing w:after="0" w:line="360" w:lineRule="auto"/>
        <w:ind w:left="426"/>
        <w:jc w:val="both"/>
        <w:rPr>
          <w:rFonts w:ascii="Times New Roman" w:hAnsi="Times New Roman" w:cs="Times New Roman"/>
          <w:sz w:val="24"/>
          <w:szCs w:val="24"/>
        </w:rPr>
      </w:pPr>
      <w:r w:rsidRPr="001C4667">
        <w:rPr>
          <w:rFonts w:ascii="Times New Roman" w:hAnsi="Times New Roman" w:cs="Times New Roman"/>
          <w:sz w:val="24"/>
          <w:szCs w:val="24"/>
        </w:rPr>
        <w:t xml:space="preserve">Secara sosial penderita diabetes akan mengalami beberapa hambatan berkaitan dengan pembatasan dalam diet yang ketat dan keterbatasan aktivitas. Dalam bidang ekonomi, biaya untuk perawatan penyakit dalam jangka panjang dan rutin akan menjadi beban tersendiri bagi pasien. Beban tersebut masih dapat bertambah lagi dengan adanya penurunan produktifitas kerja sekaligus penghasilan karena dampak akibat perawatan atas penyakitnya tersebut. Hal ini akan menimbulkan stres bagi penderita diabetes. Sebuah studi melaporkan bahwa stres dan depresi umum terjadi pada seseorang dengan diabetes. Stres dialami penderita karena treatment seperti diet atau pengaturan makan, kontrol gula darah, konsumsi obat, olahraga dan lainlain yang harus dilakukan sepanjang hidupnya. Selain itu, risiko komplikasi penyakit yang dapat dialami penderita juga akan meningkatkan stres pada 4 penderita (Shahab, 2006). </w:t>
      </w:r>
    </w:p>
    <w:p w14:paraId="5A1B48F1" w14:textId="77777777" w:rsidR="003726EB" w:rsidRDefault="003726EB" w:rsidP="003726EB">
      <w:pPr>
        <w:pStyle w:val="ListParagraph"/>
        <w:spacing w:after="0" w:line="360" w:lineRule="auto"/>
        <w:ind w:left="426"/>
        <w:jc w:val="both"/>
        <w:rPr>
          <w:rFonts w:ascii="Times New Roman" w:hAnsi="Times New Roman" w:cs="Times New Roman"/>
          <w:sz w:val="24"/>
          <w:szCs w:val="24"/>
        </w:rPr>
      </w:pPr>
    </w:p>
    <w:p w14:paraId="63CA33C5" w14:textId="77777777" w:rsidR="003726EB" w:rsidRPr="001C4667" w:rsidRDefault="003726EB" w:rsidP="003726EB">
      <w:pPr>
        <w:pStyle w:val="ListParagraph"/>
        <w:spacing w:after="0" w:line="360" w:lineRule="auto"/>
        <w:ind w:left="426"/>
        <w:jc w:val="both"/>
        <w:rPr>
          <w:rFonts w:ascii="Times New Roman" w:hAnsi="Times New Roman" w:cs="Times New Roman"/>
          <w:sz w:val="24"/>
          <w:szCs w:val="24"/>
        </w:rPr>
      </w:pPr>
      <w:r w:rsidRPr="001C4667">
        <w:rPr>
          <w:rFonts w:ascii="Times New Roman" w:hAnsi="Times New Roman" w:cs="Times New Roman"/>
          <w:sz w:val="24"/>
          <w:szCs w:val="24"/>
        </w:rPr>
        <w:t xml:space="preserve">Seperti yang dinyatakan oleh Yusra (2011) bahwa penyakit diabetes mellitus tipe 2 dapat meningkatkan risiko pasien untuk mengalami ketidakmampuan baik secara fisik, psikologis, dan sosial akibat keluhan-keluhan yang dialami. Gejala-gejala yang dirasakan mengakibatkan keterbatasan baik dari segi fisik, psikologis maupun sosial. Gangguan fungsi tersebut dapat berdampak terhadap kualitas hidup pasien. Kualitas hidup merupakan salah satu faktor penting yang </w:t>
      </w:r>
      <w:r w:rsidRPr="001C4667">
        <w:rPr>
          <w:rFonts w:ascii="Times New Roman" w:hAnsi="Times New Roman" w:cs="Times New Roman"/>
          <w:sz w:val="24"/>
          <w:szCs w:val="24"/>
        </w:rPr>
        <w:lastRenderedPageBreak/>
        <w:t>dapat mempengaruhi kondisi kesehatan seseorang. Kualitas hidup yang buruk akan semakin memperburuk kondisi suatu penyakit, begitu pula sebaliknya, suatu penyakit dapat menyebabkan terjadinya penurunan kualitas hidup seseorang, terutama penyakit-penyakit kronis yang sangat sulit disembuhkan salah satunya seperti diabetes mellitus. Telah banyak penelitian yang menyatakan bahwa hidup dengan diabetes mempunyai pengaruh negatif terhadap kualitas hidup penderita walaupun dengan tanpa komplikasi. Sebuah studi melaporkan bahwa depresi dan stres umum terjadi pada seseorang dengan diabetes serta membutuhkan penanganan yang tepat karena menimbulkan kerusakan yang berat terhadap kualitas hidup (Kurniawan, 2008).</w:t>
      </w:r>
    </w:p>
    <w:p w14:paraId="5F30EDD2" w14:textId="77777777" w:rsidR="003726EB" w:rsidRDefault="003726EB" w:rsidP="003726EB">
      <w:pPr>
        <w:spacing w:after="0" w:line="360" w:lineRule="auto"/>
        <w:ind w:left="426" w:firstLine="294"/>
        <w:jc w:val="both"/>
        <w:rPr>
          <w:rFonts w:ascii="Times New Roman" w:hAnsi="Times New Roman" w:cs="Times New Roman"/>
          <w:sz w:val="24"/>
          <w:szCs w:val="24"/>
        </w:rPr>
      </w:pPr>
    </w:p>
    <w:p w14:paraId="732088A6" w14:textId="77777777" w:rsidR="003726EB" w:rsidRDefault="003726EB" w:rsidP="003726EB">
      <w:pPr>
        <w:spacing w:after="0" w:line="360" w:lineRule="auto"/>
        <w:ind w:left="426"/>
        <w:jc w:val="both"/>
        <w:rPr>
          <w:rFonts w:ascii="Times New Roman" w:hAnsi="Times New Roman" w:cs="Times New Roman"/>
          <w:sz w:val="24"/>
          <w:szCs w:val="24"/>
        </w:rPr>
      </w:pPr>
      <w:r w:rsidRPr="001C4667">
        <w:rPr>
          <w:rFonts w:ascii="Times New Roman" w:hAnsi="Times New Roman" w:cs="Times New Roman"/>
          <w:sz w:val="24"/>
          <w:szCs w:val="24"/>
        </w:rPr>
        <w:t>Ketidak</w:t>
      </w:r>
      <w:r w:rsidRPr="001C4667">
        <w:rPr>
          <w:rFonts w:ascii="Times New Roman" w:hAnsi="Times New Roman" w:cs="Times New Roman"/>
          <w:sz w:val="24"/>
          <w:szCs w:val="24"/>
          <w:lang w:val="en-US"/>
        </w:rPr>
        <w:t xml:space="preserve"> </w:t>
      </w:r>
      <w:r w:rsidRPr="001C4667">
        <w:rPr>
          <w:rFonts w:ascii="Times New Roman" w:hAnsi="Times New Roman" w:cs="Times New Roman"/>
          <w:sz w:val="24"/>
          <w:szCs w:val="24"/>
        </w:rPr>
        <w:t xml:space="preserve">patuhan sering menjadi masalah tersembunyi karena jarang dinilai saat kunjungan rutin </w:t>
      </w:r>
      <w:r>
        <w:rPr>
          <w:rFonts w:ascii="Times New Roman" w:hAnsi="Times New Roman" w:cs="Times New Roman"/>
          <w:sz w:val="24"/>
          <w:szCs w:val="24"/>
        </w:rPr>
        <w:t>Diabetes melitus</w:t>
      </w:r>
      <w:r w:rsidRPr="001C4667">
        <w:rPr>
          <w:rFonts w:ascii="Times New Roman" w:hAnsi="Times New Roman" w:cs="Times New Roman"/>
          <w:sz w:val="24"/>
          <w:szCs w:val="24"/>
        </w:rPr>
        <w:t xml:space="preserve">. Pasien kadang enggan untuk mengakui ketidakpatuhan agar tidak mengecewakan dokternya dan dokter mungkin enggan untuk menanyakan tentang kepatuhan karena mereka tidak memiliki metode untuk memperbaikinya </w:t>
      </w:r>
      <w:r w:rsidRPr="001C4667">
        <w:rPr>
          <w:rFonts w:ascii="Times New Roman" w:hAnsi="Times New Roman" w:cs="Times New Roman"/>
          <w:sz w:val="24"/>
          <w:szCs w:val="24"/>
        </w:rPr>
        <w:fldChar w:fldCharType="begin" w:fldLock="1"/>
      </w:r>
      <w:r w:rsidRPr="001C4667">
        <w:rPr>
          <w:rFonts w:ascii="Times New Roman" w:hAnsi="Times New Roman" w:cs="Times New Roman"/>
          <w:sz w:val="24"/>
          <w:szCs w:val="24"/>
        </w:rPr>
        <w:instrText>ADDIN CSL_CITATION {"citationItems":[{"id":"ITEM-1","itemData":{"DOI":"10.7454/jpdi.v2i3.79","ISSN":"24068969","abstract":"Pendahuluan. Mencapai kontrol asma masih merupakan tujuan yang sulit dicapai sebagian besar pasien meskipun telah tersedia pedoman manajemen asma internasional dan terapi yang terbukti efektif. Tingkat kontrol asma yang rendah diantaranya disebabkan kepatuhan terhadap pengobatan yang rendah. Hingga saat ini faktor-faktor yang berhubungan dengan kepatuhan berobat pasien asma tidak terkontrol masih sedikit diteliti. Penelitian ini bertujuan mengetahui profil kepatuhan berobat pada pasien asma tidak terkontrol dan hubungan antara faktor terkait pasien, faktor terkait penyakit, faktor terkait pengobatan, faktor terkait sosial ekonomi dan faktor terkait sistem pelayanan kesehatan terhadap kepatuhan berobat pasien asma tidak terkontrolMetode. Penelitian potong lintang terhadap pasien asma tidak terkontrol yang datang ke poliklinik alergi dan imunologi RSCM dari bulan Februari 2012 hingga Mei 2012. Semua pasien asma yang memenuhi kriteria dilakukan anamnesis, pemeriksaan fisis lengkap, pengisian kuesioner, tes kontrol asma, tes Beck Depression Inventory dan Asthma General Knowledge Questionnaire. Analisis awal hubungan kepatuhan dengan faktor-faktor yang diteliti menggunakan uji Chi-square. Kemudian dilanjutkan dengan regresi logistik untuk setiap variabel yang bermakna.Hasil. Dari 125 pasien asma tidak terkontrol didapatkan kepatuhan rendah sebesar 56 %. Dilakukan analisis bivariat terhadap faktor-faktor yang berhubungan dengan kepatuhan yaitu usia, pendidikan, pengetahuan asma, penghasilan, depresi, sediaan obat yang digunakan, keyakinan pasien terhadap dokter, asuransi kesehatan dan hubungan keluarga dan didapatkan pengetahuan bermakna dengan p=0,001 (IK 1,939-24,789). Kemudian dilakukan regresi logistik didapatkan pengetahuan paling berpengaruh terhadap kepatuhan (p=0,003) dengan OR 6,933 (IK 1,939-24,789)Simpulan. Kepatuhan berobat pada pasien asma tidak terkontrol masih rendah dengan pengetahuan merupakan faktor yang berhubungan dengan kepatuhan.","author":[{"dropping-particle":"","family":"Ferliani","given":"Ferliani","non-dropping-particle":"","parse-names":false,"suffix":""},{"dropping-particle":"","family":"Sundaru","given":"Heru","non-dropping-particle":"","parse-names":false,"suffix":""},{"dropping-particle":"","family":"Koesnoe","given":"Sukamto","non-dropping-particle":"","parse-names":false,"suffix":""},{"dropping-particle":"","family":"Shatri","given":"Hamzah","non-dropping-particle":"","parse-names":false,"suffix":""}],"container-title":"Jurnal Penyakit Dalam Indonesia","id":"ITEM-1","issue":"3","issued":{"date-parts":[["2017"]]},"page":"140","title":"Kepatuhan Berobat pada Pasien Asma Tidak Terkontrol dan Faktor-Faktor yang Berhubungan","type":"article-journal","volume":"2"},"uris":["http://www.mendeley.com/documents/?uuid=a668e3cc-0254-44db-ae46-5905fef1e864"]}],"mendeley":{"formattedCitation":"(Ferliani et al., 2017)","plainTextFormattedCitation":"(Ferliani et al., 2017)","previouslyFormattedCitation":"(Ferliani et al., 2017)"},"properties":{"noteIndex":0},"schema":"https://github.com/citation-style-language/schema/raw/master/csl-citation.json"}</w:instrText>
      </w:r>
      <w:r w:rsidRPr="001C4667">
        <w:rPr>
          <w:rFonts w:ascii="Times New Roman" w:hAnsi="Times New Roman" w:cs="Times New Roman"/>
          <w:sz w:val="24"/>
          <w:szCs w:val="24"/>
        </w:rPr>
        <w:fldChar w:fldCharType="separate"/>
      </w:r>
      <w:r w:rsidRPr="001C4667">
        <w:rPr>
          <w:rFonts w:ascii="Times New Roman" w:hAnsi="Times New Roman" w:cs="Times New Roman"/>
          <w:noProof/>
          <w:sz w:val="24"/>
          <w:szCs w:val="24"/>
        </w:rPr>
        <w:t>(Ferliani et al., 2017)</w:t>
      </w:r>
      <w:r w:rsidRPr="001C4667">
        <w:rPr>
          <w:rFonts w:ascii="Times New Roman" w:hAnsi="Times New Roman" w:cs="Times New Roman"/>
          <w:sz w:val="24"/>
          <w:szCs w:val="24"/>
        </w:rPr>
        <w:fldChar w:fldCharType="end"/>
      </w:r>
    </w:p>
    <w:p w14:paraId="42272FB5" w14:textId="77777777" w:rsidR="003726EB" w:rsidRPr="001C4667" w:rsidRDefault="003726EB" w:rsidP="003726EB">
      <w:pPr>
        <w:spacing w:after="0" w:line="360" w:lineRule="auto"/>
        <w:ind w:left="426"/>
        <w:jc w:val="both"/>
        <w:rPr>
          <w:rFonts w:ascii="Times New Roman" w:hAnsi="Times New Roman" w:cs="Times New Roman"/>
          <w:sz w:val="24"/>
          <w:szCs w:val="24"/>
        </w:rPr>
      </w:pPr>
    </w:p>
    <w:p w14:paraId="745DFFB4" w14:textId="77777777" w:rsidR="003726EB" w:rsidRDefault="003726EB" w:rsidP="003726EB">
      <w:pPr>
        <w:spacing w:line="360" w:lineRule="auto"/>
        <w:ind w:left="426"/>
        <w:jc w:val="both"/>
        <w:rPr>
          <w:rFonts w:ascii="Times New Roman" w:hAnsi="Times New Roman" w:cs="Times New Roman"/>
          <w:bCs/>
          <w:sz w:val="24"/>
          <w:szCs w:val="24"/>
          <w:lang w:val="en-US"/>
        </w:rPr>
      </w:pPr>
      <w:r w:rsidRPr="001C4667">
        <w:rPr>
          <w:rFonts w:ascii="Times New Roman" w:hAnsi="Times New Roman" w:cs="Times New Roman"/>
          <w:bCs/>
          <w:sz w:val="24"/>
          <w:szCs w:val="24"/>
          <w:lang w:val="en-US"/>
        </w:rPr>
        <w:t>Informasi adalah pesan yang disampaikan seseorang komunikator kepada komunikan. Obat adalah produk khusus yang memerlukan pengamanan bagi pemakainya, sehingga pasien sebagai pemakai perlu dibekali informasi yang memadai untuk mengkonsumsi suatu obat. Informasi yang dibutuhkan pasien, pada umumnya adalah informasi praktis dan kurang ilmiah dibandingka dengan informasi yang dibutuhkan professional Kesehatan</w:t>
      </w:r>
      <w:r w:rsidRPr="001C4667">
        <w:rPr>
          <w:rFonts w:ascii="Times New Roman" w:hAnsi="Times New Roman" w:cs="Times New Roman"/>
          <w:bCs/>
          <w:sz w:val="24"/>
          <w:szCs w:val="24"/>
        </w:rPr>
        <w:t xml:space="preserve"> </w:t>
      </w:r>
      <w:bookmarkStart w:id="2" w:name="_Hlk78154130"/>
      <w:r w:rsidRPr="001C4667">
        <w:rPr>
          <w:rFonts w:ascii="Times New Roman" w:hAnsi="Times New Roman" w:cs="Times New Roman"/>
          <w:bCs/>
          <w:sz w:val="24"/>
          <w:szCs w:val="24"/>
        </w:rPr>
        <w:t>(</w:t>
      </w:r>
      <w:r w:rsidRPr="001C4667">
        <w:rPr>
          <w:rFonts w:ascii="Times New Roman" w:hAnsi="Times New Roman" w:cs="Times New Roman"/>
          <w:bCs/>
          <w:sz w:val="24"/>
          <w:szCs w:val="24"/>
          <w:lang w:val="en-US"/>
        </w:rPr>
        <w:t>Wells BG, dipiro JT, dipiro CV, Schwinghammer TL, 2009</w:t>
      </w:r>
      <w:r>
        <w:rPr>
          <w:rFonts w:ascii="Times New Roman" w:hAnsi="Times New Roman" w:cs="Times New Roman"/>
          <w:bCs/>
          <w:sz w:val="24"/>
          <w:szCs w:val="24"/>
          <w:lang w:val="en-US"/>
        </w:rPr>
        <w:t>)</w:t>
      </w:r>
      <w:bookmarkEnd w:id="2"/>
      <w:r>
        <w:rPr>
          <w:rFonts w:ascii="Times New Roman" w:hAnsi="Times New Roman" w:cs="Times New Roman"/>
          <w:bCs/>
          <w:sz w:val="24"/>
          <w:szCs w:val="24"/>
          <w:lang w:val="en-US"/>
        </w:rPr>
        <w:t xml:space="preserve">. </w:t>
      </w:r>
    </w:p>
    <w:p w14:paraId="55278B22" w14:textId="77777777" w:rsidR="003726EB" w:rsidRPr="001C4667" w:rsidRDefault="003726EB" w:rsidP="003726EB">
      <w:pPr>
        <w:spacing w:line="360" w:lineRule="auto"/>
        <w:ind w:left="426"/>
        <w:jc w:val="both"/>
        <w:rPr>
          <w:rFonts w:ascii="Times New Roman" w:hAnsi="Times New Roman" w:cs="Times New Roman"/>
          <w:bCs/>
          <w:sz w:val="24"/>
          <w:szCs w:val="24"/>
        </w:rPr>
      </w:pPr>
      <w:r w:rsidRPr="001C4667">
        <w:rPr>
          <w:rFonts w:ascii="Times New Roman" w:hAnsi="Times New Roman" w:cs="Times New Roman"/>
          <w:sz w:val="24"/>
          <w:szCs w:val="24"/>
        </w:rPr>
        <w:t>Peran farmasi dalam penyampaian Komunikasi, Informasi, dan Edukasi atau KIE dengan obat kepada pasien harus diberikan mengenai hal-hal yang penting tentang obat dan pengobatannya. KIE adalah suatu proses penyampaian informasi antara apoteker dengan pasien atau keluarga pasien yang dilakukan secara sistematis untuk memberikan kesempatan kepada pasien atau keluarga pasien dan membantu meningkatkan pengetahuan, pemahaman, sehingga pasien atau keluarga pasien memperoleh keyakinan akan kemampuan dalam penggunaan obat yang benar (Rahman, 2013).</w:t>
      </w:r>
    </w:p>
    <w:p w14:paraId="6911832C" w14:textId="77777777" w:rsidR="003726EB" w:rsidRDefault="003726EB" w:rsidP="003726EB">
      <w:pPr>
        <w:spacing w:line="360" w:lineRule="auto"/>
        <w:ind w:left="426"/>
        <w:jc w:val="both"/>
        <w:rPr>
          <w:rFonts w:ascii="Times New Roman" w:hAnsi="Times New Roman" w:cs="Times New Roman"/>
          <w:sz w:val="24"/>
          <w:szCs w:val="24"/>
        </w:rPr>
      </w:pPr>
      <w:r w:rsidRPr="001C4667">
        <w:rPr>
          <w:rFonts w:ascii="Times New Roman" w:hAnsi="Times New Roman" w:cs="Times New Roman"/>
          <w:sz w:val="24"/>
          <w:szCs w:val="24"/>
        </w:rPr>
        <w:lastRenderedPageBreak/>
        <w:t>Tujuan dari KIE sendiri adalah agar farmasi dapat menjelaskan dan menguraikan atau explain dan describe penggunaan obat yang benar dan baik bagi pasien, sehingga tujuan terapi pengobatan dapat tercapai dan pasien merasa aman dengan obat yang dikonsumsi (Pariang dalam Rahman, 2013).</w:t>
      </w:r>
      <w:r w:rsidRPr="001C4667">
        <w:rPr>
          <w:rFonts w:ascii="Times New Roman" w:hAnsi="Times New Roman" w:cs="Times New Roman"/>
          <w:sz w:val="24"/>
          <w:szCs w:val="24"/>
          <w:lang w:val="en-US"/>
        </w:rPr>
        <w:t xml:space="preserve"> </w:t>
      </w:r>
      <w:r w:rsidRPr="001C4667">
        <w:rPr>
          <w:rFonts w:ascii="Times New Roman" w:hAnsi="Times New Roman" w:cs="Times New Roman"/>
          <w:sz w:val="24"/>
          <w:szCs w:val="24"/>
        </w:rPr>
        <w:t>Ketidakpahaman pasien terhadap terapi yang sedang dijalaninya akan menyebabkan kegagalan terapi. Faktor tersebut akibat dari kurangnya informasi dan komunikasi antara tenaga kesehatan dengan pasien. Biasanya karena kurangnya informasi mengenai halhal di atas, maka pasien melakukan self-regulation terhadap terapi obat yang diterimanya (Adibe et al., 2013)</w:t>
      </w:r>
      <w:r w:rsidRPr="001C4667">
        <w:rPr>
          <w:rFonts w:ascii="Times New Roman" w:hAnsi="Times New Roman" w:cs="Times New Roman"/>
          <w:sz w:val="24"/>
          <w:szCs w:val="24"/>
          <w:lang w:val="en-US"/>
        </w:rPr>
        <w:t xml:space="preserve"> </w:t>
      </w:r>
      <w:r w:rsidRPr="001C4667">
        <w:rPr>
          <w:rFonts w:ascii="Times New Roman" w:hAnsi="Times New Roman" w:cs="Times New Roman"/>
          <w:sz w:val="24"/>
          <w:szCs w:val="24"/>
        </w:rPr>
        <w:t xml:space="preserve">Intervensi diperlukan guna mengubah kepatuhan minum obat pasien sehingga pengontrolan glikemik darah secara optimal dapat tercapai. Layanan Pesan Singkat Pengingat yang murah dapat digunakan untuk menyampaikan pesan kesehatan kepada pemilik mobile phone sehingga dapat meningkatkan kepatuhan pasien untuk minum obat (Alfian, 2014). </w:t>
      </w:r>
    </w:p>
    <w:p w14:paraId="5FE2176F" w14:textId="77777777" w:rsidR="003726EB" w:rsidRPr="00655E21" w:rsidRDefault="003726EB" w:rsidP="003726EB">
      <w:pPr>
        <w:spacing w:line="360" w:lineRule="auto"/>
        <w:ind w:left="426"/>
        <w:jc w:val="both"/>
        <w:rPr>
          <w:rFonts w:ascii="Times New Roman" w:hAnsi="Times New Roman" w:cs="Times New Roman"/>
          <w:sz w:val="24"/>
          <w:szCs w:val="24"/>
          <w:lang w:val="en-US"/>
        </w:rPr>
      </w:pPr>
      <w:r w:rsidRPr="001C4667">
        <w:rPr>
          <w:rFonts w:ascii="Times New Roman" w:hAnsi="Times New Roman" w:cs="Times New Roman"/>
          <w:sz w:val="24"/>
          <w:szCs w:val="24"/>
        </w:rPr>
        <w:t>Penelitian tentang penggunaan layanan pesan singkat pengingat untuk meningkatkan kepatuhan menunjukkan bahwa penggunaan layanan pesan singkat pengingat lebih inovatif dan hemat biaya yang secara efektif mempromosikan perubahan perilaku (Wells et al., 2011).</w:t>
      </w:r>
      <w:r w:rsidRPr="001C4667">
        <w:rPr>
          <w:rFonts w:ascii="Times New Roman" w:hAnsi="Times New Roman" w:cs="Times New Roman"/>
          <w:sz w:val="24"/>
          <w:szCs w:val="24"/>
          <w:lang w:val="en-US"/>
        </w:rPr>
        <w:t xml:space="preserve"> </w:t>
      </w:r>
      <w:r w:rsidRPr="001C4667">
        <w:rPr>
          <w:rFonts w:ascii="Times New Roman" w:hAnsi="Times New Roman" w:cs="Times New Roman"/>
          <w:sz w:val="24"/>
          <w:szCs w:val="24"/>
        </w:rPr>
        <w:t xml:space="preserve">Edukasi adalah sesuatu kegiatan yang mendorong terjadinya perubahan (pengetahuan, sikap, perilaku dan keterampilan) sehingga dapat meningkatkan motivasi dan partisipasi dalam pengendalian kondisi kontrol </w:t>
      </w:r>
      <w:r>
        <w:rPr>
          <w:rFonts w:ascii="Times New Roman" w:hAnsi="Times New Roman" w:cs="Times New Roman"/>
          <w:sz w:val="24"/>
          <w:szCs w:val="24"/>
        </w:rPr>
        <w:t>Diabetes melitus</w:t>
      </w:r>
      <w:r w:rsidRPr="001C4667">
        <w:rPr>
          <w:rFonts w:ascii="Times New Roman" w:hAnsi="Times New Roman" w:cs="Times New Roman"/>
          <w:sz w:val="24"/>
          <w:szCs w:val="24"/>
        </w:rPr>
        <w:t xml:space="preserve">, merubah perilaku dalam pengendalian </w:t>
      </w:r>
      <w:r>
        <w:rPr>
          <w:rFonts w:ascii="Times New Roman" w:hAnsi="Times New Roman" w:cs="Times New Roman"/>
          <w:sz w:val="24"/>
          <w:szCs w:val="24"/>
        </w:rPr>
        <w:t>Diabetes melitus</w:t>
      </w:r>
      <w:r w:rsidRPr="001C4667">
        <w:rPr>
          <w:rFonts w:ascii="Times New Roman" w:hAnsi="Times New Roman" w:cs="Times New Roman"/>
          <w:sz w:val="24"/>
          <w:szCs w:val="24"/>
        </w:rPr>
        <w:t xml:space="preserve">, meningkatkan ketrampilan dalam penggunaan obat </w:t>
      </w:r>
      <w:r w:rsidRPr="001C4667">
        <w:rPr>
          <w:rFonts w:ascii="Times New Roman" w:hAnsi="Times New Roman" w:cs="Times New Roman"/>
          <w:sz w:val="24"/>
          <w:szCs w:val="24"/>
        </w:rPr>
        <w:fldChar w:fldCharType="begin" w:fldLock="1"/>
      </w:r>
      <w:r w:rsidRPr="001C4667">
        <w:rPr>
          <w:rFonts w:ascii="Times New Roman" w:hAnsi="Times New Roman" w:cs="Times New Roman"/>
          <w:sz w:val="24"/>
          <w:szCs w:val="24"/>
        </w:rPr>
        <w:instrText>ADDIN CSL_CITATION {"citationItems":[{"id":"ITEM-1","itemData":{"abstract":"Pemberian edukasi asma secara Home Care dapat meminimalkan gejala kronis, eksaserbasi serta dapat mencapai hasil pengobatan yang maksimal dengan menggunakan biaya yang seoptimal mungkin. Penelitian ini bertujuan untuk. Penelitian ini bertujuan untuk dapat meminimalkan gejala mengetahui apakah pemberian edukasi secara Home Care pada pasien asma cost-effective. Penelitian ini merupakan penelitian eksperimen dengan rancangan penelitian asma rawat jalan di Rumah Sakit Paru Jember dengan usia 18-60 tahun selama Randomizd Controlled Trial. Partisipan penelitian adalah 60 pasien periode Februari- Juni 2016 yang memenuhi kriteria inklusi dan ekslusi. Kelompok uji mendapatkan edukasi secara Home Care. Kelompok kontrol tidak mendapatkan edukasi. Pengetahuan asma diukur dengan Asthma General Knowledge Questionaire (AGKQ), kontrol asma diukur denganAsthma Control Test(ACT), fungsi paru diukur dengan Peak Flow Meter,Cost-Effectiveness Analysis(CEA) dihitung sebagai rasio biaya dengan outcome. Nilai AGKQ partisipan asma pada kelompok uji sesudah diberikan edukasi (22,63 ± 3,419) berbeda signifikan dibandingkan kelompok control (19,57 ± 3,12). Nilai ACT partisipan asma pada kelompok uji sesudah diberikan dukasi (21,77 ± 2,24) berbeda signifikan dibandingkan kelompok kontrol (17,40 ± 2,77). Nilai PEF partisipan asma pada kelompok uji sesudah diberikan edukasi (283,67 ± 95,89) berbeda signifikan dibandingkan kelompok kontrol (216,33 ± 64,57). Nilai ACER (PEF) pada kelompok uji = Rp 1.998,86; sedangkan pada kelompok kontrol = Rp 3.084,66. Nilai ACER (ACT) pada kelompok uji = Rp 28.714,34; sedangkan pada kelompok kontrol = Rp 56.860,19. Kesimpulan dari penelitian ini, pemberian edukasi secara Home Care terjadi peningkatan pengetahuan asma, kontrol asma,nilai PEF, dan biaya yang lebihcost-effective.","author":[{"dropping-particle":"","family":"Anisyah","given":"Luluk","non-dropping-particle":"","parse-names":false,"suffix":""},{"dropping-particle":"","family":"Studi","given":"Program","non-dropping-particle":"","parse-names":false,"suffix":""},{"dropping-particle":"","family":"Ilmu","given":"Magister","non-dropping-particle":"","parse-names":false,"suffix":""},{"dropping-particle":"","family":"Farmasi","given":"Fakultas","non-dropping-particle":"","parse-names":false,"suffix":""},{"dropping-particle":"","family":"Surabaya","given":"Universitas","non-dropping-particle":"","parse-names":false,"suffix":""},{"dropping-particle":"","family":"Meter","given":"Peak Flow","non-dropping-particle":"","parse-names":false,"suffix":""},{"dropping-particle":"","family":"Care","given":"Home","non-dropping-particle":"","parse-names":false,"suffix":""}],"container-title":"Ilmiah Mahasiswa Universitas Surabaya","id":"ITEM-1","issue":"1","issued":{"date-parts":[["2018"]]},"page":"2101-2116","title":"Cost-Effectiveness Analysis Pemberian Edukasi Melalui Home Care Pada Pasien Asma Rawat Jalan","type":"article-journal","volume":"7"},"uris":["http://www.mendeley.com/documents/?uuid=27e2fa16-a80b-4572-af78-19b4d77c9126"]}],"mendeley":{"formattedCitation":"(Anisyah et al., 2018)","plainTextFormattedCitation":"(Anisyah et al., 2018)","previouslyFormattedCitation":"(Anisyah et al., 2018)"},"properties":{"noteIndex":0},"schema":"https://github.com/citation-style-language/schema/raw/master/csl-citation.json"}</w:instrText>
      </w:r>
      <w:r w:rsidRPr="001C4667">
        <w:rPr>
          <w:rFonts w:ascii="Times New Roman" w:hAnsi="Times New Roman" w:cs="Times New Roman"/>
          <w:sz w:val="24"/>
          <w:szCs w:val="24"/>
        </w:rPr>
        <w:fldChar w:fldCharType="separate"/>
      </w:r>
      <w:r w:rsidRPr="001C4667">
        <w:rPr>
          <w:rFonts w:ascii="Times New Roman" w:hAnsi="Times New Roman" w:cs="Times New Roman"/>
          <w:noProof/>
          <w:sz w:val="24"/>
          <w:szCs w:val="24"/>
        </w:rPr>
        <w:t>(Anisyah et al., 2018)</w:t>
      </w:r>
      <w:r w:rsidRPr="001C4667">
        <w:rPr>
          <w:rFonts w:ascii="Times New Roman" w:hAnsi="Times New Roman" w:cs="Times New Roman"/>
          <w:sz w:val="24"/>
          <w:szCs w:val="24"/>
        </w:rPr>
        <w:fldChar w:fldCharType="end"/>
      </w:r>
      <w:r w:rsidRPr="001C4667">
        <w:rPr>
          <w:rFonts w:ascii="Times New Roman" w:hAnsi="Times New Roman" w:cs="Times New Roman"/>
          <w:sz w:val="24"/>
          <w:szCs w:val="24"/>
          <w:lang w:val="en-US"/>
        </w:rPr>
        <w:t xml:space="preserve">. </w:t>
      </w:r>
      <w:r w:rsidRPr="001C4667">
        <w:rPr>
          <w:rFonts w:ascii="Times New Roman" w:hAnsi="Times New Roman" w:cs="Times New Roman"/>
          <w:sz w:val="24"/>
          <w:szCs w:val="24"/>
        </w:rPr>
        <w:t>A</w:t>
      </w:r>
      <w:r w:rsidRPr="001C4667">
        <w:rPr>
          <w:rFonts w:ascii="Times New Roman" w:hAnsi="Times New Roman" w:cs="Times New Roman"/>
          <w:sz w:val="24"/>
          <w:szCs w:val="24"/>
          <w:lang w:val="en-US"/>
        </w:rPr>
        <w:t>d</w:t>
      </w:r>
      <w:r w:rsidRPr="001C4667">
        <w:rPr>
          <w:rFonts w:ascii="Times New Roman" w:hAnsi="Times New Roman" w:cs="Times New Roman"/>
          <w:sz w:val="24"/>
          <w:szCs w:val="24"/>
        </w:rPr>
        <w:t xml:space="preserve">a beberapa macam edukasi antara lain edukasi dengan tatap muka dan edukasi tanpa tatap muka, disamping itu ada edukasi yang menggunakan alat dan edukasi yang tidak menggunakan alat misalnya farmasis yang melayani obat di apotek atau rumah sakit dimana dalam pemberian obat dilakukan juga edukasi, disini edukasi dilakukan dengan tatap muka dan tidak menggunakan alat, telecare, web, </w:t>
      </w:r>
      <w:r w:rsidRPr="001C4667">
        <w:rPr>
          <w:rFonts w:ascii="Times New Roman" w:hAnsi="Times New Roman" w:cs="Times New Roman"/>
          <w:i/>
          <w:iCs/>
          <w:sz w:val="24"/>
          <w:szCs w:val="24"/>
        </w:rPr>
        <w:t>teleconference</w:t>
      </w:r>
      <w:r w:rsidRPr="001C4667">
        <w:rPr>
          <w:rFonts w:ascii="Times New Roman" w:hAnsi="Times New Roman" w:cs="Times New Roman"/>
          <w:sz w:val="24"/>
          <w:szCs w:val="24"/>
        </w:rPr>
        <w:t xml:space="preserve"> atau </w:t>
      </w:r>
      <w:r w:rsidRPr="001C4667">
        <w:rPr>
          <w:rFonts w:ascii="Times New Roman" w:hAnsi="Times New Roman" w:cs="Times New Roman"/>
          <w:i/>
          <w:iCs/>
          <w:sz w:val="24"/>
          <w:szCs w:val="24"/>
        </w:rPr>
        <w:t>videoconference</w:t>
      </w:r>
      <w:r w:rsidRPr="001C4667">
        <w:rPr>
          <w:rFonts w:ascii="Times New Roman" w:hAnsi="Times New Roman" w:cs="Times New Roman"/>
          <w:sz w:val="24"/>
          <w:szCs w:val="24"/>
        </w:rPr>
        <w:t xml:space="preserve"> termasuk edukasi yang menggunakan alat dan dilakukan tanpa tatap muka </w:t>
      </w:r>
      <w:r w:rsidRPr="001C4667">
        <w:rPr>
          <w:rFonts w:ascii="Times New Roman" w:hAnsi="Times New Roman" w:cs="Times New Roman"/>
          <w:sz w:val="24"/>
          <w:szCs w:val="24"/>
        </w:rPr>
        <w:fldChar w:fldCharType="begin" w:fldLock="1"/>
      </w:r>
      <w:r w:rsidRPr="001C4667">
        <w:rPr>
          <w:rFonts w:ascii="Times New Roman" w:hAnsi="Times New Roman" w:cs="Times New Roman"/>
          <w:sz w:val="24"/>
          <w:szCs w:val="24"/>
        </w:rPr>
        <w:instrText>ADDIN CSL_CITATION {"citationItems":[{"id":"ITEM-1","itemData":{"abstract":"Pemberian edukasi asma secara Home Care dapat meminimalkan gejala kronis, eksaserbasi serta dapat mencapai hasil pengobatan yang maksimal dengan menggunakan biaya yang seoptimal mungkin. Penelitian ini bertujuan untuk. Penelitian ini bertujuan untuk dapat meminimalkan gejala mengetahui apakah pemberian edukasi secara Home Care pada pasien asma cost-effective. Penelitian ini merupakan penelitian eksperimen dengan rancangan penelitian asma rawat jalan di Rumah Sakit Paru Jember dengan usia 18-60 tahun selama Randomizd Controlled Trial. Partisipan penelitian adalah 60 pasien periode Februari- Juni 2016 yang memenuhi kriteria inklusi dan ekslusi. Kelompok uji mendapatkan edukasi secara Home Care. Kelompok kontrol tidak mendapatkan edukasi. Pengetahuan asma diukur dengan Asthma General Knowledge Questionaire (AGKQ), kontrol asma diukur denganAsthma Control Test(ACT), fungsi paru diukur dengan Peak Flow Meter,Cost-Effectiveness Analysis(CEA) dihitung sebagai rasio biaya dengan outcome. Nilai AGKQ partisipan asma pada kelompok uji sesudah diberikan edukasi (22,63 ± 3,419) berbeda signifikan dibandingkan kelompok control (19,57 ± 3,12). Nilai ACT partisipan asma pada kelompok uji sesudah diberikan dukasi (21,77 ± 2,24) berbeda signifikan dibandingkan kelompok kontrol (17,40 ± 2,77). Nilai PEF partisipan asma pada kelompok uji sesudah diberikan edukasi (283,67 ± 95,89) berbeda signifikan dibandingkan kelompok kontrol (216,33 ± 64,57). Nilai ACER (PEF) pada kelompok uji = Rp 1.998,86; sedangkan pada kelompok kontrol = Rp 3.084,66. Nilai ACER (ACT) pada kelompok uji = Rp 28.714,34; sedangkan pada kelompok kontrol = Rp 56.860,19. Kesimpulan dari penelitian ini, pemberian edukasi secara Home Care terjadi peningkatan pengetahuan asma, kontrol asma,nilai PEF, dan biaya yang lebihcost-effective.","author":[{"dropping-particle":"","family":"Anisyah","given":"Luluk","non-dropping-particle":"","parse-names":false,"suffix":""},{"dropping-particle":"","family":"Studi","given":"Program","non-dropping-particle":"","parse-names":false,"suffix":""},{"dropping-particle":"","family":"Ilmu","given":"Magister","non-dropping-particle":"","parse-names":false,"suffix":""},{"dropping-particle":"","family":"Farmasi","given":"Fakultas","non-dropping-particle":"","parse-names":false,"suffix":""},{"dropping-particle":"","family":"Surabaya","given":"Universitas","non-dropping-particle":"","parse-names":false,"suffix":""},{"dropping-particle":"","family":"Meter","given":"Peak Flow","non-dropping-particle":"","parse-names":false,"suffix":""},{"dropping-particle":"","family":"Care","given":"Home","non-dropping-particle":"","parse-names":false,"suffix":""}],"container-title":"Ilmiah Mahasiswa Universitas Surabaya","id":"ITEM-1","issue":"1","issued":{"date-parts":[["2018"]]},"page":"2101-2116","title":"Cost-Effectiveness Analysis Pemberian Edukasi Melalui Home Care Pada Pasien Asma Rawat Jalan","type":"article-journal","volume":"7"},"uris":["http://www.mendeley.com/documents/?uuid=27e2fa16-a80b-4572-af78-19b4d77c9126"]}],"mendeley":{"formattedCitation":"(Anisyah et al., 2018)","plainTextFormattedCitation":"(Anisyah et al., 2018)"},"properties":{"noteIndex":0},"schema":"https://github.com/citation-style-language/schema/raw/master/csl-citation.json"}</w:instrText>
      </w:r>
      <w:r w:rsidRPr="001C4667">
        <w:rPr>
          <w:rFonts w:ascii="Times New Roman" w:hAnsi="Times New Roman" w:cs="Times New Roman"/>
          <w:sz w:val="24"/>
          <w:szCs w:val="24"/>
        </w:rPr>
        <w:fldChar w:fldCharType="separate"/>
      </w:r>
      <w:r w:rsidRPr="001C4667">
        <w:rPr>
          <w:rFonts w:ascii="Times New Roman" w:hAnsi="Times New Roman" w:cs="Times New Roman"/>
          <w:noProof/>
          <w:sz w:val="24"/>
          <w:szCs w:val="24"/>
        </w:rPr>
        <w:t>(Anisyah et al., 2018)</w:t>
      </w:r>
      <w:r w:rsidRPr="001C4667">
        <w:rPr>
          <w:rFonts w:ascii="Times New Roman" w:hAnsi="Times New Roman" w:cs="Times New Roman"/>
          <w:sz w:val="24"/>
          <w:szCs w:val="24"/>
        </w:rPr>
        <w:fldChar w:fldCharType="end"/>
      </w:r>
      <w:r w:rsidRPr="001C4667">
        <w:rPr>
          <w:rFonts w:ascii="Times New Roman" w:hAnsi="Times New Roman" w:cs="Times New Roman"/>
          <w:sz w:val="24"/>
          <w:szCs w:val="24"/>
          <w:lang w:val="en-US"/>
        </w:rPr>
        <w:t xml:space="preserve">. </w:t>
      </w:r>
      <w:r w:rsidRPr="001C4667">
        <w:rPr>
          <w:rFonts w:ascii="Times New Roman" w:hAnsi="Times New Roman" w:cs="Times New Roman"/>
          <w:sz w:val="24"/>
          <w:szCs w:val="24"/>
        </w:rPr>
        <w:t xml:space="preserve">Dapat disimpulkan bahwa kepatuhan minum obat bagi penderita penyakit </w:t>
      </w:r>
      <w:r>
        <w:rPr>
          <w:rFonts w:ascii="Times New Roman" w:hAnsi="Times New Roman" w:cs="Times New Roman"/>
          <w:sz w:val="24"/>
          <w:szCs w:val="24"/>
        </w:rPr>
        <w:t>Diabetes melitus</w:t>
      </w:r>
      <w:r w:rsidRPr="001C4667">
        <w:rPr>
          <w:rFonts w:ascii="Times New Roman" w:hAnsi="Times New Roman" w:cs="Times New Roman"/>
          <w:sz w:val="24"/>
          <w:szCs w:val="24"/>
        </w:rPr>
        <w:t xml:space="preserve"> cendrung masih rendah, oleh karena itu peneliti ingin melayani layanan pesan </w:t>
      </w:r>
      <w:r w:rsidRPr="001C4667">
        <w:rPr>
          <w:rFonts w:ascii="Times New Roman" w:hAnsi="Times New Roman" w:cs="Times New Roman"/>
          <w:sz w:val="24"/>
          <w:szCs w:val="24"/>
        </w:rPr>
        <w:lastRenderedPageBreak/>
        <w:t>singkat pengingat untuk meningkatkan kepatuhan minum obat kontrol pasien</w:t>
      </w:r>
      <w:r w:rsidRPr="001C4667">
        <w:rPr>
          <w:rFonts w:ascii="Times New Roman" w:hAnsi="Times New Roman" w:cs="Times New Roman"/>
          <w:sz w:val="24"/>
          <w:szCs w:val="24"/>
          <w:lang w:val="en-US"/>
        </w:rPr>
        <w:t xml:space="preserve"> </w:t>
      </w:r>
      <w:r>
        <w:rPr>
          <w:rFonts w:ascii="Times New Roman" w:hAnsi="Times New Roman" w:cs="Times New Roman"/>
          <w:sz w:val="24"/>
          <w:szCs w:val="24"/>
        </w:rPr>
        <w:t>Diabetes melitus</w:t>
      </w:r>
      <w:r w:rsidRPr="001C4667">
        <w:rPr>
          <w:rFonts w:ascii="Times New Roman" w:hAnsi="Times New Roman" w:cs="Times New Roman"/>
          <w:sz w:val="24"/>
          <w:szCs w:val="24"/>
        </w:rPr>
        <w:t xml:space="preserve"> rawat jalan </w:t>
      </w:r>
      <w:r w:rsidRPr="001C4667">
        <w:rPr>
          <w:rFonts w:ascii="Times New Roman" w:hAnsi="Times New Roman" w:cs="Times New Roman"/>
          <w:sz w:val="24"/>
          <w:szCs w:val="24"/>
          <w:lang w:val="en-US"/>
        </w:rPr>
        <w:t>Puskesmas Bati-Bati</w:t>
      </w:r>
    </w:p>
    <w:p w14:paraId="7FA9DF1A" w14:textId="77777777" w:rsidR="003726EB" w:rsidRPr="001C4667" w:rsidRDefault="003726EB" w:rsidP="003726EB">
      <w:pPr>
        <w:pStyle w:val="ListParagraph"/>
        <w:numPr>
          <w:ilvl w:val="1"/>
          <w:numId w:val="1"/>
        </w:numPr>
        <w:spacing w:after="0" w:line="360" w:lineRule="auto"/>
        <w:ind w:left="426" w:hanging="425"/>
        <w:jc w:val="both"/>
        <w:rPr>
          <w:rFonts w:ascii="Times New Roman" w:hAnsi="Times New Roman" w:cs="Times New Roman"/>
          <w:b/>
          <w:sz w:val="24"/>
          <w:szCs w:val="24"/>
        </w:rPr>
      </w:pPr>
      <w:r w:rsidRPr="001C4667">
        <w:rPr>
          <w:rFonts w:ascii="Times New Roman" w:hAnsi="Times New Roman" w:cs="Times New Roman"/>
          <w:b/>
          <w:sz w:val="24"/>
          <w:szCs w:val="24"/>
        </w:rPr>
        <w:t xml:space="preserve">Rumusan Masalah </w:t>
      </w:r>
    </w:p>
    <w:p w14:paraId="32E0EA39" w14:textId="77777777" w:rsidR="003726EB" w:rsidRPr="00655E21" w:rsidRDefault="003726EB" w:rsidP="003726EB">
      <w:pPr>
        <w:pStyle w:val="ListParagraph"/>
        <w:spacing w:after="0" w:line="360" w:lineRule="auto"/>
        <w:ind w:left="426"/>
        <w:jc w:val="both"/>
        <w:rPr>
          <w:rFonts w:ascii="Times New Roman" w:hAnsi="Times New Roman" w:cs="Times New Roman"/>
          <w:sz w:val="24"/>
          <w:szCs w:val="24"/>
          <w:lang w:val="en-US"/>
        </w:rPr>
      </w:pPr>
      <w:r w:rsidRPr="001C4667">
        <w:rPr>
          <w:rFonts w:ascii="Times New Roman" w:hAnsi="Times New Roman" w:cs="Times New Roman"/>
          <w:sz w:val="24"/>
          <w:szCs w:val="24"/>
        </w:rPr>
        <w:t>Bagaimana</w:t>
      </w:r>
      <w:r>
        <w:rPr>
          <w:rFonts w:ascii="Times New Roman" w:hAnsi="Times New Roman" w:cs="Times New Roman"/>
          <w:sz w:val="24"/>
          <w:szCs w:val="24"/>
          <w:lang w:val="en-US"/>
        </w:rPr>
        <w:t>kah</w:t>
      </w:r>
      <w:r w:rsidRPr="001C4667">
        <w:rPr>
          <w:rFonts w:ascii="Times New Roman" w:hAnsi="Times New Roman" w:cs="Times New Roman"/>
          <w:sz w:val="24"/>
          <w:szCs w:val="24"/>
        </w:rPr>
        <w:t xml:space="preserve"> </w:t>
      </w:r>
      <w:r>
        <w:rPr>
          <w:rFonts w:ascii="Times New Roman" w:hAnsi="Times New Roman" w:cs="Times New Roman"/>
          <w:sz w:val="24"/>
          <w:szCs w:val="24"/>
          <w:lang w:val="en-US"/>
        </w:rPr>
        <w:t>pengaruh</w:t>
      </w:r>
      <w:r w:rsidRPr="001C4667">
        <w:rPr>
          <w:rFonts w:ascii="Times New Roman" w:hAnsi="Times New Roman" w:cs="Times New Roman"/>
          <w:sz w:val="24"/>
          <w:szCs w:val="24"/>
        </w:rPr>
        <w:t xml:space="preserve"> </w:t>
      </w:r>
      <w:r>
        <w:rPr>
          <w:rFonts w:ascii="Times New Roman" w:hAnsi="Times New Roman" w:cs="Times New Roman"/>
          <w:sz w:val="24"/>
          <w:szCs w:val="24"/>
          <w:lang w:val="en-US"/>
        </w:rPr>
        <w:t>layanan pesan singkat pengingat terhadap kepatuhan minum obat pasien diabetes melitus rawat jalan puskesmas bati-bati ?</w:t>
      </w:r>
    </w:p>
    <w:p w14:paraId="79865742" w14:textId="77777777" w:rsidR="003726EB" w:rsidRPr="001C4667" w:rsidRDefault="003726EB" w:rsidP="003726EB">
      <w:pPr>
        <w:pStyle w:val="ListParagraph"/>
        <w:spacing w:after="0" w:line="360" w:lineRule="auto"/>
        <w:ind w:left="426"/>
        <w:jc w:val="both"/>
        <w:rPr>
          <w:rFonts w:ascii="Times New Roman" w:hAnsi="Times New Roman" w:cs="Times New Roman"/>
          <w:sz w:val="24"/>
          <w:szCs w:val="24"/>
        </w:rPr>
      </w:pPr>
    </w:p>
    <w:p w14:paraId="31CE74EA" w14:textId="77777777" w:rsidR="003726EB" w:rsidRPr="001C4667" w:rsidRDefault="003726EB" w:rsidP="003726EB">
      <w:pPr>
        <w:pStyle w:val="ListParagraph"/>
        <w:numPr>
          <w:ilvl w:val="1"/>
          <w:numId w:val="1"/>
        </w:numPr>
        <w:spacing w:after="0" w:line="360" w:lineRule="auto"/>
        <w:ind w:left="426" w:hanging="426"/>
        <w:jc w:val="both"/>
        <w:rPr>
          <w:rFonts w:ascii="Times New Roman" w:hAnsi="Times New Roman" w:cs="Times New Roman"/>
          <w:b/>
          <w:sz w:val="24"/>
          <w:szCs w:val="24"/>
        </w:rPr>
      </w:pPr>
      <w:r w:rsidRPr="001C4667">
        <w:rPr>
          <w:rFonts w:ascii="Times New Roman" w:hAnsi="Times New Roman" w:cs="Times New Roman"/>
          <w:b/>
          <w:sz w:val="24"/>
          <w:szCs w:val="24"/>
        </w:rPr>
        <w:t>Tujuan Penelitian</w:t>
      </w:r>
      <w:r w:rsidRPr="001C4667">
        <w:rPr>
          <w:rFonts w:ascii="Times New Roman" w:hAnsi="Times New Roman" w:cs="Times New Roman"/>
          <w:b/>
          <w:sz w:val="24"/>
          <w:szCs w:val="24"/>
          <w:lang w:val="en-US"/>
        </w:rPr>
        <w:t xml:space="preserve"> </w:t>
      </w:r>
    </w:p>
    <w:p w14:paraId="58680B40" w14:textId="77777777" w:rsidR="003726EB" w:rsidRPr="00D51953" w:rsidRDefault="003726EB" w:rsidP="003726EB">
      <w:pPr>
        <w:spacing w:after="0" w:line="360" w:lineRule="auto"/>
        <w:ind w:left="426"/>
        <w:jc w:val="both"/>
        <w:rPr>
          <w:rFonts w:ascii="Times New Roman" w:hAnsi="Times New Roman" w:cs="Times New Roman"/>
          <w:b/>
          <w:sz w:val="24"/>
          <w:szCs w:val="24"/>
          <w:lang w:val="en-US"/>
        </w:rPr>
      </w:pPr>
      <w:bookmarkStart w:id="3" w:name="_Hlk79587812"/>
      <w:r w:rsidRPr="00D51953">
        <w:rPr>
          <w:rFonts w:ascii="Times New Roman" w:hAnsi="Times New Roman" w:cs="Times New Roman"/>
          <w:sz w:val="24"/>
          <w:szCs w:val="24"/>
        </w:rPr>
        <w:t xml:space="preserve">Penelitian ini bertujuan untuk </w:t>
      </w:r>
      <w:r>
        <w:rPr>
          <w:rFonts w:ascii="Times New Roman" w:hAnsi="Times New Roman" w:cs="Times New Roman"/>
          <w:sz w:val="24"/>
          <w:szCs w:val="24"/>
          <w:lang w:val="en-US"/>
        </w:rPr>
        <w:t>mengetahui apakah layanan pesan singkat berpengaruh terhadap kepatuhan pasien Diabetes melitus dalam meminum obat.</w:t>
      </w:r>
    </w:p>
    <w:bookmarkEnd w:id="3"/>
    <w:p w14:paraId="2A8472B7" w14:textId="77777777" w:rsidR="003726EB" w:rsidRPr="001C4667" w:rsidRDefault="003726EB" w:rsidP="003726EB">
      <w:pPr>
        <w:pStyle w:val="ListParagraph"/>
        <w:spacing w:after="0" w:line="360" w:lineRule="auto"/>
        <w:ind w:left="426"/>
        <w:jc w:val="both"/>
        <w:rPr>
          <w:rFonts w:ascii="Times New Roman" w:hAnsi="Times New Roman" w:cs="Times New Roman"/>
          <w:b/>
          <w:sz w:val="24"/>
          <w:szCs w:val="24"/>
        </w:rPr>
      </w:pPr>
    </w:p>
    <w:p w14:paraId="36318F80" w14:textId="77777777" w:rsidR="003726EB" w:rsidRPr="001C4667" w:rsidRDefault="003726EB" w:rsidP="003726EB">
      <w:pPr>
        <w:pStyle w:val="ListParagraph"/>
        <w:numPr>
          <w:ilvl w:val="1"/>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en-US"/>
        </w:rPr>
        <w:t>Manfaat</w:t>
      </w:r>
      <w:r w:rsidRPr="001C4667">
        <w:rPr>
          <w:rFonts w:ascii="Times New Roman" w:hAnsi="Times New Roman" w:cs="Times New Roman"/>
          <w:b/>
          <w:sz w:val="24"/>
          <w:szCs w:val="24"/>
        </w:rPr>
        <w:t xml:space="preserve"> Penelitian</w:t>
      </w:r>
      <w:r w:rsidRPr="001C4667">
        <w:rPr>
          <w:rFonts w:ascii="Times New Roman" w:hAnsi="Times New Roman" w:cs="Times New Roman"/>
          <w:b/>
          <w:sz w:val="24"/>
          <w:szCs w:val="24"/>
          <w:lang w:val="en-US"/>
        </w:rPr>
        <w:t xml:space="preserve"> </w:t>
      </w:r>
    </w:p>
    <w:p w14:paraId="265B041C" w14:textId="77777777" w:rsidR="003726EB" w:rsidRPr="001C4667" w:rsidRDefault="003726EB" w:rsidP="003726EB">
      <w:pPr>
        <w:spacing w:after="0" w:line="360" w:lineRule="auto"/>
        <w:ind w:left="426"/>
        <w:jc w:val="both"/>
        <w:rPr>
          <w:rFonts w:ascii="Times New Roman" w:hAnsi="Times New Roman" w:cs="Times New Roman"/>
          <w:sz w:val="24"/>
          <w:szCs w:val="24"/>
        </w:rPr>
      </w:pPr>
      <w:r w:rsidRPr="001C4667">
        <w:rPr>
          <w:rFonts w:ascii="Times New Roman" w:hAnsi="Times New Roman" w:cs="Times New Roman"/>
          <w:sz w:val="24"/>
          <w:szCs w:val="24"/>
        </w:rPr>
        <w:t>Manfaat yang diharapkan dari penelitian ini adalah</w:t>
      </w:r>
      <w:r>
        <w:rPr>
          <w:rFonts w:ascii="Times New Roman" w:hAnsi="Times New Roman" w:cs="Times New Roman"/>
          <w:sz w:val="24"/>
          <w:szCs w:val="24"/>
          <w:lang w:val="en-US"/>
        </w:rPr>
        <w:t>:</w:t>
      </w:r>
      <w:r w:rsidRPr="001C4667">
        <w:rPr>
          <w:rFonts w:ascii="Times New Roman" w:hAnsi="Times New Roman" w:cs="Times New Roman"/>
          <w:sz w:val="24"/>
          <w:szCs w:val="24"/>
        </w:rPr>
        <w:t xml:space="preserve">  </w:t>
      </w:r>
    </w:p>
    <w:p w14:paraId="0CB95B26" w14:textId="77777777" w:rsidR="003726EB" w:rsidRPr="001C4667" w:rsidRDefault="003726EB" w:rsidP="003726EB">
      <w:pPr>
        <w:spacing w:after="0" w:line="360" w:lineRule="auto"/>
        <w:ind w:left="426"/>
        <w:jc w:val="both"/>
        <w:rPr>
          <w:rFonts w:ascii="Times New Roman" w:hAnsi="Times New Roman" w:cs="Times New Roman"/>
          <w:sz w:val="24"/>
          <w:szCs w:val="24"/>
        </w:rPr>
      </w:pPr>
    </w:p>
    <w:p w14:paraId="3DEA8464" w14:textId="77777777" w:rsidR="003726EB" w:rsidRPr="001C4667" w:rsidRDefault="003726EB" w:rsidP="003726EB">
      <w:pPr>
        <w:pStyle w:val="ListParagraph"/>
        <w:numPr>
          <w:ilvl w:val="2"/>
          <w:numId w:val="2"/>
        </w:numPr>
        <w:spacing w:after="0" w:line="360" w:lineRule="auto"/>
        <w:ind w:left="993" w:hanging="567"/>
        <w:jc w:val="both"/>
        <w:rPr>
          <w:rFonts w:ascii="Times New Roman" w:hAnsi="Times New Roman" w:cs="Times New Roman"/>
          <w:b/>
          <w:sz w:val="24"/>
          <w:szCs w:val="24"/>
        </w:rPr>
      </w:pPr>
      <w:r w:rsidRPr="001C4667">
        <w:rPr>
          <w:rFonts w:ascii="Times New Roman" w:hAnsi="Times New Roman" w:cs="Times New Roman"/>
          <w:b/>
          <w:sz w:val="24"/>
          <w:szCs w:val="24"/>
        </w:rPr>
        <w:t xml:space="preserve">Untuk Apoteker </w:t>
      </w:r>
    </w:p>
    <w:p w14:paraId="68E5C405" w14:textId="77777777" w:rsidR="003726EB" w:rsidRPr="001C4667" w:rsidRDefault="003726EB" w:rsidP="003726EB">
      <w:pPr>
        <w:pStyle w:val="ListParagraph"/>
        <w:spacing w:after="0" w:line="360" w:lineRule="auto"/>
        <w:ind w:left="993"/>
        <w:jc w:val="both"/>
        <w:rPr>
          <w:rFonts w:ascii="Times New Roman" w:hAnsi="Times New Roman" w:cs="Times New Roman"/>
          <w:sz w:val="24"/>
          <w:szCs w:val="24"/>
        </w:rPr>
      </w:pPr>
      <w:r w:rsidRPr="001C4667">
        <w:rPr>
          <w:rFonts w:ascii="Times New Roman" w:hAnsi="Times New Roman" w:cs="Times New Roman"/>
          <w:sz w:val="24"/>
          <w:szCs w:val="24"/>
        </w:rPr>
        <w:t xml:space="preserve">Hasil penelitian ini diharapkan dapat menjadi evaluasi bagi apoteker dalam melakukan pelayanan resep sesuai dengan standar kefarmasian dan harapan yang dilakukan untuk meningkatkan kepatatuhan minum obat kontrol pasien </w:t>
      </w:r>
      <w:r>
        <w:rPr>
          <w:rFonts w:ascii="Times New Roman" w:hAnsi="Times New Roman" w:cs="Times New Roman"/>
          <w:sz w:val="24"/>
          <w:szCs w:val="24"/>
        </w:rPr>
        <w:t>Diabetes melitus</w:t>
      </w:r>
      <w:r w:rsidRPr="001C4667">
        <w:rPr>
          <w:rFonts w:ascii="Times New Roman" w:hAnsi="Times New Roman" w:cs="Times New Roman"/>
          <w:sz w:val="24"/>
          <w:szCs w:val="24"/>
        </w:rPr>
        <w:t xml:space="preserve">  rawat jalan </w:t>
      </w:r>
      <w:r w:rsidRPr="001C4667">
        <w:rPr>
          <w:rFonts w:ascii="Times New Roman" w:hAnsi="Times New Roman" w:cs="Times New Roman"/>
          <w:sz w:val="24"/>
          <w:szCs w:val="24"/>
          <w:lang w:val="en-US"/>
        </w:rPr>
        <w:t>Puskesma Bati-Bati</w:t>
      </w:r>
      <w:r>
        <w:rPr>
          <w:rFonts w:ascii="Times New Roman" w:hAnsi="Times New Roman" w:cs="Times New Roman"/>
          <w:sz w:val="24"/>
          <w:szCs w:val="24"/>
          <w:lang w:val="en-US"/>
        </w:rPr>
        <w:t>.</w:t>
      </w:r>
    </w:p>
    <w:p w14:paraId="519DEFE6" w14:textId="77777777" w:rsidR="003726EB" w:rsidRPr="001C4667" w:rsidRDefault="003726EB" w:rsidP="003726EB">
      <w:pPr>
        <w:pStyle w:val="ListParagraph"/>
        <w:spacing w:after="0" w:line="360" w:lineRule="auto"/>
        <w:ind w:left="426"/>
        <w:jc w:val="both"/>
        <w:rPr>
          <w:rFonts w:ascii="Times New Roman" w:hAnsi="Times New Roman" w:cs="Times New Roman"/>
          <w:sz w:val="24"/>
          <w:szCs w:val="24"/>
        </w:rPr>
      </w:pPr>
    </w:p>
    <w:p w14:paraId="33091C9A" w14:textId="77777777" w:rsidR="003726EB" w:rsidRPr="001C4667" w:rsidRDefault="003726EB" w:rsidP="003726EB">
      <w:pPr>
        <w:pStyle w:val="ListParagraph"/>
        <w:numPr>
          <w:ilvl w:val="2"/>
          <w:numId w:val="2"/>
        </w:numPr>
        <w:spacing w:after="0" w:line="360" w:lineRule="auto"/>
        <w:ind w:left="993" w:hanging="567"/>
        <w:jc w:val="both"/>
        <w:rPr>
          <w:rFonts w:ascii="Times New Roman" w:hAnsi="Times New Roman" w:cs="Times New Roman"/>
          <w:b/>
          <w:sz w:val="24"/>
          <w:szCs w:val="24"/>
        </w:rPr>
      </w:pPr>
      <w:r w:rsidRPr="001C4667">
        <w:rPr>
          <w:rFonts w:ascii="Times New Roman" w:hAnsi="Times New Roman" w:cs="Times New Roman"/>
          <w:b/>
          <w:sz w:val="24"/>
          <w:szCs w:val="24"/>
        </w:rPr>
        <w:t xml:space="preserve">Untuk Institusi     </w:t>
      </w:r>
    </w:p>
    <w:p w14:paraId="7F9B15CF" w14:textId="77777777" w:rsidR="003726EB" w:rsidRPr="001C4667" w:rsidRDefault="003726EB" w:rsidP="003726EB">
      <w:pPr>
        <w:pStyle w:val="ListParagraph"/>
        <w:spacing w:after="0" w:line="360" w:lineRule="auto"/>
        <w:ind w:left="993"/>
        <w:jc w:val="both"/>
        <w:rPr>
          <w:rFonts w:ascii="Times New Roman" w:hAnsi="Times New Roman" w:cs="Times New Roman"/>
          <w:sz w:val="24"/>
          <w:szCs w:val="24"/>
        </w:rPr>
      </w:pPr>
      <w:r w:rsidRPr="001C4667">
        <w:rPr>
          <w:rFonts w:ascii="Times New Roman" w:hAnsi="Times New Roman" w:cs="Times New Roman"/>
          <w:sz w:val="24"/>
          <w:szCs w:val="24"/>
        </w:rPr>
        <w:t xml:space="preserve">Hasil penelitian ini diharapkan dapat menjadi sumber refrensi dalam mengembangkan dan meningkatkan model akademik terkait kepatuhan minum obat kontrol pasien </w:t>
      </w:r>
      <w:r>
        <w:rPr>
          <w:rFonts w:ascii="Times New Roman" w:hAnsi="Times New Roman" w:cs="Times New Roman"/>
          <w:sz w:val="24"/>
          <w:szCs w:val="24"/>
        </w:rPr>
        <w:t>Diabetes melitus</w:t>
      </w:r>
      <w:r w:rsidRPr="001C4667">
        <w:rPr>
          <w:rFonts w:ascii="Times New Roman" w:hAnsi="Times New Roman" w:cs="Times New Roman"/>
          <w:sz w:val="24"/>
          <w:szCs w:val="24"/>
        </w:rPr>
        <w:t xml:space="preserve"> rawat jalan </w:t>
      </w:r>
      <w:r w:rsidRPr="001C4667">
        <w:rPr>
          <w:rFonts w:ascii="Times New Roman" w:hAnsi="Times New Roman" w:cs="Times New Roman"/>
          <w:sz w:val="24"/>
          <w:szCs w:val="24"/>
          <w:lang w:val="en-US"/>
        </w:rPr>
        <w:t>Puskesma Bati-Bati</w:t>
      </w:r>
      <w:r w:rsidRPr="001C4667">
        <w:rPr>
          <w:rFonts w:ascii="Times New Roman" w:hAnsi="Times New Roman" w:cs="Times New Roman"/>
          <w:sz w:val="24"/>
          <w:szCs w:val="24"/>
        </w:rPr>
        <w:t xml:space="preserve"> yang diterapkan agar tercapainya kualitas yang baik dan berdampak untuk bisa meningkatkan mutu pendidikan terutama pendidikan dalam kesehatan. </w:t>
      </w:r>
    </w:p>
    <w:p w14:paraId="7BA0AC8B" w14:textId="77777777" w:rsidR="003726EB" w:rsidRPr="001C4667" w:rsidRDefault="003726EB" w:rsidP="003726EB">
      <w:pPr>
        <w:pStyle w:val="ListParagraph"/>
        <w:spacing w:after="0" w:line="360" w:lineRule="auto"/>
        <w:ind w:left="426"/>
        <w:jc w:val="both"/>
        <w:rPr>
          <w:rFonts w:ascii="Times New Roman" w:hAnsi="Times New Roman" w:cs="Times New Roman"/>
          <w:sz w:val="24"/>
          <w:szCs w:val="24"/>
        </w:rPr>
      </w:pPr>
    </w:p>
    <w:p w14:paraId="5E08448F" w14:textId="77777777" w:rsidR="003726EB" w:rsidRPr="001C4667" w:rsidRDefault="003726EB" w:rsidP="003726EB">
      <w:pPr>
        <w:pStyle w:val="ListParagraph"/>
        <w:numPr>
          <w:ilvl w:val="2"/>
          <w:numId w:val="2"/>
        </w:numPr>
        <w:spacing w:after="0" w:line="360" w:lineRule="auto"/>
        <w:ind w:left="993" w:hanging="567"/>
        <w:jc w:val="both"/>
        <w:rPr>
          <w:rFonts w:ascii="Times New Roman" w:hAnsi="Times New Roman" w:cs="Times New Roman"/>
          <w:b/>
          <w:sz w:val="24"/>
          <w:szCs w:val="24"/>
        </w:rPr>
      </w:pPr>
      <w:r w:rsidRPr="001C4667">
        <w:rPr>
          <w:rFonts w:ascii="Times New Roman" w:hAnsi="Times New Roman" w:cs="Times New Roman"/>
          <w:b/>
          <w:sz w:val="24"/>
          <w:szCs w:val="24"/>
        </w:rPr>
        <w:t xml:space="preserve">Untuk pasien </w:t>
      </w:r>
    </w:p>
    <w:p w14:paraId="7E3B09B9" w14:textId="77777777" w:rsidR="003726EB" w:rsidRDefault="003726EB" w:rsidP="003726EB">
      <w:pPr>
        <w:pStyle w:val="ListParagraph"/>
        <w:spacing w:after="0" w:line="360" w:lineRule="auto"/>
        <w:ind w:left="993"/>
        <w:jc w:val="both"/>
        <w:rPr>
          <w:rFonts w:ascii="Times New Roman" w:hAnsi="Times New Roman" w:cs="Times New Roman"/>
          <w:sz w:val="24"/>
          <w:szCs w:val="24"/>
          <w:lang w:val="en-US"/>
        </w:rPr>
      </w:pPr>
      <w:r w:rsidRPr="001C4667">
        <w:rPr>
          <w:rFonts w:ascii="Times New Roman" w:hAnsi="Times New Roman" w:cs="Times New Roman"/>
          <w:sz w:val="24"/>
          <w:szCs w:val="24"/>
        </w:rPr>
        <w:t xml:space="preserve">Hasil penelitian ini dapat diharapkan menjadi sarana penyampaian terhadap apa yang dirasakan pasien dan meningkatkan kepatuhan  pasien </w:t>
      </w:r>
      <w:r w:rsidRPr="001C4667">
        <w:rPr>
          <w:rFonts w:ascii="Times New Roman" w:hAnsi="Times New Roman" w:cs="Times New Roman"/>
          <w:sz w:val="24"/>
          <w:szCs w:val="24"/>
        </w:rPr>
        <w:lastRenderedPageBreak/>
        <w:t xml:space="preserve">dalam minum obat terutama pasien </w:t>
      </w:r>
      <w:r>
        <w:rPr>
          <w:rFonts w:ascii="Times New Roman" w:hAnsi="Times New Roman" w:cs="Times New Roman"/>
          <w:sz w:val="24"/>
          <w:szCs w:val="24"/>
        </w:rPr>
        <w:t>Diabetes melitus</w:t>
      </w:r>
      <w:r w:rsidRPr="001C4667">
        <w:rPr>
          <w:rFonts w:ascii="Times New Roman" w:hAnsi="Times New Roman" w:cs="Times New Roman"/>
          <w:sz w:val="24"/>
          <w:szCs w:val="24"/>
        </w:rPr>
        <w:t xml:space="preserve"> rawat jalan </w:t>
      </w:r>
      <w:r w:rsidRPr="001C4667">
        <w:rPr>
          <w:rFonts w:ascii="Times New Roman" w:hAnsi="Times New Roman" w:cs="Times New Roman"/>
          <w:sz w:val="24"/>
          <w:szCs w:val="24"/>
          <w:lang w:val="en-US"/>
        </w:rPr>
        <w:t>Puskesma Bati-Bati</w:t>
      </w:r>
      <w:r>
        <w:rPr>
          <w:rFonts w:ascii="Times New Roman" w:hAnsi="Times New Roman" w:cs="Times New Roman"/>
          <w:sz w:val="24"/>
          <w:szCs w:val="24"/>
          <w:lang w:val="en-US"/>
        </w:rPr>
        <w:t>.</w:t>
      </w:r>
    </w:p>
    <w:p w14:paraId="39F0EE00" w14:textId="77777777" w:rsidR="003726EB" w:rsidRPr="001C4667" w:rsidRDefault="003726EB" w:rsidP="003726EB">
      <w:pPr>
        <w:pStyle w:val="ListParagraph"/>
        <w:spacing w:after="0" w:line="360" w:lineRule="auto"/>
        <w:ind w:left="993"/>
        <w:jc w:val="both"/>
        <w:rPr>
          <w:rFonts w:ascii="Times New Roman" w:hAnsi="Times New Roman" w:cs="Times New Roman"/>
          <w:b/>
          <w:sz w:val="24"/>
          <w:szCs w:val="24"/>
        </w:rPr>
      </w:pPr>
    </w:p>
    <w:p w14:paraId="6AE75023" w14:textId="77777777" w:rsidR="003726EB" w:rsidRPr="001C4667" w:rsidRDefault="003726EB" w:rsidP="003726EB">
      <w:pPr>
        <w:pStyle w:val="ListParagraph"/>
        <w:numPr>
          <w:ilvl w:val="2"/>
          <w:numId w:val="2"/>
        </w:numPr>
        <w:spacing w:after="0" w:line="360" w:lineRule="auto"/>
        <w:ind w:left="993" w:hanging="567"/>
        <w:jc w:val="both"/>
        <w:rPr>
          <w:rFonts w:ascii="Times New Roman" w:hAnsi="Times New Roman" w:cs="Times New Roman"/>
          <w:b/>
          <w:sz w:val="24"/>
          <w:szCs w:val="24"/>
        </w:rPr>
      </w:pPr>
      <w:r w:rsidRPr="001C4667">
        <w:rPr>
          <w:rFonts w:ascii="Times New Roman" w:hAnsi="Times New Roman" w:cs="Times New Roman"/>
          <w:b/>
          <w:sz w:val="24"/>
          <w:szCs w:val="24"/>
        </w:rPr>
        <w:t>Untuk Peneliti</w:t>
      </w:r>
    </w:p>
    <w:p w14:paraId="46FA3C43" w14:textId="77777777" w:rsidR="003726EB" w:rsidRPr="001C4667" w:rsidRDefault="003726EB" w:rsidP="003726EB">
      <w:pPr>
        <w:spacing w:after="0" w:line="360" w:lineRule="auto"/>
        <w:ind w:left="993"/>
        <w:jc w:val="both"/>
        <w:rPr>
          <w:rFonts w:ascii="Times New Roman" w:hAnsi="Times New Roman" w:cs="Times New Roman"/>
          <w:sz w:val="24"/>
          <w:szCs w:val="24"/>
          <w:lang w:val="en-US"/>
        </w:rPr>
      </w:pPr>
      <w:r w:rsidRPr="001C4667">
        <w:rPr>
          <w:rFonts w:ascii="Times New Roman" w:hAnsi="Times New Roman" w:cs="Times New Roman"/>
          <w:sz w:val="24"/>
          <w:szCs w:val="24"/>
        </w:rPr>
        <w:t xml:space="preserve">Hasil penelitian ini dapat diharapkan menjadi wawasan, pengetahuan serta ilmu kepada peneliti mengenai layanan pesan singkat pengingat untuk meningkatkan kepatuhan minum obat kontrol pasien </w:t>
      </w:r>
      <w:r>
        <w:rPr>
          <w:rFonts w:ascii="Times New Roman" w:hAnsi="Times New Roman" w:cs="Times New Roman"/>
          <w:sz w:val="24"/>
          <w:szCs w:val="24"/>
        </w:rPr>
        <w:t>Diabetes melitus</w:t>
      </w:r>
      <w:r w:rsidRPr="001C4667">
        <w:rPr>
          <w:rFonts w:ascii="Times New Roman" w:hAnsi="Times New Roman" w:cs="Times New Roman"/>
          <w:sz w:val="24"/>
          <w:szCs w:val="24"/>
        </w:rPr>
        <w:t xml:space="preserve"> rawat jalan </w:t>
      </w:r>
      <w:r w:rsidRPr="001C4667">
        <w:rPr>
          <w:rFonts w:ascii="Times New Roman" w:hAnsi="Times New Roman" w:cs="Times New Roman"/>
          <w:sz w:val="24"/>
          <w:szCs w:val="24"/>
          <w:lang w:val="en-US"/>
        </w:rPr>
        <w:t>Puskesma Bati-Bati</w:t>
      </w:r>
      <w:r>
        <w:rPr>
          <w:rFonts w:ascii="Times New Roman" w:hAnsi="Times New Roman" w:cs="Times New Roman"/>
          <w:sz w:val="24"/>
          <w:szCs w:val="24"/>
          <w:lang w:val="en-US"/>
        </w:rPr>
        <w:t>.</w:t>
      </w:r>
    </w:p>
    <w:p w14:paraId="36E215DC" w14:textId="77777777" w:rsidR="00CE1D3A" w:rsidRDefault="00CE1D3A"/>
    <w:sectPr w:rsidR="00CE1D3A" w:rsidSect="007D1B40">
      <w:headerReference w:type="default" r:id="rId8"/>
      <w:footerReference w:type="first" r:id="rId9"/>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CF48" w14:textId="77777777" w:rsidR="00E746AE" w:rsidRDefault="00E746AE" w:rsidP="007D1B40">
      <w:pPr>
        <w:spacing w:after="0" w:line="240" w:lineRule="auto"/>
      </w:pPr>
      <w:r>
        <w:separator/>
      </w:r>
    </w:p>
  </w:endnote>
  <w:endnote w:type="continuationSeparator" w:id="0">
    <w:p w14:paraId="2F95C788" w14:textId="77777777" w:rsidR="00E746AE" w:rsidRDefault="00E746AE" w:rsidP="007D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D4F4" w14:textId="3D3C691C" w:rsidR="007D1B40" w:rsidRPr="007D1B40" w:rsidRDefault="007D1B40" w:rsidP="007D1B40">
    <w:pPr>
      <w:pStyle w:val="Footer"/>
      <w:jc w:val="center"/>
      <w:rPr>
        <w:rFonts w:ascii="Times New Roman" w:hAnsi="Times New Roman" w:cs="Times New Roman"/>
        <w:lang w:val="en-US"/>
      </w:rPr>
    </w:pPr>
    <w:r w:rsidRPr="007D1B40">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7F80" w14:textId="77777777" w:rsidR="00E746AE" w:rsidRDefault="00E746AE" w:rsidP="007D1B40">
      <w:pPr>
        <w:spacing w:after="0" w:line="240" w:lineRule="auto"/>
      </w:pPr>
      <w:r>
        <w:separator/>
      </w:r>
    </w:p>
  </w:footnote>
  <w:footnote w:type="continuationSeparator" w:id="0">
    <w:p w14:paraId="3FA87835" w14:textId="77777777" w:rsidR="00E746AE" w:rsidRDefault="00E746AE" w:rsidP="007D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68073137"/>
      <w:docPartObj>
        <w:docPartGallery w:val="Page Numbers (Top of Page)"/>
        <w:docPartUnique/>
      </w:docPartObj>
    </w:sdtPr>
    <w:sdtEndPr>
      <w:rPr>
        <w:noProof/>
      </w:rPr>
    </w:sdtEndPr>
    <w:sdtContent>
      <w:p w14:paraId="23882D7F" w14:textId="30D4A724" w:rsidR="007D1B40" w:rsidRPr="007D1B40" w:rsidRDefault="007D1B40">
        <w:pPr>
          <w:pStyle w:val="Header"/>
          <w:jc w:val="right"/>
          <w:rPr>
            <w:rFonts w:ascii="Times New Roman" w:hAnsi="Times New Roman" w:cs="Times New Roman"/>
          </w:rPr>
        </w:pPr>
        <w:r w:rsidRPr="007D1B40">
          <w:rPr>
            <w:rFonts w:ascii="Times New Roman" w:hAnsi="Times New Roman" w:cs="Times New Roman"/>
          </w:rPr>
          <w:fldChar w:fldCharType="begin"/>
        </w:r>
        <w:r w:rsidRPr="007D1B40">
          <w:rPr>
            <w:rFonts w:ascii="Times New Roman" w:hAnsi="Times New Roman" w:cs="Times New Roman"/>
          </w:rPr>
          <w:instrText xml:space="preserve"> PAGE   \* MERGEFORMAT </w:instrText>
        </w:r>
        <w:r w:rsidRPr="007D1B40">
          <w:rPr>
            <w:rFonts w:ascii="Times New Roman" w:hAnsi="Times New Roman" w:cs="Times New Roman"/>
          </w:rPr>
          <w:fldChar w:fldCharType="separate"/>
        </w:r>
        <w:r w:rsidRPr="007D1B40">
          <w:rPr>
            <w:rFonts w:ascii="Times New Roman" w:hAnsi="Times New Roman" w:cs="Times New Roman"/>
            <w:noProof/>
          </w:rPr>
          <w:t>2</w:t>
        </w:r>
        <w:r w:rsidRPr="007D1B40">
          <w:rPr>
            <w:rFonts w:ascii="Times New Roman" w:hAnsi="Times New Roman" w:cs="Times New Roman"/>
            <w:noProof/>
          </w:rPr>
          <w:fldChar w:fldCharType="end"/>
        </w:r>
      </w:p>
    </w:sdtContent>
  </w:sdt>
  <w:p w14:paraId="49350A7F" w14:textId="77777777" w:rsidR="007D1B40" w:rsidRPr="007D1B40" w:rsidRDefault="007D1B4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8A9"/>
    <w:multiLevelType w:val="multilevel"/>
    <w:tmpl w:val="B0D2DD0C"/>
    <w:lvl w:ilvl="0">
      <w:start w:val="1"/>
      <w:numFmt w:val="decimal"/>
      <w:lvlText w:val="%1."/>
      <w:lvlJc w:val="left"/>
      <w:pPr>
        <w:ind w:left="1353" w:hanging="360"/>
      </w:pPr>
      <w:rPr>
        <w:rFonts w:hint="default"/>
        <w:b w:val="0"/>
      </w:rPr>
    </w:lvl>
    <w:lvl w:ilvl="1">
      <w:start w:val="4"/>
      <w:numFmt w:val="decimal"/>
      <w:isLgl/>
      <w:lvlText w:val="%1.%2"/>
      <w:lvlJc w:val="left"/>
      <w:pPr>
        <w:ind w:left="1533"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25223C67"/>
    <w:multiLevelType w:val="multilevel"/>
    <w:tmpl w:val="F0628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EB"/>
    <w:rsid w:val="003726EB"/>
    <w:rsid w:val="007D1B40"/>
    <w:rsid w:val="00CE1D3A"/>
    <w:rsid w:val="00E746AE"/>
    <w:rsid w:val="00FA36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F1834"/>
  <w15:chartTrackingRefBased/>
  <w15:docId w15:val="{48D5AB11-DCF7-4531-82F7-BB276C90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4"/>
        <w:szCs w:val="22"/>
        <w:lang w:val="en-ID"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6EB"/>
    <w:pPr>
      <w:spacing w:after="200" w:line="276" w:lineRule="auto"/>
      <w:jc w:val="left"/>
    </w:pPr>
    <w:rPr>
      <w:rFonts w:asciiTheme="minorHAnsi" w:hAnsiTheme="minorHAnsi"/>
      <w:bCs w:val="0"/>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6EB"/>
    <w:pPr>
      <w:ind w:left="720"/>
      <w:contextualSpacing/>
    </w:pPr>
  </w:style>
  <w:style w:type="paragraph" w:styleId="Header">
    <w:name w:val="header"/>
    <w:basedOn w:val="Normal"/>
    <w:link w:val="HeaderChar"/>
    <w:uiPriority w:val="99"/>
    <w:unhideWhenUsed/>
    <w:rsid w:val="007D1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B40"/>
    <w:rPr>
      <w:rFonts w:asciiTheme="minorHAnsi" w:hAnsiTheme="minorHAnsi"/>
      <w:bCs w:val="0"/>
      <w:sz w:val="22"/>
      <w:lang w:val="id-ID"/>
    </w:rPr>
  </w:style>
  <w:style w:type="paragraph" w:styleId="Footer">
    <w:name w:val="footer"/>
    <w:basedOn w:val="Normal"/>
    <w:link w:val="FooterChar"/>
    <w:uiPriority w:val="99"/>
    <w:unhideWhenUsed/>
    <w:rsid w:val="007D1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B40"/>
    <w:rPr>
      <w:rFonts w:asciiTheme="minorHAnsi" w:hAnsiTheme="minorHAnsi"/>
      <w:bCs w:val="0"/>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E675-87BB-4D94-AC68-D7956F3C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Rizaldy Akmal</dc:creator>
  <cp:keywords/>
  <dc:description/>
  <cp:lastModifiedBy>Rizaldy Akmal</cp:lastModifiedBy>
  <cp:revision>1</cp:revision>
  <dcterms:created xsi:type="dcterms:W3CDTF">2021-08-26T00:43:00Z</dcterms:created>
  <dcterms:modified xsi:type="dcterms:W3CDTF">2021-08-26T00:57:00Z</dcterms:modified>
</cp:coreProperties>
</file>