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4CC1B7C" w14:textId="4547350B" w:rsidR="00256B34" w:rsidRPr="00693B8F" w:rsidRDefault="00256B34" w:rsidP="00256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02124"/>
          <w:sz w:val="24"/>
          <w:szCs w:val="24"/>
        </w:rPr>
      </w:pPr>
      <w:r w:rsidRPr="00256B34">
        <w:rPr>
          <w:rFonts w:ascii="Arial" w:hAnsi="Arial" w:cs="Arial"/>
          <w:b/>
          <w:color w:val="202124"/>
          <w:sz w:val="24"/>
          <w:szCs w:val="24"/>
          <w:lang w:val="en"/>
        </w:rPr>
        <w:t>Attitudes and Knowledge of Young Women With External Genital Hygiene Treatment During Menstruation At SMP Negeri 13 Banjarbaru</w:t>
      </w:r>
    </w:p>
    <w:p w14:paraId="09AD107E" w14:textId="77777777" w:rsidR="00205CF8" w:rsidRPr="00060FE0" w:rsidRDefault="00205CF8" w:rsidP="009459F3">
      <w:pPr>
        <w:jc w:val="center"/>
        <w:rPr>
          <w:rFonts w:ascii="Arial" w:hAnsi="Arial" w:cs="Arial"/>
          <w:lang w:val="id-ID"/>
        </w:rPr>
      </w:pPr>
    </w:p>
    <w:p w14:paraId="4F5E5630" w14:textId="6D397250" w:rsidR="00803DA2" w:rsidRPr="00060FE0" w:rsidRDefault="00FF1572" w:rsidP="00BE2E19">
      <w:pPr>
        <w:jc w:val="center"/>
        <w:rPr>
          <w:rFonts w:ascii="Arial" w:hAnsi="Arial" w:cs="Arial"/>
          <w:sz w:val="22"/>
          <w:szCs w:val="22"/>
          <w:vertAlign w:val="superscript"/>
          <w:lang w:val="id-ID"/>
        </w:rPr>
      </w:pPr>
      <w:r w:rsidRPr="00060FE0">
        <w:rPr>
          <w:rFonts w:ascii="Arial" w:hAnsi="Arial" w:cs="Arial"/>
          <w:sz w:val="22"/>
          <w:szCs w:val="22"/>
          <w:lang w:val="id-ID"/>
        </w:rPr>
        <w:t>Bardiati Ulfah</w:t>
      </w:r>
      <w:r w:rsidR="00060FE0" w:rsidRPr="00060FE0">
        <w:rPr>
          <w:rFonts w:ascii="Arial" w:hAnsi="Arial" w:cs="Arial"/>
          <w:sz w:val="22"/>
          <w:szCs w:val="22"/>
          <w:vertAlign w:val="superscript"/>
          <w:lang w:val="id-ID"/>
        </w:rPr>
        <w:t>1</w:t>
      </w:r>
      <w:r w:rsidR="00803DA2" w:rsidRPr="00060FE0">
        <w:rPr>
          <w:rFonts w:ascii="Arial" w:hAnsi="Arial" w:cs="Arial"/>
          <w:sz w:val="22"/>
          <w:szCs w:val="22"/>
        </w:rPr>
        <w:t>,</w:t>
      </w:r>
      <w:r w:rsidR="00060FE0" w:rsidRPr="00060FE0">
        <w:rPr>
          <w:rFonts w:ascii="Arial" w:hAnsi="Arial" w:cs="Arial"/>
          <w:sz w:val="22"/>
          <w:szCs w:val="22"/>
        </w:rPr>
        <w:t xml:space="preserve"> </w:t>
      </w:r>
      <w:r w:rsidRPr="00060FE0">
        <w:rPr>
          <w:rFonts w:ascii="Arial" w:hAnsi="Arial" w:cs="Arial"/>
          <w:sz w:val="22"/>
          <w:szCs w:val="22"/>
          <w:lang w:val="id-ID"/>
        </w:rPr>
        <w:t>Nel</w:t>
      </w:r>
      <w:r w:rsidR="00677EA5" w:rsidRPr="00060FE0">
        <w:rPr>
          <w:rFonts w:ascii="Arial" w:hAnsi="Arial" w:cs="Arial"/>
          <w:sz w:val="22"/>
          <w:szCs w:val="22"/>
          <w:lang w:val="id-ID"/>
        </w:rPr>
        <w:t>ly</w:t>
      </w:r>
      <w:r w:rsidRPr="00060FE0">
        <w:rPr>
          <w:rFonts w:ascii="Arial" w:hAnsi="Arial" w:cs="Arial"/>
          <w:sz w:val="22"/>
          <w:szCs w:val="22"/>
          <w:lang w:val="id-ID"/>
        </w:rPr>
        <w:t xml:space="preserve"> Mariati</w:t>
      </w:r>
      <w:r w:rsidR="00060FE0" w:rsidRPr="00060FE0">
        <w:rPr>
          <w:rFonts w:ascii="Arial" w:hAnsi="Arial" w:cs="Arial"/>
          <w:sz w:val="22"/>
          <w:szCs w:val="22"/>
          <w:vertAlign w:val="superscript"/>
          <w:lang w:val="id-ID"/>
        </w:rPr>
        <w:t>2</w:t>
      </w:r>
    </w:p>
    <w:p w14:paraId="711D53EA" w14:textId="77777777" w:rsidR="00BE2E19" w:rsidRPr="00060FE0" w:rsidRDefault="00BE2E19" w:rsidP="00BE2E19">
      <w:pPr>
        <w:rPr>
          <w:rFonts w:ascii="Arial" w:hAnsi="Arial" w:cs="Arial"/>
          <w:b/>
          <w:sz w:val="24"/>
          <w:szCs w:val="24"/>
          <w:lang w:val="id-ID"/>
        </w:rPr>
      </w:pPr>
    </w:p>
    <w:p w14:paraId="0D29281B" w14:textId="640BCDB2" w:rsidR="00205CF8" w:rsidRPr="00060FE0" w:rsidRDefault="00803DA2" w:rsidP="00BE2E19">
      <w:pPr>
        <w:jc w:val="center"/>
        <w:rPr>
          <w:rFonts w:ascii="Arial" w:hAnsi="Arial" w:cs="Arial"/>
          <w:sz w:val="22"/>
          <w:szCs w:val="22"/>
        </w:rPr>
      </w:pPr>
      <w:r w:rsidRPr="00060FE0">
        <w:rPr>
          <w:rFonts w:ascii="Arial" w:hAnsi="Arial" w:cs="Arial"/>
          <w:sz w:val="22"/>
          <w:szCs w:val="22"/>
          <w:vertAlign w:val="superscript"/>
        </w:rPr>
        <w:t>1</w:t>
      </w:r>
      <w:r w:rsidR="00205CF8" w:rsidRPr="00060FE0">
        <w:rPr>
          <w:rFonts w:ascii="Arial" w:hAnsi="Arial" w:cs="Arial"/>
          <w:sz w:val="22"/>
          <w:szCs w:val="22"/>
        </w:rPr>
        <w:t xml:space="preserve"> </w:t>
      </w:r>
      <w:proofErr w:type="spellStart"/>
      <w:r w:rsidR="00205CF8" w:rsidRPr="00060FE0">
        <w:rPr>
          <w:rFonts w:ascii="Arial" w:hAnsi="Arial" w:cs="Arial"/>
          <w:sz w:val="22"/>
          <w:szCs w:val="22"/>
        </w:rPr>
        <w:t>Dosen</w:t>
      </w:r>
      <w:proofErr w:type="spellEnd"/>
      <w:r w:rsidR="00205CF8" w:rsidRPr="00060FE0">
        <w:rPr>
          <w:rFonts w:ascii="Arial" w:hAnsi="Arial" w:cs="Arial"/>
          <w:sz w:val="22"/>
          <w:szCs w:val="22"/>
        </w:rPr>
        <w:t xml:space="preserve"> </w:t>
      </w:r>
      <w:r w:rsidR="00FF1572" w:rsidRPr="00060FE0">
        <w:rPr>
          <w:rFonts w:ascii="Arial" w:hAnsi="Arial" w:cs="Arial"/>
          <w:sz w:val="22"/>
          <w:szCs w:val="22"/>
        </w:rPr>
        <w:t xml:space="preserve">Program </w:t>
      </w:r>
      <w:proofErr w:type="spellStart"/>
      <w:r w:rsidR="00FF1572" w:rsidRPr="00060FE0">
        <w:rPr>
          <w:rFonts w:ascii="Arial" w:hAnsi="Arial" w:cs="Arial"/>
          <w:sz w:val="22"/>
          <w:szCs w:val="22"/>
        </w:rPr>
        <w:t>Pendidikan</w:t>
      </w:r>
      <w:proofErr w:type="spellEnd"/>
      <w:r w:rsidR="00205CF8" w:rsidRPr="00060FE0">
        <w:rPr>
          <w:rFonts w:ascii="Arial" w:hAnsi="Arial" w:cs="Arial"/>
          <w:sz w:val="22"/>
          <w:szCs w:val="22"/>
        </w:rPr>
        <w:t xml:space="preserve"> </w:t>
      </w:r>
      <w:r w:rsidR="00FF1572" w:rsidRPr="00060FE0">
        <w:rPr>
          <w:rFonts w:ascii="Arial" w:hAnsi="Arial" w:cs="Arial"/>
          <w:sz w:val="22"/>
          <w:szCs w:val="22"/>
        </w:rPr>
        <w:t xml:space="preserve">S1 </w:t>
      </w:r>
      <w:proofErr w:type="spellStart"/>
      <w:r w:rsidR="00FF1572" w:rsidRPr="00060FE0">
        <w:rPr>
          <w:rFonts w:ascii="Arial" w:hAnsi="Arial" w:cs="Arial"/>
          <w:sz w:val="22"/>
          <w:szCs w:val="22"/>
        </w:rPr>
        <w:t>Kebidanan</w:t>
      </w:r>
      <w:proofErr w:type="spellEnd"/>
      <w:r w:rsidR="00FF1572" w:rsidRPr="00060FE0">
        <w:rPr>
          <w:rFonts w:ascii="Arial" w:hAnsi="Arial" w:cs="Arial"/>
          <w:sz w:val="22"/>
          <w:szCs w:val="22"/>
        </w:rPr>
        <w:t xml:space="preserve"> </w:t>
      </w:r>
      <w:proofErr w:type="spellStart"/>
      <w:r w:rsidR="00FF1572" w:rsidRPr="00060FE0">
        <w:rPr>
          <w:rFonts w:ascii="Arial" w:hAnsi="Arial" w:cs="Arial"/>
          <w:sz w:val="22"/>
          <w:szCs w:val="22"/>
        </w:rPr>
        <w:t>Fakultas</w:t>
      </w:r>
      <w:proofErr w:type="spellEnd"/>
      <w:r w:rsidR="00FF1572" w:rsidRPr="00060FE0">
        <w:rPr>
          <w:rFonts w:ascii="Arial" w:hAnsi="Arial" w:cs="Arial"/>
          <w:sz w:val="22"/>
          <w:szCs w:val="22"/>
        </w:rPr>
        <w:t xml:space="preserve"> </w:t>
      </w:r>
      <w:proofErr w:type="spellStart"/>
      <w:r w:rsidR="00FF1572" w:rsidRPr="00060FE0">
        <w:rPr>
          <w:rFonts w:ascii="Arial" w:hAnsi="Arial" w:cs="Arial"/>
          <w:sz w:val="22"/>
          <w:szCs w:val="22"/>
        </w:rPr>
        <w:t>Kesehatan</w:t>
      </w:r>
      <w:proofErr w:type="spellEnd"/>
      <w:r w:rsidR="00FF1572" w:rsidRPr="00060FE0">
        <w:rPr>
          <w:rFonts w:ascii="Arial" w:hAnsi="Arial" w:cs="Arial"/>
          <w:sz w:val="22"/>
          <w:szCs w:val="22"/>
        </w:rPr>
        <w:t xml:space="preserve"> </w:t>
      </w:r>
      <w:proofErr w:type="spellStart"/>
      <w:r w:rsidR="00FF1572" w:rsidRPr="00060FE0">
        <w:rPr>
          <w:rFonts w:ascii="Arial" w:hAnsi="Arial" w:cs="Arial"/>
          <w:sz w:val="22"/>
          <w:szCs w:val="22"/>
        </w:rPr>
        <w:t>dan</w:t>
      </w:r>
      <w:proofErr w:type="spellEnd"/>
      <w:r w:rsidR="00FF1572" w:rsidRPr="00060FE0">
        <w:rPr>
          <w:rFonts w:ascii="Arial" w:hAnsi="Arial" w:cs="Arial"/>
          <w:sz w:val="22"/>
          <w:szCs w:val="22"/>
        </w:rPr>
        <w:t xml:space="preserve"> </w:t>
      </w:r>
      <w:proofErr w:type="spellStart"/>
      <w:r w:rsidR="00FF1572" w:rsidRPr="00060FE0">
        <w:rPr>
          <w:rFonts w:ascii="Arial" w:hAnsi="Arial" w:cs="Arial"/>
          <w:sz w:val="22"/>
          <w:szCs w:val="22"/>
        </w:rPr>
        <w:t>Keperawatan</w:t>
      </w:r>
      <w:proofErr w:type="spellEnd"/>
      <w:r w:rsidR="00FF1572" w:rsidRPr="00060FE0">
        <w:rPr>
          <w:rFonts w:ascii="Arial" w:hAnsi="Arial" w:cs="Arial"/>
          <w:sz w:val="22"/>
          <w:szCs w:val="22"/>
        </w:rPr>
        <w:t xml:space="preserve"> </w:t>
      </w:r>
      <w:proofErr w:type="spellStart"/>
      <w:r w:rsidR="00FF1572" w:rsidRPr="00060FE0">
        <w:rPr>
          <w:rFonts w:ascii="Arial" w:hAnsi="Arial" w:cs="Arial"/>
          <w:sz w:val="22"/>
          <w:szCs w:val="22"/>
        </w:rPr>
        <w:t>Universitas</w:t>
      </w:r>
      <w:proofErr w:type="spellEnd"/>
      <w:r w:rsidR="00FF1572" w:rsidRPr="00060FE0">
        <w:rPr>
          <w:rFonts w:ascii="Arial" w:hAnsi="Arial" w:cs="Arial"/>
          <w:sz w:val="22"/>
          <w:szCs w:val="22"/>
        </w:rPr>
        <w:t xml:space="preserve"> </w:t>
      </w:r>
      <w:proofErr w:type="spellStart"/>
      <w:r w:rsidR="00FF1572" w:rsidRPr="00060FE0">
        <w:rPr>
          <w:rFonts w:ascii="Arial" w:hAnsi="Arial" w:cs="Arial"/>
          <w:sz w:val="22"/>
          <w:szCs w:val="22"/>
        </w:rPr>
        <w:t>Muhammadiyah</w:t>
      </w:r>
      <w:proofErr w:type="spellEnd"/>
      <w:r w:rsidR="00FF1572" w:rsidRPr="00060FE0">
        <w:rPr>
          <w:rFonts w:ascii="Arial" w:hAnsi="Arial" w:cs="Arial"/>
          <w:sz w:val="22"/>
          <w:szCs w:val="22"/>
        </w:rPr>
        <w:t xml:space="preserve"> Banjarmasin</w:t>
      </w:r>
    </w:p>
    <w:p w14:paraId="7EF43D17" w14:textId="6911CBB3" w:rsidR="00803DA2" w:rsidRPr="00060FE0" w:rsidRDefault="00205CF8" w:rsidP="00BE2E19">
      <w:pPr>
        <w:jc w:val="center"/>
        <w:rPr>
          <w:rFonts w:ascii="Arial" w:hAnsi="Arial" w:cs="Arial"/>
          <w:sz w:val="22"/>
          <w:szCs w:val="22"/>
        </w:rPr>
      </w:pPr>
      <w:proofErr w:type="gramStart"/>
      <w:r w:rsidRPr="00060FE0">
        <w:rPr>
          <w:rFonts w:ascii="Arial" w:hAnsi="Arial" w:cs="Arial"/>
          <w:sz w:val="22"/>
          <w:szCs w:val="22"/>
          <w:vertAlign w:val="superscript"/>
        </w:rPr>
        <w:t xml:space="preserve">2 </w:t>
      </w:r>
      <w:proofErr w:type="spellStart"/>
      <w:r w:rsidR="00FF1572" w:rsidRPr="00060FE0">
        <w:rPr>
          <w:rFonts w:ascii="Arial" w:hAnsi="Arial" w:cs="Arial"/>
          <w:sz w:val="22"/>
          <w:szCs w:val="22"/>
        </w:rPr>
        <w:t>Dosen</w:t>
      </w:r>
      <w:proofErr w:type="spellEnd"/>
      <w:r w:rsidR="00FF1572" w:rsidRPr="00060FE0">
        <w:rPr>
          <w:rFonts w:ascii="Arial" w:hAnsi="Arial" w:cs="Arial"/>
          <w:sz w:val="22"/>
          <w:szCs w:val="22"/>
        </w:rPr>
        <w:t xml:space="preserve"> Program </w:t>
      </w:r>
      <w:proofErr w:type="spellStart"/>
      <w:r w:rsidR="00FF1572" w:rsidRPr="00060FE0">
        <w:rPr>
          <w:rFonts w:ascii="Arial" w:hAnsi="Arial" w:cs="Arial"/>
          <w:sz w:val="22"/>
          <w:szCs w:val="22"/>
        </w:rPr>
        <w:t>Pendidikan</w:t>
      </w:r>
      <w:proofErr w:type="spellEnd"/>
      <w:r w:rsidR="00FF1572" w:rsidRPr="00060FE0">
        <w:rPr>
          <w:rFonts w:ascii="Arial" w:hAnsi="Arial" w:cs="Arial"/>
          <w:sz w:val="22"/>
          <w:szCs w:val="22"/>
        </w:rPr>
        <w:t xml:space="preserve"> S1 </w:t>
      </w:r>
      <w:proofErr w:type="spellStart"/>
      <w:r w:rsidR="00FF1572" w:rsidRPr="00060FE0">
        <w:rPr>
          <w:rFonts w:ascii="Arial" w:hAnsi="Arial" w:cs="Arial"/>
          <w:sz w:val="22"/>
          <w:szCs w:val="22"/>
        </w:rPr>
        <w:t>Kebidanan</w:t>
      </w:r>
      <w:proofErr w:type="spellEnd"/>
      <w:r w:rsidR="00FF1572" w:rsidRPr="00060FE0">
        <w:rPr>
          <w:rFonts w:ascii="Arial" w:hAnsi="Arial" w:cs="Arial"/>
          <w:sz w:val="22"/>
          <w:szCs w:val="22"/>
        </w:rPr>
        <w:t xml:space="preserve"> </w:t>
      </w:r>
      <w:proofErr w:type="spellStart"/>
      <w:r w:rsidR="00FF1572" w:rsidRPr="00060FE0">
        <w:rPr>
          <w:rFonts w:ascii="Arial" w:hAnsi="Arial" w:cs="Arial"/>
          <w:sz w:val="22"/>
          <w:szCs w:val="22"/>
        </w:rPr>
        <w:t>Fakultas</w:t>
      </w:r>
      <w:proofErr w:type="spellEnd"/>
      <w:r w:rsidR="00FF1572" w:rsidRPr="00060FE0">
        <w:rPr>
          <w:rFonts w:ascii="Arial" w:hAnsi="Arial" w:cs="Arial"/>
          <w:sz w:val="22"/>
          <w:szCs w:val="22"/>
        </w:rPr>
        <w:t xml:space="preserve"> </w:t>
      </w:r>
      <w:proofErr w:type="spellStart"/>
      <w:r w:rsidR="00FF1572" w:rsidRPr="00060FE0">
        <w:rPr>
          <w:rFonts w:ascii="Arial" w:hAnsi="Arial" w:cs="Arial"/>
          <w:sz w:val="22"/>
          <w:szCs w:val="22"/>
        </w:rPr>
        <w:t>Kesehatan</w:t>
      </w:r>
      <w:proofErr w:type="spellEnd"/>
      <w:r w:rsidR="00FF1572" w:rsidRPr="00060FE0">
        <w:rPr>
          <w:rFonts w:ascii="Arial" w:hAnsi="Arial" w:cs="Arial"/>
          <w:sz w:val="22"/>
          <w:szCs w:val="22"/>
        </w:rPr>
        <w:t xml:space="preserve"> </w:t>
      </w:r>
      <w:proofErr w:type="spellStart"/>
      <w:r w:rsidR="00FF1572" w:rsidRPr="00060FE0">
        <w:rPr>
          <w:rFonts w:ascii="Arial" w:hAnsi="Arial" w:cs="Arial"/>
          <w:sz w:val="22"/>
          <w:szCs w:val="22"/>
        </w:rPr>
        <w:t>dan</w:t>
      </w:r>
      <w:proofErr w:type="spellEnd"/>
      <w:r w:rsidR="00FF1572" w:rsidRPr="00060FE0">
        <w:rPr>
          <w:rFonts w:ascii="Arial" w:hAnsi="Arial" w:cs="Arial"/>
          <w:sz w:val="22"/>
          <w:szCs w:val="22"/>
        </w:rPr>
        <w:t xml:space="preserve"> </w:t>
      </w:r>
      <w:proofErr w:type="spellStart"/>
      <w:r w:rsidR="00FF1572" w:rsidRPr="00060FE0">
        <w:rPr>
          <w:rFonts w:ascii="Arial" w:hAnsi="Arial" w:cs="Arial"/>
          <w:sz w:val="22"/>
          <w:szCs w:val="22"/>
        </w:rPr>
        <w:t>Keperawatan</w:t>
      </w:r>
      <w:proofErr w:type="spellEnd"/>
      <w:r w:rsidR="00FF1572" w:rsidRPr="00060FE0">
        <w:rPr>
          <w:rFonts w:ascii="Arial" w:hAnsi="Arial" w:cs="Arial"/>
          <w:sz w:val="22"/>
          <w:szCs w:val="22"/>
        </w:rPr>
        <w:t xml:space="preserve"> </w:t>
      </w:r>
      <w:proofErr w:type="spellStart"/>
      <w:r w:rsidR="00FF1572" w:rsidRPr="00060FE0">
        <w:rPr>
          <w:rFonts w:ascii="Arial" w:hAnsi="Arial" w:cs="Arial"/>
          <w:sz w:val="22"/>
          <w:szCs w:val="22"/>
        </w:rPr>
        <w:t>Universitas</w:t>
      </w:r>
      <w:proofErr w:type="spellEnd"/>
      <w:r w:rsidR="00FF1572" w:rsidRPr="00060FE0">
        <w:rPr>
          <w:rFonts w:ascii="Arial" w:hAnsi="Arial" w:cs="Arial"/>
          <w:sz w:val="22"/>
          <w:szCs w:val="22"/>
        </w:rPr>
        <w:t xml:space="preserve"> </w:t>
      </w:r>
      <w:proofErr w:type="spellStart"/>
      <w:r w:rsidR="00FF1572" w:rsidRPr="00060FE0">
        <w:rPr>
          <w:rFonts w:ascii="Arial" w:hAnsi="Arial" w:cs="Arial"/>
          <w:sz w:val="22"/>
          <w:szCs w:val="22"/>
        </w:rPr>
        <w:t>Muhammadiyah</w:t>
      </w:r>
      <w:proofErr w:type="spellEnd"/>
      <w:r w:rsidR="00FF1572" w:rsidRPr="00060FE0">
        <w:rPr>
          <w:rFonts w:ascii="Arial" w:hAnsi="Arial" w:cs="Arial"/>
          <w:sz w:val="22"/>
          <w:szCs w:val="22"/>
        </w:rPr>
        <w:t xml:space="preserve"> Banjarmasin</w:t>
      </w:r>
      <w:proofErr w:type="gramEnd"/>
    </w:p>
    <w:p w14:paraId="5B232E8B" w14:textId="77777777" w:rsidR="00677EA5" w:rsidRPr="00060FE0" w:rsidRDefault="00677EA5" w:rsidP="001A6EB0">
      <w:pPr>
        <w:jc w:val="center"/>
        <w:rPr>
          <w:rFonts w:ascii="Arial" w:hAnsi="Arial" w:cs="Arial"/>
          <w:sz w:val="24"/>
          <w:szCs w:val="24"/>
        </w:rPr>
      </w:pPr>
    </w:p>
    <w:p w14:paraId="7AD89EC7" w14:textId="6FBD7EC8" w:rsidR="00803DA2" w:rsidRPr="00060FE0" w:rsidRDefault="00677EA5" w:rsidP="001A6EB0">
      <w:pPr>
        <w:jc w:val="center"/>
        <w:rPr>
          <w:rFonts w:ascii="Arial" w:hAnsi="Arial" w:cs="Arial"/>
          <w:sz w:val="24"/>
          <w:szCs w:val="24"/>
        </w:rPr>
      </w:pPr>
      <w:r w:rsidRPr="00060FE0">
        <w:rPr>
          <w:rFonts w:ascii="Arial" w:hAnsi="Arial" w:cs="Arial"/>
          <w:sz w:val="24"/>
          <w:szCs w:val="24"/>
        </w:rPr>
        <w:t>Email: ulfahbardiati@gmail.com</w:t>
      </w:r>
    </w:p>
    <w:p w14:paraId="63502935" w14:textId="77777777" w:rsidR="00803DA2" w:rsidRPr="00060FE0" w:rsidRDefault="00803DA2" w:rsidP="00803DA2">
      <w:pPr>
        <w:jc w:val="center"/>
        <w:rPr>
          <w:rFonts w:ascii="Arial" w:hAnsi="Arial" w:cs="Arial"/>
          <w:sz w:val="24"/>
          <w:szCs w:val="24"/>
        </w:rPr>
      </w:pPr>
    </w:p>
    <w:p w14:paraId="1549CC45" w14:textId="7DDDD5DF" w:rsidR="00803DA2" w:rsidRDefault="00677EA5" w:rsidP="00803DA2">
      <w:pPr>
        <w:jc w:val="center"/>
        <w:rPr>
          <w:rFonts w:ascii="Arial" w:hAnsi="Arial" w:cs="Arial"/>
          <w:b/>
          <w:sz w:val="22"/>
        </w:rPr>
      </w:pPr>
      <w:r w:rsidRPr="00060FE0">
        <w:rPr>
          <w:rFonts w:ascii="Arial" w:hAnsi="Arial" w:cs="Arial"/>
          <w:b/>
          <w:sz w:val="22"/>
        </w:rPr>
        <w:t>ABSTRACT</w:t>
      </w:r>
    </w:p>
    <w:p w14:paraId="4B9F8F48" w14:textId="77777777" w:rsidR="00256B34" w:rsidRPr="00060FE0" w:rsidRDefault="00256B34" w:rsidP="00803DA2">
      <w:pPr>
        <w:jc w:val="center"/>
        <w:rPr>
          <w:rFonts w:ascii="Arial" w:hAnsi="Arial" w:cs="Arial"/>
          <w:b/>
          <w:sz w:val="22"/>
        </w:rPr>
      </w:pPr>
    </w:p>
    <w:p w14:paraId="403BD37F" w14:textId="63739CA2" w:rsidR="00256B34" w:rsidRPr="00CA1A5C" w:rsidRDefault="00256B34" w:rsidP="00256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w:i/>
          <w:sz w:val="22"/>
          <w:szCs w:val="22"/>
        </w:rPr>
      </w:pPr>
      <w:bookmarkStart w:id="0" w:name="_Toc488214053"/>
      <w:r w:rsidRPr="00CA1A5C">
        <w:rPr>
          <w:rFonts w:ascii="inherit" w:hAnsi="inherit" w:cs="Courier"/>
          <w:i/>
          <w:sz w:val="22"/>
          <w:szCs w:val="22"/>
          <w:lang w:val="en"/>
        </w:rPr>
        <w:t>Transmission of the reproductive tract according to the World Health Organization (WHO) reaches 4 million cases, especially in adolescents, as a result of lack of hygiene, especially during menstruation. The purpose of this study was to determine the relationship between the level of knowledge and attitudes of young women with the maintenance of hygiene of the external genitalia during menstruation. The method of using an analytical survey with a cross sectional conducted on grade 1 and grade 2 students of SMP 13 Banjarbaru City with a total sampling of 52 people. Data collection used a questionnaire to measure each variable. The results of the analysis showed that 23 people (44.2%), lack of knowledge about external genitalia hygiene were not good 18 people (78.3%), with chi-square test results = 0.007 &lt; (0.05). Negative attitude 27 people (51.9%), hygiene care of</w:t>
      </w:r>
      <w:bookmarkStart w:id="1" w:name="_GoBack"/>
      <w:bookmarkEnd w:id="1"/>
      <w:r w:rsidRPr="00CA1A5C">
        <w:rPr>
          <w:rFonts w:ascii="inherit" w:hAnsi="inherit" w:cs="Courier"/>
          <w:i/>
          <w:sz w:val="22"/>
          <w:szCs w:val="22"/>
          <w:lang w:val="en"/>
        </w:rPr>
        <w:t xml:space="preserve"> external genitalia is not good, namely 21 people (77.8%) with chi-square test = 0.006 &lt; (0.05) which means it has a relationship between knowledge and attitude with cleanliness external genitalia during menstruation in adolescents Treatment of the external genitalia during menstruation is influenced by knowledge and attitudes, so it is very important to provide information and education for adolescents so that the risk of infection with female reproductive diseases does not need to occur</w:t>
      </w:r>
      <w:r w:rsidR="00CA1A5C" w:rsidRPr="00CA1A5C">
        <w:rPr>
          <w:rFonts w:ascii="inherit" w:hAnsi="inherit" w:cs="Courier"/>
          <w:i/>
          <w:sz w:val="22"/>
          <w:szCs w:val="22"/>
          <w:lang w:val="en"/>
        </w:rPr>
        <w:t>.</w:t>
      </w:r>
    </w:p>
    <w:p w14:paraId="522D7B30" w14:textId="77777777" w:rsidR="00256B34" w:rsidRPr="00693B8F" w:rsidRDefault="00256B34" w:rsidP="00256B34">
      <w:pPr>
        <w:jc w:val="both"/>
        <w:rPr>
          <w:sz w:val="22"/>
          <w:szCs w:val="22"/>
        </w:rPr>
      </w:pPr>
    </w:p>
    <w:p w14:paraId="35DBC84A" w14:textId="77777777" w:rsidR="00256B34" w:rsidRPr="00CA1A5C" w:rsidRDefault="00256B34" w:rsidP="00256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w:i/>
          <w:sz w:val="22"/>
          <w:szCs w:val="22"/>
        </w:rPr>
      </w:pPr>
      <w:r w:rsidRPr="00CA1A5C">
        <w:rPr>
          <w:rFonts w:ascii="inherit" w:hAnsi="inherit" w:cs="Courier"/>
          <w:i/>
          <w:sz w:val="22"/>
          <w:szCs w:val="22"/>
          <w:lang w:val="en"/>
        </w:rPr>
        <w:t>Keywords: Knowledge, Attitude, External Genitalia, Menstruation</w:t>
      </w:r>
    </w:p>
    <w:p w14:paraId="56DA9D7A" w14:textId="77777777" w:rsidR="004963FA" w:rsidRPr="00060FE0" w:rsidRDefault="004963FA" w:rsidP="00205CF8">
      <w:pPr>
        <w:rPr>
          <w:rFonts w:ascii="Arial" w:hAnsi="Arial" w:cs="Arial"/>
        </w:rPr>
        <w:sectPr w:rsidR="004963FA" w:rsidRPr="00060FE0" w:rsidSect="00C7675C">
          <w:footerReference w:type="default" r:id="rId9"/>
          <w:type w:val="continuous"/>
          <w:pgSz w:w="11906" w:h="16838"/>
          <w:pgMar w:top="1701" w:right="1701" w:bottom="1701" w:left="2268" w:header="708" w:footer="708" w:gutter="0"/>
          <w:cols w:space="708"/>
          <w:docGrid w:linePitch="360"/>
        </w:sectPr>
      </w:pPr>
    </w:p>
    <w:bookmarkEnd w:id="0"/>
    <w:p w14:paraId="50F0BF10" w14:textId="77777777" w:rsidR="004963FA" w:rsidRPr="00060FE0" w:rsidRDefault="004963FA" w:rsidP="00803DA2">
      <w:pPr>
        <w:jc w:val="both"/>
        <w:rPr>
          <w:rFonts w:ascii="Arial" w:hAnsi="Arial" w:cs="Arial"/>
          <w:b/>
          <w:bCs/>
          <w:i/>
          <w:sz w:val="22"/>
          <w:szCs w:val="22"/>
        </w:rPr>
        <w:sectPr w:rsidR="004963FA" w:rsidRPr="00060FE0" w:rsidSect="004963FA">
          <w:type w:val="continuous"/>
          <w:pgSz w:w="11906" w:h="16838"/>
          <w:pgMar w:top="1701" w:right="1701" w:bottom="1701" w:left="2268" w:header="708" w:footer="708" w:gutter="0"/>
          <w:cols w:space="708"/>
          <w:docGrid w:linePitch="360"/>
        </w:sectPr>
      </w:pPr>
    </w:p>
    <w:p w14:paraId="04C74ABE" w14:textId="77777777" w:rsidR="00C7675C" w:rsidRPr="00060FE0" w:rsidRDefault="00C7675C" w:rsidP="009445EC">
      <w:pPr>
        <w:contextualSpacing/>
        <w:jc w:val="both"/>
        <w:rPr>
          <w:rFonts w:ascii="Arial" w:eastAsia="Calibri" w:hAnsi="Arial" w:cs="Arial"/>
          <w:b/>
          <w:bCs/>
          <w:sz w:val="22"/>
          <w:szCs w:val="24"/>
          <w:lang w:val="id-ID"/>
        </w:rPr>
        <w:sectPr w:rsidR="00C7675C" w:rsidRPr="00060FE0" w:rsidSect="00C7675C">
          <w:type w:val="continuous"/>
          <w:pgSz w:w="11906" w:h="16838"/>
          <w:pgMar w:top="1701" w:right="1701" w:bottom="1701" w:left="2268" w:header="708" w:footer="708" w:gutter="0"/>
          <w:cols w:space="708"/>
          <w:docGrid w:linePitch="360"/>
        </w:sectPr>
      </w:pPr>
    </w:p>
    <w:p w14:paraId="6C8B0488" w14:textId="77777777" w:rsidR="009445EC" w:rsidRPr="00060FE0" w:rsidRDefault="009445EC" w:rsidP="009445EC">
      <w:pPr>
        <w:contextualSpacing/>
        <w:jc w:val="both"/>
        <w:rPr>
          <w:rFonts w:ascii="Arial" w:eastAsia="Calibri" w:hAnsi="Arial" w:cs="Arial"/>
          <w:b/>
          <w:bCs/>
          <w:sz w:val="22"/>
          <w:szCs w:val="24"/>
          <w:lang w:val="id-ID"/>
        </w:rPr>
      </w:pPr>
      <w:r w:rsidRPr="00060FE0">
        <w:rPr>
          <w:rFonts w:ascii="Arial" w:eastAsia="Calibri" w:hAnsi="Arial" w:cs="Arial"/>
          <w:b/>
          <w:bCs/>
          <w:sz w:val="22"/>
          <w:szCs w:val="24"/>
          <w:lang w:val="id-ID"/>
        </w:rPr>
        <w:lastRenderedPageBreak/>
        <w:t>LATAR BELAKANG</w:t>
      </w:r>
    </w:p>
    <w:p w14:paraId="2C39C760" w14:textId="77777777" w:rsidR="009445EC" w:rsidRPr="00060FE0" w:rsidRDefault="009445EC" w:rsidP="00C7675C">
      <w:pPr>
        <w:contextualSpacing/>
        <w:jc w:val="both"/>
        <w:rPr>
          <w:rFonts w:ascii="Arial" w:eastAsia="Calibri" w:hAnsi="Arial" w:cs="Arial"/>
          <w:b/>
          <w:bCs/>
          <w:szCs w:val="24"/>
          <w:lang w:val="id-ID"/>
        </w:rPr>
      </w:pPr>
    </w:p>
    <w:p w14:paraId="76F7C14C" w14:textId="7C629FC3" w:rsidR="005515AC" w:rsidRPr="008547AF" w:rsidRDefault="00803DA2" w:rsidP="00E261B4">
      <w:pPr>
        <w:jc w:val="both"/>
        <w:rPr>
          <w:rFonts w:ascii="Arial" w:hAnsi="Arial" w:cs="Arial"/>
          <w:sz w:val="22"/>
          <w:szCs w:val="22"/>
          <w:lang w:val="id-ID"/>
        </w:rPr>
      </w:pPr>
      <w:r w:rsidRPr="00060FE0">
        <w:rPr>
          <w:rFonts w:ascii="Arial" w:hAnsi="Arial" w:cs="Arial"/>
          <w:i/>
          <w:sz w:val="22"/>
          <w:szCs w:val="22"/>
        </w:rPr>
        <w:t xml:space="preserve">      </w:t>
      </w:r>
      <w:proofErr w:type="spellStart"/>
      <w:r w:rsidR="00E232D1" w:rsidRPr="008547AF">
        <w:rPr>
          <w:rFonts w:ascii="Arial" w:hAnsi="Arial" w:cs="Arial"/>
          <w:sz w:val="22"/>
          <w:szCs w:val="22"/>
        </w:rPr>
        <w:t>Kesehatan</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reproduksi</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adalah</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suatu</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keadaan</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sejahtera</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fisik</w:t>
      </w:r>
      <w:proofErr w:type="spellEnd"/>
      <w:r w:rsidR="00E232D1" w:rsidRPr="008547AF">
        <w:rPr>
          <w:rFonts w:ascii="Arial" w:hAnsi="Arial" w:cs="Arial"/>
          <w:sz w:val="22"/>
          <w:szCs w:val="22"/>
        </w:rPr>
        <w:t xml:space="preserve">, mental, </w:t>
      </w:r>
      <w:proofErr w:type="spellStart"/>
      <w:r w:rsidR="00E232D1" w:rsidRPr="008547AF">
        <w:rPr>
          <w:rFonts w:ascii="Arial" w:hAnsi="Arial" w:cs="Arial"/>
          <w:sz w:val="22"/>
          <w:szCs w:val="22"/>
        </w:rPr>
        <w:t>dan</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sosial</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secara</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utuh</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tidak</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semata-mata</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bebas</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dari</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penyakit</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atau</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kecacatan</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dalam</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semua</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hal</w:t>
      </w:r>
      <w:proofErr w:type="spellEnd"/>
      <w:r w:rsidR="00E232D1" w:rsidRPr="008547AF">
        <w:rPr>
          <w:rFonts w:ascii="Arial" w:hAnsi="Arial" w:cs="Arial"/>
          <w:sz w:val="22"/>
          <w:szCs w:val="22"/>
        </w:rPr>
        <w:t xml:space="preserve"> yang </w:t>
      </w:r>
      <w:proofErr w:type="spellStart"/>
      <w:r w:rsidR="00E232D1" w:rsidRPr="008547AF">
        <w:rPr>
          <w:rFonts w:ascii="Arial" w:hAnsi="Arial" w:cs="Arial"/>
          <w:sz w:val="22"/>
          <w:szCs w:val="22"/>
        </w:rPr>
        <w:t>berkaitan</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dengan</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sistem</w:t>
      </w:r>
      <w:proofErr w:type="spellEnd"/>
      <w:r w:rsidR="00E232D1" w:rsidRPr="008547AF">
        <w:rPr>
          <w:rFonts w:ascii="Arial" w:hAnsi="Arial" w:cs="Arial"/>
          <w:sz w:val="22"/>
          <w:szCs w:val="22"/>
        </w:rPr>
        <w:t xml:space="preserve"> </w:t>
      </w:r>
      <w:proofErr w:type="spellStart"/>
      <w:r w:rsidR="00E232D1" w:rsidRPr="008547AF">
        <w:rPr>
          <w:rFonts w:ascii="Arial" w:hAnsi="Arial" w:cs="Arial"/>
          <w:sz w:val="22"/>
          <w:szCs w:val="22"/>
        </w:rPr>
        <w:t>reprodu</w:t>
      </w:r>
      <w:r w:rsidR="000D5C54" w:rsidRPr="008547AF">
        <w:rPr>
          <w:rFonts w:ascii="Arial" w:hAnsi="Arial" w:cs="Arial"/>
          <w:sz w:val="22"/>
          <w:szCs w:val="22"/>
        </w:rPr>
        <w:t>ksi</w:t>
      </w:r>
      <w:proofErr w:type="spellEnd"/>
      <w:r w:rsidR="000D5C54" w:rsidRPr="008547AF">
        <w:rPr>
          <w:rFonts w:ascii="Arial" w:hAnsi="Arial" w:cs="Arial"/>
          <w:sz w:val="22"/>
          <w:szCs w:val="22"/>
        </w:rPr>
        <w:t xml:space="preserve">, </w:t>
      </w:r>
      <w:proofErr w:type="spellStart"/>
      <w:r w:rsidR="000D5C54" w:rsidRPr="008547AF">
        <w:rPr>
          <w:rFonts w:ascii="Arial" w:hAnsi="Arial" w:cs="Arial"/>
          <w:sz w:val="22"/>
          <w:szCs w:val="22"/>
        </w:rPr>
        <w:t>serta</w:t>
      </w:r>
      <w:proofErr w:type="spellEnd"/>
      <w:r w:rsidR="000D5C54" w:rsidRPr="008547AF">
        <w:rPr>
          <w:rFonts w:ascii="Arial" w:hAnsi="Arial" w:cs="Arial"/>
          <w:sz w:val="22"/>
          <w:szCs w:val="22"/>
        </w:rPr>
        <w:t xml:space="preserve"> </w:t>
      </w:r>
      <w:proofErr w:type="spellStart"/>
      <w:r w:rsidR="000D5C54" w:rsidRPr="008547AF">
        <w:rPr>
          <w:rFonts w:ascii="Arial" w:hAnsi="Arial" w:cs="Arial"/>
          <w:sz w:val="22"/>
          <w:szCs w:val="22"/>
        </w:rPr>
        <w:t>fungsi</w:t>
      </w:r>
      <w:proofErr w:type="spellEnd"/>
      <w:r w:rsidR="000D5C54" w:rsidRPr="008547AF">
        <w:rPr>
          <w:rFonts w:ascii="Arial" w:hAnsi="Arial" w:cs="Arial"/>
          <w:sz w:val="22"/>
          <w:szCs w:val="22"/>
        </w:rPr>
        <w:t xml:space="preserve"> </w:t>
      </w:r>
      <w:proofErr w:type="spellStart"/>
      <w:r w:rsidR="000D5C54" w:rsidRPr="008547AF">
        <w:rPr>
          <w:rFonts w:ascii="Arial" w:hAnsi="Arial" w:cs="Arial"/>
          <w:sz w:val="22"/>
          <w:szCs w:val="22"/>
        </w:rPr>
        <w:t>dan</w:t>
      </w:r>
      <w:proofErr w:type="spellEnd"/>
      <w:r w:rsidR="000D5C54" w:rsidRPr="008547AF">
        <w:rPr>
          <w:rFonts w:ascii="Arial" w:hAnsi="Arial" w:cs="Arial"/>
          <w:sz w:val="22"/>
          <w:szCs w:val="22"/>
        </w:rPr>
        <w:t xml:space="preserve"> </w:t>
      </w:r>
      <w:proofErr w:type="spellStart"/>
      <w:r w:rsidR="000D5C54" w:rsidRPr="008547AF">
        <w:rPr>
          <w:rFonts w:ascii="Arial" w:hAnsi="Arial" w:cs="Arial"/>
          <w:sz w:val="22"/>
          <w:szCs w:val="22"/>
        </w:rPr>
        <w:t>prosesnya</w:t>
      </w:r>
      <w:proofErr w:type="spellEnd"/>
      <w:r w:rsidR="000D5C54" w:rsidRPr="008547AF">
        <w:rPr>
          <w:rFonts w:ascii="Arial" w:hAnsi="Arial" w:cs="Arial"/>
          <w:sz w:val="22"/>
          <w:szCs w:val="22"/>
          <w:lang w:val="id-ID"/>
        </w:rPr>
        <w:t xml:space="preserve"> (Widyastuti, 2010).</w:t>
      </w:r>
      <w:r w:rsidR="00E261B4" w:rsidRPr="008547AF">
        <w:rPr>
          <w:rFonts w:ascii="Arial" w:hAnsi="Arial" w:cs="Arial"/>
          <w:sz w:val="22"/>
          <w:szCs w:val="22"/>
          <w:lang w:val="id-ID"/>
        </w:rPr>
        <w:t xml:space="preserve"> </w:t>
      </w:r>
      <w:proofErr w:type="spellStart"/>
      <w:proofErr w:type="gramStart"/>
      <w:r w:rsidR="004A6E5A" w:rsidRPr="008547AF">
        <w:rPr>
          <w:rFonts w:ascii="Arial" w:eastAsia="Times New Roman" w:hAnsi="Arial" w:cs="Arial"/>
          <w:color w:val="000000" w:themeColor="text1"/>
          <w:sz w:val="22"/>
          <w:szCs w:val="22"/>
        </w:rPr>
        <w:t>Menstruasi</w:t>
      </w:r>
      <w:proofErr w:type="spellEnd"/>
      <w:r w:rsidR="004A6E5A" w:rsidRPr="008547AF">
        <w:rPr>
          <w:rFonts w:ascii="Arial" w:eastAsia="Times New Roman" w:hAnsi="Arial" w:cs="Arial"/>
          <w:color w:val="000000" w:themeColor="text1"/>
          <w:sz w:val="22"/>
          <w:szCs w:val="22"/>
        </w:rPr>
        <w:t xml:space="preserve"> merupakan tahap awal dari kesehatan reproduksi pada remaja.</w:t>
      </w:r>
      <w:proofErr w:type="gramEnd"/>
      <w:r w:rsidR="004A6E5A" w:rsidRPr="008547AF">
        <w:rPr>
          <w:rFonts w:ascii="Arial" w:eastAsia="Times New Roman" w:hAnsi="Arial" w:cs="Arial"/>
          <w:color w:val="000000" w:themeColor="text1"/>
          <w:sz w:val="22"/>
          <w:szCs w:val="22"/>
        </w:rPr>
        <w:t xml:space="preserve"> Dalam hal ini masalah </w:t>
      </w:r>
      <w:proofErr w:type="gramStart"/>
      <w:r w:rsidR="004A6E5A" w:rsidRPr="008547AF">
        <w:rPr>
          <w:rFonts w:ascii="Arial" w:eastAsia="Times New Roman" w:hAnsi="Arial" w:cs="Arial"/>
          <w:color w:val="000000" w:themeColor="text1"/>
          <w:sz w:val="22"/>
          <w:szCs w:val="22"/>
        </w:rPr>
        <w:t>akan</w:t>
      </w:r>
      <w:proofErr w:type="gramEnd"/>
      <w:r w:rsidR="004A6E5A" w:rsidRPr="008547AF">
        <w:rPr>
          <w:rFonts w:ascii="Arial" w:eastAsia="Times New Roman" w:hAnsi="Arial" w:cs="Arial"/>
          <w:color w:val="000000" w:themeColor="text1"/>
          <w:sz w:val="22"/>
          <w:szCs w:val="22"/>
        </w:rPr>
        <w:t xml:space="preserve"> sering terjadi jika tidak terkelola dengan pengetahuan yang baik. </w:t>
      </w:r>
      <w:proofErr w:type="gramStart"/>
      <w:r w:rsidR="004A6E5A" w:rsidRPr="008547AF">
        <w:rPr>
          <w:rFonts w:ascii="Arial" w:eastAsia="Times New Roman" w:hAnsi="Arial" w:cs="Arial"/>
          <w:color w:val="000000" w:themeColor="text1"/>
          <w:sz w:val="22"/>
          <w:szCs w:val="22"/>
        </w:rPr>
        <w:t>Pada saat menstruasi dimana kerja hormonal bekerja dengan meluruhkan lapisan–lapisan endotel endometrium yang gagal dibuahi sehingga dikeluarkan cairan berupa darah menstruasi ini.</w:t>
      </w:r>
      <w:proofErr w:type="gramEnd"/>
      <w:r w:rsidR="004A6E5A" w:rsidRPr="008547AF">
        <w:rPr>
          <w:rFonts w:ascii="Arial" w:eastAsia="Times New Roman" w:hAnsi="Arial" w:cs="Arial"/>
          <w:color w:val="000000" w:themeColor="text1"/>
          <w:sz w:val="22"/>
          <w:szCs w:val="22"/>
        </w:rPr>
        <w:t xml:space="preserve"> </w:t>
      </w:r>
      <w:proofErr w:type="gramStart"/>
      <w:r w:rsidR="004A6E5A" w:rsidRPr="008547AF">
        <w:rPr>
          <w:rFonts w:ascii="Arial" w:eastAsia="Times New Roman" w:hAnsi="Arial" w:cs="Arial"/>
          <w:color w:val="000000" w:themeColor="text1"/>
          <w:sz w:val="22"/>
          <w:szCs w:val="22"/>
        </w:rPr>
        <w:t>pada</w:t>
      </w:r>
      <w:proofErr w:type="gramEnd"/>
      <w:r w:rsidR="004A6E5A" w:rsidRPr="008547AF">
        <w:rPr>
          <w:rFonts w:ascii="Arial" w:eastAsia="Times New Roman" w:hAnsi="Arial" w:cs="Arial"/>
          <w:color w:val="000000" w:themeColor="text1"/>
          <w:sz w:val="22"/>
          <w:szCs w:val="22"/>
        </w:rPr>
        <w:t xml:space="preserve"> saat menstruasi berbagai keluhan yang sering dialami remaja seperti mules, nyeri haid, mual, muntah, pusing bahkan pada tingkat yang </w:t>
      </w:r>
      <w:proofErr w:type="spellStart"/>
      <w:r w:rsidR="00C369A7">
        <w:rPr>
          <w:rFonts w:ascii="Arial" w:eastAsia="Times New Roman" w:hAnsi="Arial" w:cs="Arial"/>
          <w:color w:val="000000" w:themeColor="text1"/>
          <w:sz w:val="22"/>
          <w:szCs w:val="22"/>
        </w:rPr>
        <w:t>lebih</w:t>
      </w:r>
      <w:proofErr w:type="spellEnd"/>
      <w:r w:rsidR="00C369A7">
        <w:rPr>
          <w:rFonts w:ascii="Arial" w:eastAsia="Times New Roman" w:hAnsi="Arial" w:cs="Arial"/>
          <w:color w:val="000000" w:themeColor="text1"/>
          <w:sz w:val="22"/>
          <w:szCs w:val="22"/>
        </w:rPr>
        <w:t xml:space="preserve"> </w:t>
      </w:r>
      <w:proofErr w:type="spellStart"/>
      <w:r w:rsidR="004A6E5A" w:rsidRPr="008547AF">
        <w:rPr>
          <w:rFonts w:ascii="Arial" w:eastAsia="Times New Roman" w:hAnsi="Arial" w:cs="Arial"/>
          <w:color w:val="000000" w:themeColor="text1"/>
          <w:sz w:val="22"/>
          <w:szCs w:val="22"/>
        </w:rPr>
        <w:t>parah</w:t>
      </w:r>
      <w:proofErr w:type="spellEnd"/>
      <w:r w:rsidR="004A6E5A" w:rsidRPr="008547AF">
        <w:rPr>
          <w:rFonts w:ascii="Arial" w:eastAsia="Times New Roman" w:hAnsi="Arial" w:cs="Arial"/>
          <w:color w:val="000000" w:themeColor="text1"/>
          <w:sz w:val="22"/>
          <w:szCs w:val="22"/>
        </w:rPr>
        <w:t xml:space="preserve"> </w:t>
      </w:r>
      <w:r w:rsidR="005515AC" w:rsidRPr="008547AF">
        <w:rPr>
          <w:rFonts w:ascii="Arial" w:eastAsia="Times New Roman" w:hAnsi="Arial" w:cs="Arial"/>
          <w:color w:val="000000" w:themeColor="text1"/>
          <w:sz w:val="22"/>
          <w:szCs w:val="22"/>
        </w:rPr>
        <w:t xml:space="preserve">dapat mengakibatkan </w:t>
      </w:r>
      <w:r w:rsidR="004A6E5A" w:rsidRPr="008547AF">
        <w:rPr>
          <w:rFonts w:ascii="Arial" w:eastAsia="Times New Roman" w:hAnsi="Arial" w:cs="Arial"/>
          <w:color w:val="000000" w:themeColor="text1"/>
          <w:sz w:val="22"/>
          <w:szCs w:val="22"/>
        </w:rPr>
        <w:t>pingsan</w:t>
      </w:r>
      <w:r w:rsidR="005515AC" w:rsidRPr="008547AF">
        <w:rPr>
          <w:rFonts w:ascii="Arial" w:eastAsia="Times New Roman" w:hAnsi="Arial" w:cs="Arial"/>
          <w:color w:val="000000" w:themeColor="text1"/>
          <w:sz w:val="22"/>
          <w:szCs w:val="22"/>
        </w:rPr>
        <w:t xml:space="preserve">. Kondisi seperti inilah jika tidak diimbangi dengan perilaku personal hygine yang baik </w:t>
      </w:r>
      <w:proofErr w:type="gramStart"/>
      <w:r w:rsidR="005515AC" w:rsidRPr="008547AF">
        <w:rPr>
          <w:rFonts w:ascii="Arial" w:eastAsia="Times New Roman" w:hAnsi="Arial" w:cs="Arial"/>
          <w:color w:val="000000" w:themeColor="text1"/>
          <w:sz w:val="22"/>
          <w:szCs w:val="22"/>
        </w:rPr>
        <w:t>akan</w:t>
      </w:r>
      <w:proofErr w:type="gramEnd"/>
      <w:r w:rsidR="005515AC" w:rsidRPr="008547AF">
        <w:rPr>
          <w:rFonts w:ascii="Arial" w:eastAsia="Times New Roman" w:hAnsi="Arial" w:cs="Arial"/>
          <w:color w:val="000000" w:themeColor="text1"/>
          <w:sz w:val="22"/>
          <w:szCs w:val="22"/>
        </w:rPr>
        <w:t xml:space="preserve"> berdampak pada kes</w:t>
      </w:r>
      <w:r w:rsidR="00C369A7">
        <w:rPr>
          <w:rFonts w:ascii="Arial" w:eastAsia="Times New Roman" w:hAnsi="Arial" w:cs="Arial"/>
          <w:color w:val="000000" w:themeColor="text1"/>
          <w:sz w:val="22"/>
          <w:szCs w:val="22"/>
        </w:rPr>
        <w:t>ehatan reproduksi (Maria, 2016)</w:t>
      </w:r>
    </w:p>
    <w:p w14:paraId="7BEBE82D" w14:textId="5D825CBD" w:rsidR="00A51CDA" w:rsidRPr="008547AF" w:rsidRDefault="005515AC" w:rsidP="00A51CDA">
      <w:pPr>
        <w:pStyle w:val="ListParagraph"/>
        <w:spacing w:after="0" w:line="240" w:lineRule="auto"/>
        <w:ind w:left="0"/>
        <w:jc w:val="both"/>
        <w:rPr>
          <w:rFonts w:ascii="Arial" w:hAnsi="Arial" w:cs="Arial"/>
        </w:rPr>
      </w:pPr>
      <w:r w:rsidRPr="008547AF">
        <w:rPr>
          <w:rFonts w:ascii="Arial" w:eastAsia="Times New Roman" w:hAnsi="Arial" w:cs="Arial"/>
          <w:color w:val="000000" w:themeColor="text1"/>
        </w:rPr>
        <w:t xml:space="preserve"> </w:t>
      </w:r>
      <w:r w:rsidR="00D01C3B" w:rsidRPr="008547AF">
        <w:rPr>
          <w:rFonts w:ascii="Arial" w:eastAsia="Times New Roman" w:hAnsi="Arial" w:cs="Arial"/>
          <w:color w:val="000000" w:themeColor="text1"/>
        </w:rPr>
        <w:t xml:space="preserve">      </w:t>
      </w:r>
      <w:r w:rsidR="00E232D1" w:rsidRPr="008547AF">
        <w:rPr>
          <w:rFonts w:ascii="Arial" w:hAnsi="Arial" w:cs="Arial"/>
        </w:rPr>
        <w:t>Berdasarkan data dari Badan Kesehatan Dunia (WHO</w:t>
      </w:r>
      <w:r w:rsidR="004963FA" w:rsidRPr="008547AF">
        <w:rPr>
          <w:rFonts w:ascii="Arial" w:hAnsi="Arial" w:cs="Arial"/>
        </w:rPr>
        <w:t>, 2008</w:t>
      </w:r>
      <w:r w:rsidR="00E232D1" w:rsidRPr="008547AF">
        <w:rPr>
          <w:rFonts w:ascii="Arial" w:hAnsi="Arial" w:cs="Arial"/>
        </w:rPr>
        <w:t xml:space="preserve">), </w:t>
      </w:r>
      <w:r w:rsidR="00C369A7">
        <w:rPr>
          <w:rFonts w:ascii="Arial" w:hAnsi="Arial" w:cs="Arial"/>
        </w:rPr>
        <w:t xml:space="preserve">prevalensi infeksi saluran </w:t>
      </w:r>
      <w:r w:rsidR="004963FA" w:rsidRPr="008547AF">
        <w:rPr>
          <w:rFonts w:ascii="Arial" w:hAnsi="Arial" w:cs="Arial"/>
        </w:rPr>
        <w:t xml:space="preserve">reproduksi pada remaja putri 35-42% dengan mencapai angka 4 </w:t>
      </w:r>
      <w:r w:rsidR="004963FA" w:rsidRPr="008547AF">
        <w:rPr>
          <w:rFonts w:ascii="Arial" w:hAnsi="Arial" w:cs="Arial"/>
        </w:rPr>
        <w:lastRenderedPageBreak/>
        <w:t>juta kasus. Remaja putri memiliki risiko lebih besar untuk meng</w:t>
      </w:r>
      <w:r w:rsidR="00C369A7">
        <w:rPr>
          <w:rFonts w:ascii="Arial" w:hAnsi="Arial" w:cs="Arial"/>
        </w:rPr>
        <w:t xml:space="preserve">alami infeksi organ reproduksi dibandingkan laki-laki. </w:t>
      </w:r>
      <w:r w:rsidR="004963FA" w:rsidRPr="008547AF">
        <w:rPr>
          <w:rFonts w:ascii="Arial" w:hAnsi="Arial" w:cs="Arial"/>
        </w:rPr>
        <w:t xml:space="preserve">Penyebab ISR terbanyak adalah </w:t>
      </w:r>
      <w:r w:rsidR="00C369A7">
        <w:rPr>
          <w:rFonts w:ascii="Arial" w:hAnsi="Arial" w:cs="Arial"/>
          <w:i/>
        </w:rPr>
        <w:t xml:space="preserve">Trikomoniasis,Candida </w:t>
      </w:r>
      <w:r w:rsidR="004963FA" w:rsidRPr="008547AF">
        <w:rPr>
          <w:rFonts w:ascii="Arial" w:hAnsi="Arial" w:cs="Arial"/>
          <w:i/>
        </w:rPr>
        <w:t>albicans, sifilis, vaginosis bakterial, gonnore dan Klamidia</w:t>
      </w:r>
      <w:r w:rsidR="004963FA" w:rsidRPr="008547AF">
        <w:rPr>
          <w:rFonts w:ascii="Arial" w:hAnsi="Arial" w:cs="Arial"/>
        </w:rPr>
        <w:t xml:space="preserve"> (Kemenkes, 2011). Menurut Rahmatika, dkk (2011) ISR sebagai akibat dari personal hygine kurang baik terutama pada saat menstr</w:t>
      </w:r>
      <w:r w:rsidR="00D01C3B" w:rsidRPr="008547AF">
        <w:rPr>
          <w:rFonts w:ascii="Arial" w:hAnsi="Arial" w:cs="Arial"/>
        </w:rPr>
        <w:t>uasi, kebersihan lingkungan, pe</w:t>
      </w:r>
      <w:r w:rsidR="004963FA" w:rsidRPr="008547AF">
        <w:rPr>
          <w:rFonts w:ascii="Arial" w:hAnsi="Arial" w:cs="Arial"/>
        </w:rPr>
        <w:t>nggunaan pembalut</w:t>
      </w:r>
      <w:r w:rsidR="00A51CDA" w:rsidRPr="008547AF">
        <w:rPr>
          <w:rFonts w:ascii="Arial" w:hAnsi="Arial" w:cs="Arial"/>
        </w:rPr>
        <w:t xml:space="preserve"> kurang tepat, penggunaan sabun</w:t>
      </w:r>
      <w:r w:rsidR="00C369A7">
        <w:rPr>
          <w:rFonts w:ascii="Arial" w:hAnsi="Arial" w:cs="Arial"/>
        </w:rPr>
        <w:t>/cairan pembersih</w:t>
      </w:r>
      <w:r w:rsidR="00A51CDA" w:rsidRPr="008547AF">
        <w:rPr>
          <w:rFonts w:ascii="Arial" w:hAnsi="Arial" w:cs="Arial"/>
        </w:rPr>
        <w:t xml:space="preserve"> vagina yang b</w:t>
      </w:r>
      <w:r w:rsidR="00C369A7">
        <w:rPr>
          <w:rFonts w:ascii="Arial" w:hAnsi="Arial" w:cs="Arial"/>
        </w:rPr>
        <w:t xml:space="preserve">erlebihan </w:t>
      </w:r>
      <w:r w:rsidR="007F72AF" w:rsidRPr="008547AF">
        <w:rPr>
          <w:rFonts w:ascii="Arial" w:hAnsi="Arial" w:cs="Arial"/>
        </w:rPr>
        <w:t>(Chandra dkk, 2016)</w:t>
      </w:r>
      <w:r w:rsidR="00C369A7">
        <w:rPr>
          <w:rFonts w:ascii="Arial" w:hAnsi="Arial" w:cs="Arial"/>
        </w:rPr>
        <w:t>.</w:t>
      </w:r>
      <w:r w:rsidR="00D01C3B" w:rsidRPr="008547AF">
        <w:rPr>
          <w:rFonts w:ascii="Arial" w:hAnsi="Arial" w:cs="Arial"/>
        </w:rPr>
        <w:t xml:space="preserve"> Infeksi </w:t>
      </w:r>
      <w:r w:rsidR="00C369A7">
        <w:rPr>
          <w:rFonts w:ascii="Arial" w:hAnsi="Arial" w:cs="Arial"/>
        </w:rPr>
        <w:t xml:space="preserve">kronis </w:t>
      </w:r>
      <w:r w:rsidR="00D01C3B" w:rsidRPr="008547AF">
        <w:rPr>
          <w:rFonts w:ascii="Arial" w:hAnsi="Arial" w:cs="Arial"/>
        </w:rPr>
        <w:t xml:space="preserve">yang berlanjut tanpa penanganan yang baik berakibat fatal seperti </w:t>
      </w:r>
      <w:r w:rsidR="00D01C3B" w:rsidRPr="008547AF">
        <w:rPr>
          <w:rFonts w:ascii="Arial" w:hAnsi="Arial" w:cs="Arial"/>
          <w:i/>
        </w:rPr>
        <w:t xml:space="preserve">Infertil </w:t>
      </w:r>
      <w:r w:rsidR="00D01C3B" w:rsidRPr="008547AF">
        <w:rPr>
          <w:rFonts w:ascii="Arial" w:hAnsi="Arial" w:cs="Arial"/>
        </w:rPr>
        <w:t>(kemandulan), kehamilan ektopik, dll (Manuaba, 2009)</w:t>
      </w:r>
    </w:p>
    <w:p w14:paraId="39E9EF27" w14:textId="1BF927A2" w:rsidR="00C7675C" w:rsidRPr="008547AF" w:rsidRDefault="00E261B4" w:rsidP="00A51CDA">
      <w:pPr>
        <w:pStyle w:val="ListParagraph"/>
        <w:spacing w:after="0" w:line="240" w:lineRule="auto"/>
        <w:ind w:left="0"/>
        <w:jc w:val="both"/>
        <w:rPr>
          <w:rFonts w:ascii="Arial" w:hAnsi="Arial" w:cs="Arial"/>
        </w:rPr>
      </w:pPr>
      <w:r w:rsidRPr="008547AF">
        <w:rPr>
          <w:rFonts w:ascii="Arial" w:hAnsi="Arial" w:cs="Arial"/>
        </w:rPr>
        <w:t xml:space="preserve">      </w:t>
      </w:r>
      <w:r w:rsidR="008547AF">
        <w:rPr>
          <w:rFonts w:ascii="Arial" w:hAnsi="Arial" w:cs="Arial"/>
        </w:rPr>
        <w:t xml:space="preserve"> </w:t>
      </w:r>
      <w:r w:rsidR="00C87C0E" w:rsidRPr="008547AF">
        <w:rPr>
          <w:rFonts w:ascii="Arial" w:hAnsi="Arial" w:cs="Arial"/>
        </w:rPr>
        <w:t xml:space="preserve">Study pendahuluan yang dilakukan di SMP Negeri 13 Banjarbaru dari 10 siswi yang diwawancarai, 8 orang (80%) diantaranya </w:t>
      </w:r>
      <w:r w:rsidR="007F72AF" w:rsidRPr="008547AF">
        <w:rPr>
          <w:rFonts w:ascii="Arial" w:hAnsi="Arial" w:cs="Arial"/>
        </w:rPr>
        <w:t xml:space="preserve">masih </w:t>
      </w:r>
      <w:r w:rsidR="00C87C0E" w:rsidRPr="008547AF">
        <w:rPr>
          <w:rFonts w:ascii="Arial" w:hAnsi="Arial" w:cs="Arial"/>
        </w:rPr>
        <w:t xml:space="preserve">kurang mengerti cara melakukan perawatan kebersihan organ genitalianya saat menstruasi </w:t>
      </w:r>
      <w:r w:rsidR="00A51CDA" w:rsidRPr="008547AF">
        <w:rPr>
          <w:rFonts w:ascii="Arial" w:hAnsi="Arial" w:cs="Arial"/>
        </w:rPr>
        <w:t xml:space="preserve">(seperti menggunakan sabun mandi setiap selesai cebok, ganti pembalut 2 kali sehari), </w:t>
      </w:r>
      <w:r w:rsidR="00C87C0E" w:rsidRPr="008547AF">
        <w:rPr>
          <w:rFonts w:ascii="Arial" w:hAnsi="Arial" w:cs="Arial"/>
        </w:rPr>
        <w:t>dan 2 orang</w:t>
      </w:r>
      <w:r w:rsidR="00A51CDA" w:rsidRPr="008547AF">
        <w:rPr>
          <w:rFonts w:ascii="Arial" w:hAnsi="Arial" w:cs="Arial"/>
        </w:rPr>
        <w:t xml:space="preserve"> lainnya</w:t>
      </w:r>
      <w:r w:rsidR="00C87C0E" w:rsidRPr="008547AF">
        <w:rPr>
          <w:rFonts w:ascii="Arial" w:hAnsi="Arial" w:cs="Arial"/>
        </w:rPr>
        <w:t xml:space="preserve"> (20%) mengerti </w:t>
      </w:r>
      <w:r w:rsidR="00C369A7">
        <w:rPr>
          <w:rFonts w:ascii="Arial" w:hAnsi="Arial" w:cs="Arial"/>
        </w:rPr>
        <w:t xml:space="preserve">cara </w:t>
      </w:r>
      <w:r w:rsidR="00C87C0E" w:rsidRPr="008547AF">
        <w:rPr>
          <w:rFonts w:ascii="Arial" w:hAnsi="Arial" w:cs="Arial"/>
        </w:rPr>
        <w:t xml:space="preserve">melakukan perawatan organ genitalianya </w:t>
      </w:r>
      <w:r w:rsidR="00C369A7">
        <w:rPr>
          <w:rFonts w:ascii="Arial" w:hAnsi="Arial" w:cs="Arial"/>
        </w:rPr>
        <w:t xml:space="preserve">eksterna </w:t>
      </w:r>
      <w:r w:rsidR="00C87C0E" w:rsidRPr="008547AF">
        <w:rPr>
          <w:rFonts w:ascii="Arial" w:hAnsi="Arial" w:cs="Arial"/>
        </w:rPr>
        <w:t>saat menstruasi</w:t>
      </w:r>
      <w:r w:rsidR="00A51CDA" w:rsidRPr="008547AF">
        <w:rPr>
          <w:rFonts w:ascii="Arial" w:hAnsi="Arial" w:cs="Arial"/>
        </w:rPr>
        <w:t xml:space="preserve"> dengan membatasi penggunaan sabun dan ganti pembalut setiap darah menstruasi dirasakan penuh/banyak.</w:t>
      </w:r>
    </w:p>
    <w:p w14:paraId="5E887592" w14:textId="77777777" w:rsidR="003448EE" w:rsidRPr="008547AF" w:rsidRDefault="003448EE" w:rsidP="00C87C0E">
      <w:pPr>
        <w:jc w:val="both"/>
        <w:rPr>
          <w:rFonts w:ascii="Arial" w:hAnsi="Arial" w:cs="Arial"/>
          <w:sz w:val="22"/>
          <w:szCs w:val="22"/>
        </w:rPr>
      </w:pPr>
    </w:p>
    <w:p w14:paraId="34134A0A" w14:textId="77777777" w:rsidR="009445EC" w:rsidRPr="00060FE0" w:rsidRDefault="00C7675C" w:rsidP="009445EC">
      <w:pPr>
        <w:contextualSpacing/>
        <w:jc w:val="both"/>
        <w:rPr>
          <w:rFonts w:ascii="Arial" w:eastAsia="Times New Roman" w:hAnsi="Arial" w:cs="Arial"/>
          <w:b/>
          <w:bCs/>
          <w:color w:val="000000"/>
          <w:sz w:val="22"/>
          <w:szCs w:val="24"/>
          <w:lang w:val="id-ID"/>
        </w:rPr>
      </w:pPr>
      <w:r w:rsidRPr="00060FE0">
        <w:rPr>
          <w:rFonts w:ascii="Arial" w:eastAsia="Times New Roman" w:hAnsi="Arial" w:cs="Arial"/>
          <w:b/>
          <w:bCs/>
          <w:color w:val="000000"/>
          <w:sz w:val="22"/>
          <w:szCs w:val="24"/>
          <w:lang w:val="id-ID"/>
        </w:rPr>
        <w:t>METODE</w:t>
      </w:r>
    </w:p>
    <w:p w14:paraId="630C3FF7" w14:textId="3ACD3136" w:rsidR="002B2C51" w:rsidRPr="00060FE0" w:rsidRDefault="008A0745" w:rsidP="00C771BA">
      <w:pPr>
        <w:contextualSpacing/>
        <w:jc w:val="both"/>
        <w:rPr>
          <w:rFonts w:ascii="Arial" w:eastAsia="Times New Roman" w:hAnsi="Arial" w:cs="Arial"/>
          <w:bCs/>
          <w:color w:val="000000"/>
          <w:sz w:val="22"/>
          <w:szCs w:val="22"/>
        </w:rPr>
      </w:pPr>
      <w:r w:rsidRPr="00060FE0">
        <w:rPr>
          <w:rFonts w:ascii="Arial" w:eastAsia="Times New Roman" w:hAnsi="Arial" w:cs="Arial"/>
          <w:bCs/>
          <w:color w:val="000000"/>
          <w:sz w:val="22"/>
          <w:szCs w:val="22"/>
          <w:lang w:val="id-ID"/>
        </w:rPr>
        <w:t xml:space="preserve">      </w:t>
      </w:r>
      <w:proofErr w:type="spellStart"/>
      <w:r w:rsidR="00C87C0E" w:rsidRPr="00060FE0">
        <w:rPr>
          <w:rFonts w:ascii="Arial" w:hAnsi="Arial" w:cs="Arial"/>
          <w:sz w:val="22"/>
          <w:szCs w:val="22"/>
        </w:rPr>
        <w:t>Penelitian</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ini</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menggunakan</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metode</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survei</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analitik</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menggunakan</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pendekatan</w:t>
      </w:r>
      <w:proofErr w:type="spellEnd"/>
      <w:r w:rsidR="00C87C0E" w:rsidRPr="00060FE0">
        <w:rPr>
          <w:rFonts w:ascii="Arial" w:hAnsi="Arial" w:cs="Arial"/>
          <w:sz w:val="22"/>
          <w:szCs w:val="22"/>
        </w:rPr>
        <w:t xml:space="preserve"> </w:t>
      </w:r>
      <w:r w:rsidR="00C87C0E" w:rsidRPr="00C369A7">
        <w:rPr>
          <w:rFonts w:ascii="Arial" w:hAnsi="Arial" w:cs="Arial"/>
          <w:i/>
          <w:sz w:val="22"/>
          <w:szCs w:val="22"/>
        </w:rPr>
        <w:t>cross sectional</w:t>
      </w:r>
      <w:r w:rsidR="00C87C0E" w:rsidRPr="00060FE0">
        <w:rPr>
          <w:rFonts w:ascii="Arial" w:hAnsi="Arial" w:cs="Arial"/>
          <w:sz w:val="22"/>
          <w:szCs w:val="22"/>
        </w:rPr>
        <w:t xml:space="preserve">. </w:t>
      </w:r>
      <w:proofErr w:type="spellStart"/>
      <w:proofErr w:type="gramStart"/>
      <w:r w:rsidR="00C87C0E" w:rsidRPr="00060FE0">
        <w:rPr>
          <w:rFonts w:ascii="Arial" w:hAnsi="Arial" w:cs="Arial"/>
          <w:sz w:val="22"/>
          <w:szCs w:val="22"/>
        </w:rPr>
        <w:t>Populasi</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penelitian</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ini</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adalah</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siswi</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kelas</w:t>
      </w:r>
      <w:proofErr w:type="spellEnd"/>
      <w:r w:rsidR="00C87C0E" w:rsidRPr="00060FE0">
        <w:rPr>
          <w:rFonts w:ascii="Arial" w:hAnsi="Arial" w:cs="Arial"/>
          <w:sz w:val="22"/>
          <w:szCs w:val="22"/>
        </w:rPr>
        <w:t xml:space="preserve"> 1 </w:t>
      </w:r>
      <w:proofErr w:type="spellStart"/>
      <w:r w:rsidR="00C87C0E" w:rsidRPr="00060FE0">
        <w:rPr>
          <w:rFonts w:ascii="Arial" w:hAnsi="Arial" w:cs="Arial"/>
          <w:sz w:val="22"/>
          <w:szCs w:val="22"/>
        </w:rPr>
        <w:t>dan</w:t>
      </w:r>
      <w:proofErr w:type="spellEnd"/>
      <w:r w:rsidR="00C87C0E" w:rsidRPr="00060FE0">
        <w:rPr>
          <w:rFonts w:ascii="Arial" w:hAnsi="Arial" w:cs="Arial"/>
          <w:sz w:val="22"/>
          <w:szCs w:val="22"/>
        </w:rPr>
        <w:t xml:space="preserve"> 2 SMP </w:t>
      </w:r>
      <w:proofErr w:type="spellStart"/>
      <w:r w:rsidR="00C87C0E" w:rsidRPr="00060FE0">
        <w:rPr>
          <w:rFonts w:ascii="Arial" w:hAnsi="Arial" w:cs="Arial"/>
          <w:sz w:val="22"/>
          <w:szCs w:val="22"/>
        </w:rPr>
        <w:t>Negeri</w:t>
      </w:r>
      <w:proofErr w:type="spellEnd"/>
      <w:r w:rsidR="00C87C0E" w:rsidRPr="00060FE0">
        <w:rPr>
          <w:rFonts w:ascii="Arial" w:hAnsi="Arial" w:cs="Arial"/>
          <w:sz w:val="22"/>
          <w:szCs w:val="22"/>
        </w:rPr>
        <w:t xml:space="preserve"> 13 </w:t>
      </w:r>
      <w:proofErr w:type="spellStart"/>
      <w:r w:rsidR="00C87C0E" w:rsidRPr="00060FE0">
        <w:rPr>
          <w:rFonts w:ascii="Arial" w:hAnsi="Arial" w:cs="Arial"/>
          <w:sz w:val="22"/>
          <w:szCs w:val="22"/>
        </w:rPr>
        <w:t>Banjarbaru</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sebanyak</w:t>
      </w:r>
      <w:proofErr w:type="spellEnd"/>
      <w:r w:rsidR="00C87C0E" w:rsidRPr="00060FE0">
        <w:rPr>
          <w:rFonts w:ascii="Arial" w:hAnsi="Arial" w:cs="Arial"/>
          <w:sz w:val="22"/>
          <w:szCs w:val="22"/>
        </w:rPr>
        <w:t xml:space="preserve"> 52 orang.</w:t>
      </w:r>
      <w:proofErr w:type="gramEnd"/>
      <w:r w:rsidR="00C87C0E" w:rsidRPr="00060FE0">
        <w:rPr>
          <w:rFonts w:ascii="Arial" w:hAnsi="Arial" w:cs="Arial"/>
          <w:sz w:val="22"/>
          <w:szCs w:val="22"/>
        </w:rPr>
        <w:t xml:space="preserve"> </w:t>
      </w:r>
      <w:proofErr w:type="spellStart"/>
      <w:proofErr w:type="gramStart"/>
      <w:r w:rsidR="004A6E5A" w:rsidRPr="00060FE0">
        <w:rPr>
          <w:rFonts w:ascii="Arial" w:hAnsi="Arial" w:cs="Arial"/>
          <w:sz w:val="22"/>
          <w:szCs w:val="22"/>
        </w:rPr>
        <w:t>Pengambilan</w:t>
      </w:r>
      <w:proofErr w:type="spellEnd"/>
      <w:r w:rsidR="004A6E5A" w:rsidRPr="00060FE0">
        <w:rPr>
          <w:rFonts w:ascii="Arial" w:hAnsi="Arial" w:cs="Arial"/>
          <w:sz w:val="22"/>
          <w:szCs w:val="22"/>
        </w:rPr>
        <w:t xml:space="preserve"> </w:t>
      </w:r>
      <w:proofErr w:type="spellStart"/>
      <w:r w:rsidR="004A6E5A" w:rsidRPr="00060FE0">
        <w:rPr>
          <w:rFonts w:ascii="Arial" w:hAnsi="Arial" w:cs="Arial"/>
          <w:sz w:val="22"/>
          <w:szCs w:val="22"/>
        </w:rPr>
        <w:t>sampel</w:t>
      </w:r>
      <w:proofErr w:type="spellEnd"/>
      <w:r w:rsidR="004A6E5A" w:rsidRPr="00060FE0">
        <w:rPr>
          <w:rFonts w:ascii="Arial" w:hAnsi="Arial" w:cs="Arial"/>
          <w:sz w:val="22"/>
          <w:szCs w:val="22"/>
        </w:rPr>
        <w:t xml:space="preserve"> </w:t>
      </w:r>
      <w:proofErr w:type="spellStart"/>
      <w:r w:rsidR="00C87C0E" w:rsidRPr="00060FE0">
        <w:rPr>
          <w:rFonts w:ascii="Arial" w:hAnsi="Arial" w:cs="Arial"/>
          <w:sz w:val="22"/>
          <w:szCs w:val="22"/>
        </w:rPr>
        <w:t>diperoleh</w:t>
      </w:r>
      <w:proofErr w:type="spellEnd"/>
      <w:r w:rsidR="00C87C0E" w:rsidRPr="00060FE0">
        <w:rPr>
          <w:rFonts w:ascii="Arial" w:hAnsi="Arial" w:cs="Arial"/>
          <w:sz w:val="22"/>
          <w:szCs w:val="22"/>
        </w:rPr>
        <w:t xml:space="preserve"> </w:t>
      </w:r>
      <w:proofErr w:type="spellStart"/>
      <w:r w:rsidR="00C87C0E" w:rsidRPr="00060FE0">
        <w:rPr>
          <w:rFonts w:ascii="Arial" w:hAnsi="Arial" w:cs="Arial"/>
          <w:sz w:val="22"/>
          <w:szCs w:val="22"/>
        </w:rPr>
        <w:t>menggunakan</w:t>
      </w:r>
      <w:proofErr w:type="spellEnd"/>
      <w:r w:rsidR="00C87C0E" w:rsidRPr="00060FE0">
        <w:rPr>
          <w:rFonts w:ascii="Arial" w:hAnsi="Arial" w:cs="Arial"/>
          <w:sz w:val="22"/>
          <w:szCs w:val="22"/>
        </w:rPr>
        <w:t xml:space="preserve"> </w:t>
      </w:r>
      <w:r w:rsidR="00C87C0E" w:rsidRPr="00060FE0">
        <w:rPr>
          <w:rFonts w:ascii="Arial" w:hAnsi="Arial" w:cs="Arial"/>
          <w:i/>
          <w:sz w:val="22"/>
          <w:szCs w:val="22"/>
        </w:rPr>
        <w:t>total sampling</w:t>
      </w:r>
      <w:r w:rsidR="00C369A7">
        <w:rPr>
          <w:rFonts w:ascii="Arial" w:hAnsi="Arial" w:cs="Arial"/>
          <w:sz w:val="22"/>
          <w:szCs w:val="22"/>
        </w:rPr>
        <w:t>.</w:t>
      </w:r>
      <w:proofErr w:type="gramEnd"/>
      <w:r w:rsidR="00C369A7">
        <w:rPr>
          <w:rFonts w:ascii="Arial" w:hAnsi="Arial" w:cs="Arial"/>
          <w:sz w:val="22"/>
          <w:szCs w:val="22"/>
        </w:rPr>
        <w:t xml:space="preserve"> </w:t>
      </w:r>
      <w:proofErr w:type="spellStart"/>
      <w:proofErr w:type="gramStart"/>
      <w:r w:rsidR="004A6E5A" w:rsidRPr="00060FE0">
        <w:rPr>
          <w:rFonts w:ascii="Arial" w:hAnsi="Arial" w:cs="Arial"/>
          <w:sz w:val="22"/>
          <w:szCs w:val="22"/>
        </w:rPr>
        <w:t>Pengumpulan</w:t>
      </w:r>
      <w:proofErr w:type="spellEnd"/>
      <w:r w:rsidR="004A6E5A" w:rsidRPr="00060FE0">
        <w:rPr>
          <w:rFonts w:ascii="Arial" w:hAnsi="Arial" w:cs="Arial"/>
          <w:sz w:val="22"/>
          <w:szCs w:val="22"/>
        </w:rPr>
        <w:t xml:space="preserve"> data </w:t>
      </w:r>
      <w:proofErr w:type="spellStart"/>
      <w:r w:rsidR="004A6E5A" w:rsidRPr="00060FE0">
        <w:rPr>
          <w:rFonts w:ascii="Arial" w:hAnsi="Arial" w:cs="Arial"/>
          <w:sz w:val="22"/>
          <w:szCs w:val="22"/>
        </w:rPr>
        <w:t>diperoleh</w:t>
      </w:r>
      <w:proofErr w:type="spellEnd"/>
      <w:r w:rsidR="004A6E5A" w:rsidRPr="00060FE0">
        <w:rPr>
          <w:rFonts w:ascii="Arial" w:hAnsi="Arial" w:cs="Arial"/>
          <w:sz w:val="22"/>
          <w:szCs w:val="22"/>
        </w:rPr>
        <w:t xml:space="preserve"> </w:t>
      </w:r>
      <w:proofErr w:type="spellStart"/>
      <w:r w:rsidR="004A6E5A" w:rsidRPr="00060FE0">
        <w:rPr>
          <w:rFonts w:ascii="Arial" w:hAnsi="Arial" w:cs="Arial"/>
          <w:sz w:val="22"/>
          <w:szCs w:val="22"/>
        </w:rPr>
        <w:t>dengan</w:t>
      </w:r>
      <w:proofErr w:type="spellEnd"/>
      <w:r w:rsidR="004A6E5A" w:rsidRPr="00060FE0">
        <w:rPr>
          <w:rFonts w:ascii="Arial" w:hAnsi="Arial" w:cs="Arial"/>
          <w:sz w:val="22"/>
          <w:szCs w:val="22"/>
        </w:rPr>
        <w:t xml:space="preserve"> </w:t>
      </w:r>
      <w:proofErr w:type="spellStart"/>
      <w:r w:rsidR="004A6E5A" w:rsidRPr="00060FE0">
        <w:rPr>
          <w:rFonts w:ascii="Arial" w:hAnsi="Arial" w:cs="Arial"/>
          <w:sz w:val="22"/>
          <w:szCs w:val="22"/>
        </w:rPr>
        <w:t>menggunakan</w:t>
      </w:r>
      <w:proofErr w:type="spellEnd"/>
      <w:r w:rsidR="004A6E5A" w:rsidRPr="00060FE0">
        <w:rPr>
          <w:rFonts w:ascii="Arial" w:hAnsi="Arial" w:cs="Arial"/>
          <w:sz w:val="22"/>
          <w:szCs w:val="22"/>
        </w:rPr>
        <w:t xml:space="preserve"> </w:t>
      </w:r>
      <w:proofErr w:type="spellStart"/>
      <w:r w:rsidR="004A6E5A" w:rsidRPr="00060FE0">
        <w:rPr>
          <w:rFonts w:ascii="Arial" w:hAnsi="Arial" w:cs="Arial"/>
          <w:sz w:val="22"/>
          <w:szCs w:val="22"/>
        </w:rPr>
        <w:t>kuesioner</w:t>
      </w:r>
      <w:proofErr w:type="spellEnd"/>
      <w:r w:rsidR="004A6E5A" w:rsidRPr="00060FE0">
        <w:rPr>
          <w:rFonts w:ascii="Arial" w:hAnsi="Arial" w:cs="Arial"/>
          <w:sz w:val="22"/>
          <w:szCs w:val="22"/>
        </w:rPr>
        <w:t xml:space="preserve"> yang </w:t>
      </w:r>
      <w:proofErr w:type="spellStart"/>
      <w:r w:rsidR="004A6E5A" w:rsidRPr="00060FE0">
        <w:rPr>
          <w:rFonts w:ascii="Arial" w:hAnsi="Arial" w:cs="Arial"/>
          <w:sz w:val="22"/>
          <w:szCs w:val="22"/>
        </w:rPr>
        <w:t>berisikan</w:t>
      </w:r>
      <w:proofErr w:type="spellEnd"/>
      <w:r w:rsidR="004A6E5A" w:rsidRPr="00060FE0">
        <w:rPr>
          <w:rFonts w:ascii="Arial" w:hAnsi="Arial" w:cs="Arial"/>
          <w:sz w:val="22"/>
          <w:szCs w:val="22"/>
        </w:rPr>
        <w:t xml:space="preserve"> </w:t>
      </w:r>
      <w:proofErr w:type="spellStart"/>
      <w:r w:rsidR="004A6E5A" w:rsidRPr="00060FE0">
        <w:rPr>
          <w:rFonts w:ascii="Arial" w:hAnsi="Arial" w:cs="Arial"/>
          <w:sz w:val="22"/>
          <w:szCs w:val="22"/>
        </w:rPr>
        <w:t>beberapa</w:t>
      </w:r>
      <w:proofErr w:type="spellEnd"/>
      <w:r w:rsidR="004A6E5A" w:rsidRPr="00060FE0">
        <w:rPr>
          <w:rFonts w:ascii="Arial" w:hAnsi="Arial" w:cs="Arial"/>
          <w:sz w:val="22"/>
          <w:szCs w:val="22"/>
        </w:rPr>
        <w:t xml:space="preserve"> </w:t>
      </w:r>
      <w:proofErr w:type="spellStart"/>
      <w:r w:rsidR="004A6E5A" w:rsidRPr="00060FE0">
        <w:rPr>
          <w:rFonts w:ascii="Arial" w:hAnsi="Arial" w:cs="Arial"/>
          <w:sz w:val="22"/>
          <w:szCs w:val="22"/>
        </w:rPr>
        <w:t>pertanyaan</w:t>
      </w:r>
      <w:proofErr w:type="spellEnd"/>
      <w:r w:rsidR="004A6E5A" w:rsidRPr="00060FE0">
        <w:rPr>
          <w:rFonts w:ascii="Arial" w:hAnsi="Arial" w:cs="Arial"/>
          <w:sz w:val="22"/>
          <w:szCs w:val="22"/>
        </w:rPr>
        <w:t xml:space="preserve"> </w:t>
      </w:r>
      <w:proofErr w:type="spellStart"/>
      <w:r w:rsidR="004A6E5A" w:rsidRPr="00060FE0">
        <w:rPr>
          <w:rFonts w:ascii="Arial" w:hAnsi="Arial" w:cs="Arial"/>
          <w:sz w:val="22"/>
          <w:szCs w:val="22"/>
        </w:rPr>
        <w:t>dengan</w:t>
      </w:r>
      <w:proofErr w:type="spellEnd"/>
      <w:r w:rsidR="004A6E5A" w:rsidRPr="00060FE0">
        <w:rPr>
          <w:rFonts w:ascii="Arial" w:hAnsi="Arial" w:cs="Arial"/>
          <w:sz w:val="22"/>
          <w:szCs w:val="22"/>
        </w:rPr>
        <w:t xml:space="preserve"> </w:t>
      </w:r>
      <w:proofErr w:type="spellStart"/>
      <w:r w:rsidR="004A6E5A" w:rsidRPr="00060FE0">
        <w:rPr>
          <w:rFonts w:ascii="Arial" w:hAnsi="Arial" w:cs="Arial"/>
          <w:sz w:val="22"/>
          <w:szCs w:val="22"/>
        </w:rPr>
        <w:t>menggunakan</w:t>
      </w:r>
      <w:proofErr w:type="spellEnd"/>
      <w:r w:rsidR="004A6E5A" w:rsidRPr="00060FE0">
        <w:rPr>
          <w:rFonts w:ascii="Arial" w:hAnsi="Arial" w:cs="Arial"/>
          <w:sz w:val="22"/>
          <w:szCs w:val="22"/>
        </w:rPr>
        <w:t xml:space="preserve"> </w:t>
      </w:r>
      <w:proofErr w:type="spellStart"/>
      <w:r w:rsidR="004A6E5A" w:rsidRPr="00060FE0">
        <w:rPr>
          <w:rFonts w:ascii="Arial" w:hAnsi="Arial" w:cs="Arial"/>
          <w:sz w:val="22"/>
          <w:szCs w:val="22"/>
        </w:rPr>
        <w:t>skala</w:t>
      </w:r>
      <w:proofErr w:type="spellEnd"/>
      <w:r w:rsidR="004A6E5A" w:rsidRPr="00060FE0">
        <w:rPr>
          <w:rFonts w:ascii="Arial" w:hAnsi="Arial" w:cs="Arial"/>
          <w:sz w:val="22"/>
          <w:szCs w:val="22"/>
        </w:rPr>
        <w:t xml:space="preserve"> </w:t>
      </w:r>
      <w:proofErr w:type="spellStart"/>
      <w:r w:rsidR="004A6E5A" w:rsidRPr="00060FE0">
        <w:rPr>
          <w:rFonts w:ascii="Arial" w:hAnsi="Arial" w:cs="Arial"/>
          <w:sz w:val="22"/>
          <w:szCs w:val="22"/>
        </w:rPr>
        <w:t>Guttman</w:t>
      </w:r>
      <w:proofErr w:type="spellEnd"/>
      <w:r w:rsidR="004A6E5A" w:rsidRPr="00060FE0">
        <w:rPr>
          <w:rFonts w:ascii="Arial" w:hAnsi="Arial" w:cs="Arial"/>
          <w:sz w:val="22"/>
          <w:szCs w:val="22"/>
        </w:rPr>
        <w:t>.</w:t>
      </w:r>
      <w:proofErr w:type="gramEnd"/>
    </w:p>
    <w:p w14:paraId="67FEDADE" w14:textId="77777777" w:rsidR="002B2C51" w:rsidRPr="00060FE0" w:rsidRDefault="002B2C51" w:rsidP="009445EC">
      <w:pPr>
        <w:contextualSpacing/>
        <w:jc w:val="both"/>
        <w:rPr>
          <w:rFonts w:ascii="Arial" w:eastAsia="Times New Roman" w:hAnsi="Arial" w:cs="Arial"/>
          <w:b/>
          <w:bCs/>
          <w:color w:val="000000"/>
          <w:sz w:val="22"/>
          <w:szCs w:val="24"/>
          <w:lang w:val="id-ID"/>
        </w:rPr>
      </w:pPr>
    </w:p>
    <w:p w14:paraId="4A7EB921" w14:textId="0BF5C1EE" w:rsidR="00802FD5" w:rsidRPr="008547AF" w:rsidRDefault="008A0745" w:rsidP="00143CC5">
      <w:pPr>
        <w:contextualSpacing/>
        <w:jc w:val="both"/>
        <w:rPr>
          <w:rFonts w:ascii="Arial" w:eastAsia="Times New Roman" w:hAnsi="Arial" w:cs="Arial"/>
          <w:b/>
          <w:bCs/>
          <w:color w:val="000000"/>
          <w:sz w:val="22"/>
          <w:szCs w:val="24"/>
        </w:rPr>
      </w:pPr>
      <w:r w:rsidRPr="00060FE0">
        <w:rPr>
          <w:rFonts w:ascii="Arial" w:eastAsia="Times New Roman" w:hAnsi="Arial" w:cs="Arial"/>
          <w:b/>
          <w:bCs/>
          <w:color w:val="000000"/>
          <w:sz w:val="22"/>
          <w:szCs w:val="24"/>
          <w:lang w:val="id-ID"/>
        </w:rPr>
        <w:t>HASIL</w:t>
      </w:r>
      <w:r w:rsidR="008547AF">
        <w:rPr>
          <w:rFonts w:ascii="Arial" w:eastAsia="Times New Roman" w:hAnsi="Arial" w:cs="Arial"/>
          <w:b/>
          <w:bCs/>
          <w:color w:val="000000"/>
          <w:sz w:val="22"/>
          <w:szCs w:val="24"/>
        </w:rPr>
        <w:t xml:space="preserve"> DAN PEMBAHASAN</w:t>
      </w:r>
    </w:p>
    <w:p w14:paraId="7A91059F" w14:textId="77777777" w:rsidR="00143CC5" w:rsidRPr="00060FE0" w:rsidRDefault="00802FD5" w:rsidP="00274483">
      <w:pPr>
        <w:jc w:val="both"/>
        <w:rPr>
          <w:rFonts w:ascii="Arial" w:hAnsi="Arial" w:cs="Arial"/>
          <w:sz w:val="22"/>
          <w:szCs w:val="22"/>
          <w:lang w:val="id-ID"/>
        </w:rPr>
      </w:pPr>
      <w:r w:rsidRPr="00060FE0">
        <w:rPr>
          <w:rFonts w:ascii="Arial" w:hAnsi="Arial" w:cs="Arial"/>
          <w:sz w:val="22"/>
          <w:szCs w:val="22"/>
        </w:rPr>
        <w:t xml:space="preserve">      </w:t>
      </w:r>
      <w:proofErr w:type="spellStart"/>
      <w:proofErr w:type="gramStart"/>
      <w:r w:rsidR="00143CC5" w:rsidRPr="00060FE0">
        <w:rPr>
          <w:rFonts w:ascii="Arial" w:hAnsi="Arial" w:cs="Arial"/>
          <w:sz w:val="22"/>
          <w:szCs w:val="22"/>
        </w:rPr>
        <w:t>Berdasarkan</w:t>
      </w:r>
      <w:proofErr w:type="spellEnd"/>
      <w:r w:rsidR="00143CC5" w:rsidRPr="00060FE0">
        <w:rPr>
          <w:rFonts w:ascii="Arial" w:hAnsi="Arial" w:cs="Arial"/>
          <w:sz w:val="22"/>
          <w:szCs w:val="22"/>
        </w:rPr>
        <w:t xml:space="preserve"> </w:t>
      </w:r>
      <w:proofErr w:type="spellStart"/>
      <w:r w:rsidR="00143CC5" w:rsidRPr="00060FE0">
        <w:rPr>
          <w:rFonts w:ascii="Arial" w:hAnsi="Arial" w:cs="Arial"/>
          <w:sz w:val="22"/>
          <w:szCs w:val="22"/>
        </w:rPr>
        <w:t>hasil</w:t>
      </w:r>
      <w:proofErr w:type="spellEnd"/>
      <w:r w:rsidR="00143CC5" w:rsidRPr="00060FE0">
        <w:rPr>
          <w:rFonts w:ascii="Arial" w:hAnsi="Arial" w:cs="Arial"/>
          <w:sz w:val="22"/>
          <w:szCs w:val="22"/>
        </w:rPr>
        <w:t xml:space="preserve"> </w:t>
      </w:r>
      <w:proofErr w:type="spellStart"/>
      <w:r w:rsidRPr="00060FE0">
        <w:rPr>
          <w:rFonts w:ascii="Arial" w:hAnsi="Arial" w:cs="Arial"/>
          <w:sz w:val="22"/>
          <w:szCs w:val="22"/>
        </w:rPr>
        <w:t>analisis</w:t>
      </w:r>
      <w:proofErr w:type="spellEnd"/>
      <w:r w:rsidRPr="00060FE0">
        <w:rPr>
          <w:rFonts w:ascii="Arial" w:hAnsi="Arial" w:cs="Arial"/>
          <w:sz w:val="22"/>
          <w:szCs w:val="22"/>
        </w:rPr>
        <w:t xml:space="preserve"> </w:t>
      </w:r>
      <w:proofErr w:type="spellStart"/>
      <w:r w:rsidRPr="00060FE0">
        <w:rPr>
          <w:rFonts w:ascii="Arial" w:hAnsi="Arial" w:cs="Arial"/>
          <w:sz w:val="22"/>
          <w:szCs w:val="22"/>
        </w:rPr>
        <w:t>univariat</w:t>
      </w:r>
      <w:proofErr w:type="spellEnd"/>
      <w:r w:rsidRPr="00060FE0">
        <w:rPr>
          <w:rFonts w:ascii="Arial" w:hAnsi="Arial" w:cs="Arial"/>
          <w:sz w:val="22"/>
          <w:szCs w:val="22"/>
        </w:rPr>
        <w:t xml:space="preserve"> </w:t>
      </w:r>
      <w:proofErr w:type="spellStart"/>
      <w:r w:rsidRPr="00060FE0">
        <w:rPr>
          <w:rFonts w:ascii="Arial" w:hAnsi="Arial" w:cs="Arial"/>
          <w:sz w:val="22"/>
          <w:szCs w:val="22"/>
        </w:rPr>
        <w:t>dihasilkan</w:t>
      </w:r>
      <w:proofErr w:type="spellEnd"/>
      <w:r w:rsidRPr="00060FE0">
        <w:rPr>
          <w:rFonts w:ascii="Arial" w:hAnsi="Arial" w:cs="Arial"/>
          <w:sz w:val="22"/>
          <w:szCs w:val="22"/>
        </w:rPr>
        <w:t xml:space="preserve"> </w:t>
      </w:r>
      <w:proofErr w:type="spellStart"/>
      <w:r w:rsidRPr="00060FE0">
        <w:rPr>
          <w:rFonts w:ascii="Arial" w:hAnsi="Arial" w:cs="Arial"/>
          <w:sz w:val="22"/>
          <w:szCs w:val="22"/>
        </w:rPr>
        <w:t>distribusi</w:t>
      </w:r>
      <w:proofErr w:type="spellEnd"/>
      <w:r w:rsidRPr="00060FE0">
        <w:rPr>
          <w:rFonts w:ascii="Arial" w:hAnsi="Arial" w:cs="Arial"/>
          <w:sz w:val="22"/>
          <w:szCs w:val="22"/>
        </w:rPr>
        <w:t xml:space="preserve"> </w:t>
      </w:r>
      <w:proofErr w:type="spellStart"/>
      <w:r w:rsidRPr="00060FE0">
        <w:rPr>
          <w:rFonts w:ascii="Arial" w:hAnsi="Arial" w:cs="Arial"/>
          <w:sz w:val="22"/>
          <w:szCs w:val="22"/>
        </w:rPr>
        <w:t>frekuensi</w:t>
      </w:r>
      <w:proofErr w:type="spellEnd"/>
      <w:r w:rsidRPr="00060FE0">
        <w:rPr>
          <w:rFonts w:ascii="Arial" w:hAnsi="Arial" w:cs="Arial"/>
          <w:sz w:val="22"/>
          <w:szCs w:val="22"/>
        </w:rPr>
        <w:t xml:space="preserve"> </w:t>
      </w:r>
      <w:proofErr w:type="spellStart"/>
      <w:r w:rsidRPr="00060FE0">
        <w:rPr>
          <w:rFonts w:ascii="Arial" w:hAnsi="Arial" w:cs="Arial"/>
          <w:sz w:val="22"/>
          <w:szCs w:val="22"/>
        </w:rPr>
        <w:t>dari</w:t>
      </w:r>
      <w:proofErr w:type="spellEnd"/>
      <w:r w:rsidRPr="00060FE0">
        <w:rPr>
          <w:rFonts w:ascii="Arial" w:hAnsi="Arial" w:cs="Arial"/>
          <w:sz w:val="22"/>
          <w:szCs w:val="22"/>
        </w:rPr>
        <w:t xml:space="preserve"> </w:t>
      </w:r>
      <w:proofErr w:type="spellStart"/>
      <w:r w:rsidRPr="00060FE0">
        <w:rPr>
          <w:rFonts w:ascii="Arial" w:hAnsi="Arial" w:cs="Arial"/>
          <w:sz w:val="22"/>
          <w:szCs w:val="22"/>
        </w:rPr>
        <w:t>variabel</w:t>
      </w:r>
      <w:proofErr w:type="spellEnd"/>
      <w:r w:rsidRPr="00060FE0">
        <w:rPr>
          <w:rFonts w:ascii="Arial" w:hAnsi="Arial" w:cs="Arial"/>
          <w:sz w:val="22"/>
          <w:szCs w:val="22"/>
        </w:rPr>
        <w:t xml:space="preserve"> </w:t>
      </w:r>
      <w:proofErr w:type="spellStart"/>
      <w:r w:rsidRPr="00060FE0">
        <w:rPr>
          <w:rFonts w:ascii="Arial" w:hAnsi="Arial" w:cs="Arial"/>
          <w:sz w:val="22"/>
          <w:szCs w:val="22"/>
        </w:rPr>
        <w:t>independen</w:t>
      </w:r>
      <w:proofErr w:type="spellEnd"/>
      <w:r w:rsidRPr="00060FE0">
        <w:rPr>
          <w:rFonts w:ascii="Arial" w:hAnsi="Arial" w:cs="Arial"/>
          <w:sz w:val="22"/>
          <w:szCs w:val="22"/>
        </w:rPr>
        <w:t xml:space="preserve"> </w:t>
      </w:r>
      <w:proofErr w:type="spellStart"/>
      <w:r w:rsidRPr="00060FE0">
        <w:rPr>
          <w:rFonts w:ascii="Arial" w:hAnsi="Arial" w:cs="Arial"/>
          <w:sz w:val="22"/>
          <w:szCs w:val="22"/>
        </w:rPr>
        <w:t>yaitu</w:t>
      </w:r>
      <w:proofErr w:type="spellEnd"/>
      <w:r w:rsidRPr="00060FE0">
        <w:rPr>
          <w:rFonts w:ascii="Arial" w:hAnsi="Arial" w:cs="Arial"/>
          <w:sz w:val="22"/>
          <w:szCs w:val="22"/>
        </w:rPr>
        <w:t xml:space="preserve"> </w:t>
      </w:r>
      <w:proofErr w:type="spellStart"/>
      <w:r w:rsidRPr="00060FE0">
        <w:rPr>
          <w:rFonts w:ascii="Arial" w:hAnsi="Arial" w:cs="Arial"/>
          <w:sz w:val="22"/>
          <w:szCs w:val="22"/>
        </w:rPr>
        <w:t>pengetahuan</w:t>
      </w:r>
      <w:proofErr w:type="spellEnd"/>
      <w:r w:rsidRPr="00060FE0">
        <w:rPr>
          <w:rFonts w:ascii="Arial" w:hAnsi="Arial" w:cs="Arial"/>
          <w:sz w:val="22"/>
          <w:szCs w:val="22"/>
        </w:rPr>
        <w:t xml:space="preserve"> </w:t>
      </w:r>
      <w:r w:rsidR="00C87C0E" w:rsidRPr="00060FE0">
        <w:rPr>
          <w:rFonts w:ascii="Arial" w:hAnsi="Arial" w:cs="Arial"/>
          <w:sz w:val="22"/>
          <w:szCs w:val="22"/>
          <w:lang w:val="id-ID"/>
        </w:rPr>
        <w:t>remaja putri dengan perawatan kebersihan organ genitalia eksterna saat menstruasi.</w:t>
      </w:r>
      <w:proofErr w:type="gramEnd"/>
    </w:p>
    <w:p w14:paraId="0881495C" w14:textId="77777777" w:rsidR="00C369A7" w:rsidRDefault="00C369A7" w:rsidP="00CE03E1">
      <w:pPr>
        <w:tabs>
          <w:tab w:val="left" w:pos="3399"/>
        </w:tabs>
        <w:jc w:val="center"/>
        <w:rPr>
          <w:rFonts w:ascii="Arial" w:hAnsi="Arial" w:cs="Arial"/>
          <w:sz w:val="22"/>
          <w:szCs w:val="22"/>
        </w:rPr>
      </w:pPr>
    </w:p>
    <w:p w14:paraId="28918E6A" w14:textId="77777777" w:rsidR="00CE03E1" w:rsidRPr="00060FE0" w:rsidRDefault="00CE03E1" w:rsidP="00CE03E1">
      <w:pPr>
        <w:tabs>
          <w:tab w:val="left" w:pos="3399"/>
        </w:tabs>
        <w:jc w:val="center"/>
        <w:rPr>
          <w:rFonts w:ascii="Arial" w:hAnsi="Arial" w:cs="Arial"/>
          <w:sz w:val="22"/>
          <w:szCs w:val="22"/>
        </w:rPr>
      </w:pPr>
      <w:proofErr w:type="spellStart"/>
      <w:r w:rsidRPr="00060FE0">
        <w:rPr>
          <w:rFonts w:ascii="Arial" w:hAnsi="Arial" w:cs="Arial"/>
          <w:sz w:val="22"/>
          <w:szCs w:val="22"/>
        </w:rPr>
        <w:t>Tabel</w:t>
      </w:r>
      <w:proofErr w:type="spellEnd"/>
      <w:r w:rsidRPr="00060FE0">
        <w:rPr>
          <w:rFonts w:ascii="Arial" w:hAnsi="Arial" w:cs="Arial"/>
          <w:sz w:val="22"/>
          <w:szCs w:val="22"/>
        </w:rPr>
        <w:t xml:space="preserve"> 1</w:t>
      </w:r>
    </w:p>
    <w:p w14:paraId="7311307A" w14:textId="1ED8916D" w:rsidR="00D10FB8" w:rsidRPr="00060FE0" w:rsidRDefault="00802FD5" w:rsidP="00CE03E1">
      <w:pPr>
        <w:tabs>
          <w:tab w:val="left" w:pos="3399"/>
        </w:tabs>
        <w:jc w:val="center"/>
        <w:rPr>
          <w:rFonts w:ascii="Arial" w:hAnsi="Arial" w:cs="Arial"/>
          <w:sz w:val="22"/>
          <w:szCs w:val="22"/>
          <w:lang w:val="id-ID"/>
        </w:rPr>
      </w:pPr>
      <w:proofErr w:type="spellStart"/>
      <w:r w:rsidRPr="00060FE0">
        <w:rPr>
          <w:rFonts w:ascii="Arial" w:hAnsi="Arial" w:cs="Arial"/>
          <w:sz w:val="22"/>
          <w:szCs w:val="22"/>
        </w:rPr>
        <w:t>Distribusi</w:t>
      </w:r>
      <w:proofErr w:type="spellEnd"/>
      <w:r w:rsidRPr="00060FE0">
        <w:rPr>
          <w:rFonts w:ascii="Arial" w:hAnsi="Arial" w:cs="Arial"/>
          <w:sz w:val="22"/>
          <w:szCs w:val="22"/>
        </w:rPr>
        <w:t xml:space="preserve"> </w:t>
      </w:r>
      <w:proofErr w:type="spellStart"/>
      <w:r w:rsidRPr="00060FE0">
        <w:rPr>
          <w:rFonts w:ascii="Arial" w:hAnsi="Arial" w:cs="Arial"/>
          <w:sz w:val="22"/>
          <w:szCs w:val="22"/>
        </w:rPr>
        <w:t>Frekuensi</w:t>
      </w:r>
      <w:proofErr w:type="spellEnd"/>
      <w:r w:rsidRPr="00060FE0">
        <w:rPr>
          <w:rFonts w:ascii="Arial" w:hAnsi="Arial" w:cs="Arial"/>
          <w:sz w:val="22"/>
          <w:szCs w:val="22"/>
        </w:rPr>
        <w:t xml:space="preserve"> </w:t>
      </w:r>
      <w:r w:rsidR="004706B5" w:rsidRPr="00060FE0">
        <w:rPr>
          <w:rFonts w:ascii="Arial" w:hAnsi="Arial" w:cs="Arial"/>
          <w:sz w:val="22"/>
          <w:szCs w:val="22"/>
          <w:lang w:val="id-ID"/>
        </w:rPr>
        <w:t>Pengetahuan Remaja Putri Dengan Kebersihan Organ Genitalia Eksterna Saat Menstruasi di SMP</w:t>
      </w:r>
      <w:r w:rsidR="00C369A7">
        <w:rPr>
          <w:rFonts w:ascii="Arial" w:hAnsi="Arial" w:cs="Arial"/>
          <w:sz w:val="22"/>
          <w:szCs w:val="22"/>
          <w:lang w:val="id-ID"/>
        </w:rPr>
        <w:t xml:space="preserve"> Negeri 13 Banjarbaru </w:t>
      </w:r>
    </w:p>
    <w:p w14:paraId="757DAC75" w14:textId="77777777" w:rsidR="00CE03E1" w:rsidRPr="00060FE0" w:rsidRDefault="00CE03E1" w:rsidP="00CE03E1">
      <w:pPr>
        <w:tabs>
          <w:tab w:val="left" w:pos="3399"/>
        </w:tabs>
        <w:jc w:val="center"/>
        <w:rPr>
          <w:rFonts w:ascii="Arial" w:hAnsi="Arial" w:cs="Arial"/>
          <w:sz w:val="22"/>
          <w:szCs w:val="22"/>
        </w:rPr>
      </w:pPr>
    </w:p>
    <w:tbl>
      <w:tblPr>
        <w:tblStyle w:val="TableGrid"/>
        <w:tblW w:w="5528" w:type="dxa"/>
        <w:tblInd w:w="1384" w:type="dxa"/>
        <w:tblLook w:val="04A0" w:firstRow="1" w:lastRow="0" w:firstColumn="1" w:lastColumn="0" w:noHBand="0" w:noVBand="1"/>
      </w:tblPr>
      <w:tblGrid>
        <w:gridCol w:w="5528"/>
      </w:tblGrid>
      <w:tr w:rsidR="00D10FB8" w:rsidRPr="00060FE0" w14:paraId="567C8381" w14:textId="77777777" w:rsidTr="00005367">
        <w:trPr>
          <w:trHeight w:val="86"/>
        </w:trPr>
        <w:tc>
          <w:tcPr>
            <w:tcW w:w="5528" w:type="dxa"/>
            <w:tcBorders>
              <w:left w:val="nil"/>
              <w:bottom w:val="single" w:sz="4" w:space="0" w:color="000000" w:themeColor="text1"/>
              <w:right w:val="nil"/>
            </w:tcBorders>
          </w:tcPr>
          <w:p w14:paraId="714DF352" w14:textId="7716FA33" w:rsidR="00D10FB8" w:rsidRPr="00060FE0" w:rsidRDefault="00912AA4" w:rsidP="00C369A7">
            <w:pPr>
              <w:ind w:left="601" w:hanging="601"/>
              <w:jc w:val="both"/>
              <w:rPr>
                <w:rFonts w:ascii="Arial" w:hAnsi="Arial" w:cs="Arial"/>
                <w:lang w:val="id-ID"/>
              </w:rPr>
            </w:pPr>
            <w:proofErr w:type="spellStart"/>
            <w:r w:rsidRPr="00060FE0">
              <w:rPr>
                <w:rFonts w:ascii="Arial" w:hAnsi="Arial" w:cs="Arial"/>
                <w:b/>
              </w:rPr>
              <w:t>Pengetahuan</w:t>
            </w:r>
            <w:proofErr w:type="spellEnd"/>
            <w:r w:rsidRPr="00060FE0">
              <w:rPr>
                <w:rFonts w:ascii="Arial" w:hAnsi="Arial" w:cs="Arial"/>
                <w:b/>
              </w:rPr>
              <w:t xml:space="preserve">   </w:t>
            </w:r>
            <w:r w:rsidR="00C369A7">
              <w:rPr>
                <w:rFonts w:ascii="Arial" w:hAnsi="Arial" w:cs="Arial"/>
                <w:b/>
              </w:rPr>
              <w:t xml:space="preserve">                </w:t>
            </w:r>
            <w:r w:rsidR="00C369A7">
              <w:rPr>
                <w:rFonts w:ascii="Arial" w:hAnsi="Arial" w:cs="Arial"/>
                <w:b/>
                <w:lang w:val="id-ID"/>
              </w:rPr>
              <w:t>F</w:t>
            </w:r>
            <w:r w:rsidR="00C369A7">
              <w:rPr>
                <w:rFonts w:ascii="Arial" w:hAnsi="Arial" w:cs="Arial"/>
                <w:b/>
              </w:rPr>
              <w:t xml:space="preserve">                            </w:t>
            </w:r>
            <w:r w:rsidR="009C7F40" w:rsidRPr="00060FE0">
              <w:rPr>
                <w:rFonts w:ascii="Arial" w:hAnsi="Arial" w:cs="Arial"/>
                <w:b/>
                <w:lang w:val="id-ID"/>
              </w:rPr>
              <w:t>%</w:t>
            </w:r>
          </w:p>
        </w:tc>
      </w:tr>
      <w:tr w:rsidR="00D10FB8" w:rsidRPr="00060FE0" w14:paraId="2351D8DB" w14:textId="77777777" w:rsidTr="00005367">
        <w:trPr>
          <w:trHeight w:val="750"/>
        </w:trPr>
        <w:tc>
          <w:tcPr>
            <w:tcW w:w="5528" w:type="dxa"/>
            <w:tcBorders>
              <w:left w:val="nil"/>
              <w:bottom w:val="single" w:sz="4" w:space="0" w:color="auto"/>
              <w:right w:val="nil"/>
            </w:tcBorders>
          </w:tcPr>
          <w:p w14:paraId="01CDC94E" w14:textId="4988DF4E" w:rsidR="00D10FB8" w:rsidRPr="00060FE0" w:rsidRDefault="009C7F40" w:rsidP="00C369A7">
            <w:pPr>
              <w:ind w:left="601" w:hanging="601"/>
              <w:jc w:val="both"/>
              <w:rPr>
                <w:rFonts w:ascii="Arial" w:hAnsi="Arial" w:cs="Arial"/>
              </w:rPr>
            </w:pPr>
            <w:r w:rsidRPr="00060FE0">
              <w:rPr>
                <w:rFonts w:ascii="Arial" w:hAnsi="Arial" w:cs="Arial"/>
                <w:lang w:val="id-ID"/>
              </w:rPr>
              <w:t>Baik</w:t>
            </w:r>
            <w:r w:rsidRPr="00060FE0">
              <w:rPr>
                <w:rFonts w:ascii="Arial" w:hAnsi="Arial" w:cs="Arial"/>
              </w:rPr>
              <w:t xml:space="preserve">                  </w:t>
            </w:r>
            <w:r w:rsidRPr="00060FE0">
              <w:rPr>
                <w:rFonts w:ascii="Arial" w:hAnsi="Arial" w:cs="Arial"/>
                <w:lang w:val="id-ID"/>
              </w:rPr>
              <w:t xml:space="preserve">      </w:t>
            </w:r>
            <w:r w:rsidR="00C369A7">
              <w:rPr>
                <w:rFonts w:ascii="Arial" w:hAnsi="Arial" w:cs="Arial"/>
                <w:lang w:val="id-ID"/>
              </w:rPr>
              <w:t xml:space="preserve">          </w:t>
            </w:r>
            <w:r w:rsidRPr="00060FE0">
              <w:rPr>
                <w:rFonts w:ascii="Arial" w:hAnsi="Arial" w:cs="Arial"/>
                <w:lang w:val="id-ID"/>
              </w:rPr>
              <w:t>10</w:t>
            </w:r>
            <w:r w:rsidRPr="00060FE0">
              <w:rPr>
                <w:rFonts w:ascii="Arial" w:hAnsi="Arial" w:cs="Arial"/>
              </w:rPr>
              <w:t xml:space="preserve">         </w:t>
            </w:r>
            <w:r w:rsidRPr="00060FE0">
              <w:rPr>
                <w:rFonts w:ascii="Arial" w:hAnsi="Arial" w:cs="Arial"/>
                <w:lang w:val="id-ID"/>
              </w:rPr>
              <w:t xml:space="preserve">  </w:t>
            </w:r>
            <w:r w:rsidRPr="00060FE0">
              <w:rPr>
                <w:rFonts w:ascii="Arial" w:hAnsi="Arial" w:cs="Arial"/>
              </w:rPr>
              <w:t xml:space="preserve"> </w:t>
            </w:r>
            <w:r w:rsidR="00C369A7">
              <w:rPr>
                <w:rFonts w:ascii="Arial" w:hAnsi="Arial" w:cs="Arial"/>
              </w:rPr>
              <w:t xml:space="preserve">            </w:t>
            </w:r>
            <w:r w:rsidR="00005367">
              <w:rPr>
                <w:rFonts w:ascii="Arial" w:hAnsi="Arial" w:cs="Arial"/>
              </w:rPr>
              <w:t xml:space="preserve"> </w:t>
            </w:r>
            <w:r w:rsidR="007016B9">
              <w:rPr>
                <w:rFonts w:ascii="Arial" w:hAnsi="Arial" w:cs="Arial"/>
                <w:lang w:val="id-ID"/>
              </w:rPr>
              <w:t>19</w:t>
            </w:r>
            <w:r w:rsidR="00D10FB8" w:rsidRPr="00060FE0">
              <w:rPr>
                <w:rFonts w:ascii="Arial" w:hAnsi="Arial" w:cs="Arial"/>
              </w:rPr>
              <w:t>%</w:t>
            </w:r>
          </w:p>
          <w:p w14:paraId="4EB055DB" w14:textId="127773D7" w:rsidR="00D10FB8" w:rsidRPr="00060FE0" w:rsidRDefault="009C7F40" w:rsidP="00C369A7">
            <w:pPr>
              <w:ind w:left="601" w:hanging="601"/>
              <w:jc w:val="both"/>
              <w:rPr>
                <w:rFonts w:ascii="Arial" w:hAnsi="Arial" w:cs="Arial"/>
              </w:rPr>
            </w:pPr>
            <w:proofErr w:type="spellStart"/>
            <w:r w:rsidRPr="00060FE0">
              <w:rPr>
                <w:rFonts w:ascii="Arial" w:hAnsi="Arial" w:cs="Arial"/>
              </w:rPr>
              <w:t>Cukup</w:t>
            </w:r>
            <w:proofErr w:type="spellEnd"/>
            <w:r w:rsidRPr="00060FE0">
              <w:rPr>
                <w:rFonts w:ascii="Arial" w:hAnsi="Arial" w:cs="Arial"/>
              </w:rPr>
              <w:t xml:space="preserve">                   </w:t>
            </w:r>
            <w:r w:rsidRPr="00060FE0">
              <w:rPr>
                <w:rFonts w:ascii="Arial" w:hAnsi="Arial" w:cs="Arial"/>
                <w:lang w:val="id-ID"/>
              </w:rPr>
              <w:t xml:space="preserve">  </w:t>
            </w:r>
            <w:r w:rsidR="00C369A7">
              <w:rPr>
                <w:rFonts w:ascii="Arial" w:hAnsi="Arial" w:cs="Arial"/>
                <w:lang w:val="id-ID"/>
              </w:rPr>
              <w:t xml:space="preserve">          </w:t>
            </w:r>
            <w:r w:rsidRPr="00060FE0">
              <w:rPr>
                <w:rFonts w:ascii="Arial" w:hAnsi="Arial" w:cs="Arial"/>
                <w:lang w:val="id-ID"/>
              </w:rPr>
              <w:t>19</w:t>
            </w:r>
            <w:r w:rsidRPr="00060FE0">
              <w:rPr>
                <w:rFonts w:ascii="Arial" w:hAnsi="Arial" w:cs="Arial"/>
              </w:rPr>
              <w:t xml:space="preserve">  </w:t>
            </w:r>
            <w:r w:rsidRPr="00060FE0">
              <w:rPr>
                <w:rFonts w:ascii="Arial" w:hAnsi="Arial" w:cs="Arial"/>
                <w:lang w:val="id-ID"/>
              </w:rPr>
              <w:t xml:space="preserve">  </w:t>
            </w:r>
            <w:r w:rsidRPr="00060FE0">
              <w:rPr>
                <w:rFonts w:ascii="Arial" w:hAnsi="Arial" w:cs="Arial"/>
              </w:rPr>
              <w:t xml:space="preserve">        </w:t>
            </w:r>
            <w:r w:rsidR="00C369A7">
              <w:rPr>
                <w:rFonts w:ascii="Arial" w:hAnsi="Arial" w:cs="Arial"/>
              </w:rPr>
              <w:t xml:space="preserve">            </w:t>
            </w:r>
            <w:r w:rsidR="00005367">
              <w:rPr>
                <w:rFonts w:ascii="Arial" w:hAnsi="Arial" w:cs="Arial"/>
              </w:rPr>
              <w:t xml:space="preserve"> </w:t>
            </w:r>
            <w:r w:rsidR="00C369A7">
              <w:rPr>
                <w:rFonts w:ascii="Arial" w:hAnsi="Arial" w:cs="Arial"/>
                <w:lang w:val="id-ID"/>
              </w:rPr>
              <w:t>37</w:t>
            </w:r>
            <w:r w:rsidR="00D10FB8" w:rsidRPr="00060FE0">
              <w:rPr>
                <w:rFonts w:ascii="Arial" w:hAnsi="Arial" w:cs="Arial"/>
              </w:rPr>
              <w:t>%</w:t>
            </w:r>
          </w:p>
          <w:p w14:paraId="5DDA85F4" w14:textId="0BA3A7A5" w:rsidR="00D10FB8" w:rsidRPr="00060FE0" w:rsidRDefault="009C7F40" w:rsidP="00C369A7">
            <w:pPr>
              <w:ind w:left="601" w:hanging="601"/>
              <w:jc w:val="both"/>
              <w:rPr>
                <w:rFonts w:ascii="Arial" w:hAnsi="Arial" w:cs="Arial"/>
              </w:rPr>
            </w:pPr>
            <w:r w:rsidRPr="00060FE0">
              <w:rPr>
                <w:rFonts w:ascii="Arial" w:hAnsi="Arial" w:cs="Arial"/>
                <w:lang w:val="id-ID"/>
              </w:rPr>
              <w:t>Kurang</w:t>
            </w:r>
            <w:r w:rsidRPr="00060FE0">
              <w:rPr>
                <w:rFonts w:ascii="Arial" w:hAnsi="Arial" w:cs="Arial"/>
              </w:rPr>
              <w:t xml:space="preserve">                   </w:t>
            </w:r>
            <w:r w:rsidR="00C369A7">
              <w:rPr>
                <w:rFonts w:ascii="Arial" w:hAnsi="Arial" w:cs="Arial"/>
              </w:rPr>
              <w:t xml:space="preserve">          </w:t>
            </w:r>
            <w:r w:rsidRPr="00060FE0">
              <w:rPr>
                <w:rFonts w:ascii="Arial" w:hAnsi="Arial" w:cs="Arial"/>
              </w:rPr>
              <w:t xml:space="preserve"> </w:t>
            </w:r>
            <w:r w:rsidRPr="00060FE0">
              <w:rPr>
                <w:rFonts w:ascii="Arial" w:hAnsi="Arial" w:cs="Arial"/>
                <w:lang w:val="id-ID"/>
              </w:rPr>
              <w:t>23</w:t>
            </w:r>
            <w:r w:rsidRPr="00060FE0">
              <w:rPr>
                <w:rFonts w:ascii="Arial" w:hAnsi="Arial" w:cs="Arial"/>
              </w:rPr>
              <w:t xml:space="preserve">       </w:t>
            </w:r>
            <w:r w:rsidRPr="00060FE0">
              <w:rPr>
                <w:rFonts w:ascii="Arial" w:hAnsi="Arial" w:cs="Arial"/>
                <w:lang w:val="id-ID"/>
              </w:rPr>
              <w:t xml:space="preserve">  </w:t>
            </w:r>
            <w:r w:rsidRPr="00060FE0">
              <w:rPr>
                <w:rFonts w:ascii="Arial" w:hAnsi="Arial" w:cs="Arial"/>
              </w:rPr>
              <w:t xml:space="preserve">  </w:t>
            </w:r>
            <w:r w:rsidR="00C369A7">
              <w:rPr>
                <w:rFonts w:ascii="Arial" w:hAnsi="Arial" w:cs="Arial"/>
              </w:rPr>
              <w:t xml:space="preserve">             </w:t>
            </w:r>
            <w:r w:rsidR="00005367">
              <w:rPr>
                <w:rFonts w:ascii="Arial" w:hAnsi="Arial" w:cs="Arial"/>
              </w:rPr>
              <w:t xml:space="preserve"> </w:t>
            </w:r>
            <w:r w:rsidR="00C369A7">
              <w:rPr>
                <w:rFonts w:ascii="Arial" w:hAnsi="Arial" w:cs="Arial"/>
                <w:lang w:val="id-ID"/>
              </w:rPr>
              <w:t>44</w:t>
            </w:r>
            <w:r w:rsidR="00D10FB8" w:rsidRPr="00060FE0">
              <w:rPr>
                <w:rFonts w:ascii="Arial" w:hAnsi="Arial" w:cs="Arial"/>
              </w:rPr>
              <w:t>%</w:t>
            </w:r>
          </w:p>
        </w:tc>
      </w:tr>
      <w:tr w:rsidR="00993C94" w:rsidRPr="00060FE0" w14:paraId="683055B5" w14:textId="77777777" w:rsidTr="00005367">
        <w:trPr>
          <w:trHeight w:val="90"/>
        </w:trPr>
        <w:tc>
          <w:tcPr>
            <w:tcW w:w="5528" w:type="dxa"/>
            <w:tcBorders>
              <w:top w:val="single" w:sz="4" w:space="0" w:color="auto"/>
              <w:left w:val="nil"/>
              <w:bottom w:val="single" w:sz="4" w:space="0" w:color="auto"/>
              <w:right w:val="nil"/>
            </w:tcBorders>
          </w:tcPr>
          <w:p w14:paraId="270AE643" w14:textId="2154DFEA" w:rsidR="00993C94" w:rsidRPr="00060FE0" w:rsidRDefault="00993C94" w:rsidP="00C369A7">
            <w:pPr>
              <w:ind w:left="601" w:hanging="601"/>
              <w:jc w:val="both"/>
              <w:rPr>
                <w:rFonts w:ascii="Arial" w:hAnsi="Arial" w:cs="Arial"/>
                <w:b/>
                <w:lang w:val="id-ID"/>
              </w:rPr>
            </w:pPr>
            <w:r>
              <w:rPr>
                <w:rFonts w:ascii="Arial" w:hAnsi="Arial" w:cs="Arial"/>
                <w:b/>
                <w:lang w:val="id-ID"/>
              </w:rPr>
              <w:t>Sikap</w:t>
            </w:r>
          </w:p>
        </w:tc>
      </w:tr>
      <w:tr w:rsidR="00993C94" w:rsidRPr="00060FE0" w14:paraId="7D0E7EF6" w14:textId="77777777" w:rsidTr="00005367">
        <w:trPr>
          <w:trHeight w:val="90"/>
        </w:trPr>
        <w:tc>
          <w:tcPr>
            <w:tcW w:w="5528" w:type="dxa"/>
            <w:tcBorders>
              <w:top w:val="single" w:sz="4" w:space="0" w:color="auto"/>
              <w:left w:val="nil"/>
              <w:bottom w:val="single" w:sz="4" w:space="0" w:color="auto"/>
              <w:right w:val="nil"/>
            </w:tcBorders>
          </w:tcPr>
          <w:p w14:paraId="4BC5C474" w14:textId="206322AF" w:rsidR="00993C94" w:rsidRPr="00993C94" w:rsidRDefault="00993C94" w:rsidP="00993C94">
            <w:pPr>
              <w:ind w:left="34"/>
              <w:jc w:val="both"/>
              <w:rPr>
                <w:rFonts w:ascii="Arial" w:hAnsi="Arial" w:cs="Arial"/>
              </w:rPr>
            </w:pPr>
            <w:r w:rsidRPr="00060FE0">
              <w:rPr>
                <w:rFonts w:ascii="Arial" w:hAnsi="Arial" w:cs="Arial"/>
                <w:lang w:val="id-ID"/>
              </w:rPr>
              <w:t>Positif</w:t>
            </w:r>
            <w:r w:rsidRPr="00060FE0">
              <w:rPr>
                <w:rFonts w:ascii="Arial" w:hAnsi="Arial" w:cs="Arial"/>
              </w:rPr>
              <w:t xml:space="preserve">           </w:t>
            </w:r>
            <w:r w:rsidRPr="00060FE0">
              <w:rPr>
                <w:rFonts w:ascii="Arial" w:hAnsi="Arial" w:cs="Arial"/>
                <w:lang w:val="id-ID"/>
              </w:rPr>
              <w:t xml:space="preserve">      </w:t>
            </w:r>
            <w:r>
              <w:rPr>
                <w:rFonts w:ascii="Arial" w:hAnsi="Arial" w:cs="Arial"/>
                <w:lang w:val="id-ID"/>
              </w:rPr>
              <w:t xml:space="preserve">               </w:t>
            </w:r>
            <w:r w:rsidRPr="00060FE0">
              <w:rPr>
                <w:rFonts w:ascii="Arial" w:hAnsi="Arial" w:cs="Arial"/>
                <w:lang w:val="id-ID"/>
              </w:rPr>
              <w:t>25</w:t>
            </w:r>
            <w:r w:rsidRPr="00060FE0">
              <w:rPr>
                <w:rFonts w:ascii="Arial" w:hAnsi="Arial" w:cs="Arial"/>
              </w:rPr>
              <w:t xml:space="preserve">    </w:t>
            </w:r>
            <w:r w:rsidRPr="00060FE0">
              <w:rPr>
                <w:rFonts w:ascii="Arial" w:hAnsi="Arial" w:cs="Arial"/>
                <w:lang w:val="id-ID"/>
              </w:rPr>
              <w:t xml:space="preserve">            </w:t>
            </w:r>
            <w:r w:rsidRPr="00060FE0">
              <w:rPr>
                <w:rFonts w:ascii="Arial" w:hAnsi="Arial" w:cs="Arial"/>
              </w:rPr>
              <w:t xml:space="preserve">     </w:t>
            </w:r>
            <w:r>
              <w:rPr>
                <w:rFonts w:ascii="Arial" w:hAnsi="Arial" w:cs="Arial"/>
              </w:rPr>
              <w:t xml:space="preserve">  </w:t>
            </w:r>
            <w:r w:rsidR="00005367">
              <w:rPr>
                <w:rFonts w:ascii="Arial" w:hAnsi="Arial" w:cs="Arial"/>
              </w:rPr>
              <w:t xml:space="preserve"> </w:t>
            </w:r>
            <w:r>
              <w:rPr>
                <w:rFonts w:ascii="Arial" w:hAnsi="Arial" w:cs="Arial"/>
                <w:lang w:val="id-ID"/>
              </w:rPr>
              <w:t>48</w:t>
            </w:r>
            <w:r w:rsidRPr="00060FE0">
              <w:rPr>
                <w:rFonts w:ascii="Arial" w:hAnsi="Arial" w:cs="Arial"/>
              </w:rPr>
              <w:t>%</w:t>
            </w:r>
          </w:p>
        </w:tc>
      </w:tr>
      <w:tr w:rsidR="00993C94" w:rsidRPr="00060FE0" w14:paraId="16BCAE7C" w14:textId="77777777" w:rsidTr="00005367">
        <w:trPr>
          <w:trHeight w:val="90"/>
        </w:trPr>
        <w:tc>
          <w:tcPr>
            <w:tcW w:w="5528" w:type="dxa"/>
            <w:tcBorders>
              <w:top w:val="single" w:sz="4" w:space="0" w:color="auto"/>
              <w:left w:val="nil"/>
              <w:bottom w:val="single" w:sz="4" w:space="0" w:color="auto"/>
              <w:right w:val="nil"/>
            </w:tcBorders>
          </w:tcPr>
          <w:p w14:paraId="1988233E" w14:textId="163660D4" w:rsidR="00993C94" w:rsidRPr="00060FE0" w:rsidRDefault="00993C94" w:rsidP="00993C94">
            <w:pPr>
              <w:ind w:left="34"/>
              <w:jc w:val="both"/>
              <w:rPr>
                <w:rFonts w:ascii="Arial" w:hAnsi="Arial" w:cs="Arial"/>
                <w:lang w:val="id-ID"/>
              </w:rPr>
            </w:pPr>
            <w:r w:rsidRPr="00060FE0">
              <w:rPr>
                <w:rFonts w:ascii="Arial" w:hAnsi="Arial" w:cs="Arial"/>
                <w:lang w:val="id-ID"/>
              </w:rPr>
              <w:t>Negatif</w:t>
            </w:r>
            <w:r w:rsidRPr="00060FE0">
              <w:rPr>
                <w:rFonts w:ascii="Arial" w:hAnsi="Arial" w:cs="Arial"/>
              </w:rPr>
              <w:t xml:space="preserve">               </w:t>
            </w:r>
            <w:r>
              <w:rPr>
                <w:rFonts w:ascii="Arial" w:hAnsi="Arial" w:cs="Arial"/>
              </w:rPr>
              <w:t xml:space="preserve"> </w:t>
            </w:r>
            <w:r w:rsidRPr="00060FE0">
              <w:rPr>
                <w:rFonts w:ascii="Arial" w:hAnsi="Arial" w:cs="Arial"/>
                <w:lang w:val="id-ID"/>
              </w:rPr>
              <w:t xml:space="preserve"> </w:t>
            </w:r>
            <w:r>
              <w:rPr>
                <w:rFonts w:ascii="Arial" w:hAnsi="Arial" w:cs="Arial"/>
                <w:lang w:val="id-ID"/>
              </w:rPr>
              <w:t xml:space="preserve">             </w:t>
            </w:r>
            <w:r w:rsidRPr="00060FE0">
              <w:rPr>
                <w:rFonts w:ascii="Arial" w:hAnsi="Arial" w:cs="Arial"/>
                <w:lang w:val="id-ID"/>
              </w:rPr>
              <w:t>27</w:t>
            </w:r>
            <w:r w:rsidRPr="00060FE0">
              <w:rPr>
                <w:rFonts w:ascii="Arial" w:hAnsi="Arial" w:cs="Arial"/>
              </w:rPr>
              <w:t xml:space="preserve">    </w:t>
            </w:r>
            <w:r w:rsidRPr="00060FE0">
              <w:rPr>
                <w:rFonts w:ascii="Arial" w:hAnsi="Arial" w:cs="Arial"/>
                <w:lang w:val="id-ID"/>
              </w:rPr>
              <w:t xml:space="preserve">            </w:t>
            </w:r>
            <w:r w:rsidRPr="00060FE0">
              <w:rPr>
                <w:rFonts w:ascii="Arial" w:hAnsi="Arial" w:cs="Arial"/>
              </w:rPr>
              <w:t xml:space="preserve">   </w:t>
            </w:r>
            <w:r>
              <w:rPr>
                <w:rFonts w:ascii="Arial" w:hAnsi="Arial" w:cs="Arial"/>
              </w:rPr>
              <w:t xml:space="preserve">     </w:t>
            </w:r>
            <w:r w:rsidR="00005367">
              <w:rPr>
                <w:rFonts w:ascii="Arial" w:hAnsi="Arial" w:cs="Arial"/>
              </w:rPr>
              <w:t xml:space="preserve"> </w:t>
            </w:r>
            <w:r>
              <w:rPr>
                <w:rFonts w:ascii="Arial" w:hAnsi="Arial" w:cs="Arial"/>
                <w:lang w:val="id-ID"/>
              </w:rPr>
              <w:t>52</w:t>
            </w:r>
            <w:r w:rsidRPr="00060FE0">
              <w:rPr>
                <w:rFonts w:ascii="Arial" w:hAnsi="Arial" w:cs="Arial"/>
              </w:rPr>
              <w:t>%</w:t>
            </w:r>
          </w:p>
        </w:tc>
      </w:tr>
      <w:tr w:rsidR="00993C94" w:rsidRPr="00060FE0" w14:paraId="0724EB0F" w14:textId="77777777" w:rsidTr="00005367">
        <w:trPr>
          <w:trHeight w:val="90"/>
        </w:trPr>
        <w:tc>
          <w:tcPr>
            <w:tcW w:w="5528" w:type="dxa"/>
            <w:tcBorders>
              <w:top w:val="single" w:sz="4" w:space="0" w:color="auto"/>
              <w:left w:val="nil"/>
              <w:bottom w:val="single" w:sz="4" w:space="0" w:color="auto"/>
              <w:right w:val="nil"/>
            </w:tcBorders>
          </w:tcPr>
          <w:p w14:paraId="70F521F7" w14:textId="2E5A4856" w:rsidR="00993C94" w:rsidRPr="00993C94" w:rsidRDefault="00993C94" w:rsidP="00993C94">
            <w:pPr>
              <w:ind w:left="34"/>
              <w:jc w:val="both"/>
              <w:rPr>
                <w:rFonts w:ascii="Arial" w:hAnsi="Arial" w:cs="Arial"/>
                <w:b/>
                <w:lang w:val="id-ID"/>
              </w:rPr>
            </w:pPr>
            <w:r w:rsidRPr="00993C94">
              <w:rPr>
                <w:rFonts w:ascii="Arial" w:hAnsi="Arial" w:cs="Arial"/>
                <w:b/>
                <w:lang w:val="id-ID"/>
              </w:rPr>
              <w:t xml:space="preserve">Perawatan </w:t>
            </w:r>
          </w:p>
        </w:tc>
      </w:tr>
      <w:tr w:rsidR="00993C94" w:rsidRPr="00060FE0" w14:paraId="4A20E346" w14:textId="77777777" w:rsidTr="00005367">
        <w:trPr>
          <w:trHeight w:val="90"/>
        </w:trPr>
        <w:tc>
          <w:tcPr>
            <w:tcW w:w="5528" w:type="dxa"/>
            <w:tcBorders>
              <w:top w:val="single" w:sz="4" w:space="0" w:color="auto"/>
              <w:left w:val="nil"/>
              <w:bottom w:val="single" w:sz="4" w:space="0" w:color="auto"/>
              <w:right w:val="nil"/>
            </w:tcBorders>
          </w:tcPr>
          <w:p w14:paraId="06D8E6F4" w14:textId="3F2D62E8" w:rsidR="00993C94" w:rsidRPr="00993C94" w:rsidRDefault="00993C94" w:rsidP="00993C94">
            <w:pPr>
              <w:ind w:left="34"/>
              <w:jc w:val="both"/>
              <w:rPr>
                <w:rFonts w:ascii="Arial" w:hAnsi="Arial" w:cs="Arial"/>
                <w:b/>
                <w:lang w:val="id-ID"/>
              </w:rPr>
            </w:pPr>
            <w:r w:rsidRPr="00060FE0">
              <w:rPr>
                <w:rFonts w:ascii="Arial" w:hAnsi="Arial" w:cs="Arial"/>
                <w:lang w:val="id-ID"/>
              </w:rPr>
              <w:t>Baik</w:t>
            </w:r>
            <w:r w:rsidRPr="00060FE0">
              <w:rPr>
                <w:rFonts w:ascii="Arial" w:hAnsi="Arial" w:cs="Arial"/>
              </w:rPr>
              <w:t xml:space="preserve">                    </w:t>
            </w:r>
            <w:r>
              <w:rPr>
                <w:rFonts w:ascii="Arial" w:hAnsi="Arial" w:cs="Arial"/>
              </w:rPr>
              <w:t xml:space="preserve">               </w:t>
            </w:r>
            <w:r w:rsidRPr="00060FE0">
              <w:rPr>
                <w:rFonts w:ascii="Arial" w:hAnsi="Arial" w:cs="Arial"/>
                <w:lang w:val="id-ID"/>
              </w:rPr>
              <w:t>22</w:t>
            </w:r>
            <w:r w:rsidRPr="00060FE0">
              <w:rPr>
                <w:rFonts w:ascii="Arial" w:hAnsi="Arial" w:cs="Arial"/>
              </w:rPr>
              <w:t xml:space="preserve">             </w:t>
            </w:r>
            <w:r w:rsidRPr="00060FE0">
              <w:rPr>
                <w:rFonts w:ascii="Arial" w:hAnsi="Arial" w:cs="Arial"/>
                <w:lang w:val="id-ID"/>
              </w:rPr>
              <w:t xml:space="preserve">   </w:t>
            </w:r>
            <w:r>
              <w:rPr>
                <w:rFonts w:ascii="Arial" w:hAnsi="Arial" w:cs="Arial"/>
                <w:lang w:val="id-ID"/>
              </w:rPr>
              <w:t xml:space="preserve">       </w:t>
            </w:r>
            <w:r w:rsidR="00005367">
              <w:rPr>
                <w:rFonts w:ascii="Arial" w:hAnsi="Arial" w:cs="Arial"/>
                <w:lang w:val="id-ID"/>
              </w:rPr>
              <w:t xml:space="preserve"> </w:t>
            </w:r>
            <w:r>
              <w:rPr>
                <w:rFonts w:ascii="Arial" w:hAnsi="Arial" w:cs="Arial"/>
                <w:lang w:val="id-ID"/>
              </w:rPr>
              <w:t xml:space="preserve"> 43%</w:t>
            </w:r>
          </w:p>
        </w:tc>
      </w:tr>
      <w:tr w:rsidR="00993C94" w:rsidRPr="00060FE0" w14:paraId="117E5B43" w14:textId="77777777" w:rsidTr="00005367">
        <w:trPr>
          <w:trHeight w:val="90"/>
        </w:trPr>
        <w:tc>
          <w:tcPr>
            <w:tcW w:w="5528" w:type="dxa"/>
            <w:tcBorders>
              <w:top w:val="single" w:sz="4" w:space="0" w:color="auto"/>
              <w:left w:val="nil"/>
              <w:bottom w:val="single" w:sz="4" w:space="0" w:color="auto"/>
              <w:right w:val="nil"/>
            </w:tcBorders>
          </w:tcPr>
          <w:p w14:paraId="3EE5D08C" w14:textId="4B383978" w:rsidR="00993C94" w:rsidRPr="00060FE0" w:rsidRDefault="00993C94" w:rsidP="00993C94">
            <w:pPr>
              <w:ind w:left="34"/>
              <w:jc w:val="both"/>
              <w:rPr>
                <w:rFonts w:ascii="Arial" w:hAnsi="Arial" w:cs="Arial"/>
                <w:lang w:val="id-ID"/>
              </w:rPr>
            </w:pPr>
            <w:r w:rsidRPr="00060FE0">
              <w:rPr>
                <w:rFonts w:ascii="Arial" w:hAnsi="Arial" w:cs="Arial"/>
                <w:lang w:val="id-ID"/>
              </w:rPr>
              <w:t>T</w:t>
            </w:r>
            <w:proofErr w:type="spellStart"/>
            <w:r w:rsidRPr="00060FE0">
              <w:rPr>
                <w:rFonts w:ascii="Arial" w:hAnsi="Arial" w:cs="Arial"/>
              </w:rPr>
              <w:t>idak</w:t>
            </w:r>
            <w:proofErr w:type="spellEnd"/>
            <w:r w:rsidRPr="00060FE0">
              <w:rPr>
                <w:rFonts w:ascii="Arial" w:hAnsi="Arial" w:cs="Arial"/>
              </w:rPr>
              <w:t xml:space="preserve"> </w:t>
            </w:r>
            <w:proofErr w:type="spellStart"/>
            <w:r w:rsidRPr="00060FE0">
              <w:rPr>
                <w:rFonts w:ascii="Arial" w:hAnsi="Arial" w:cs="Arial"/>
              </w:rPr>
              <w:t>baik</w:t>
            </w:r>
            <w:proofErr w:type="spellEnd"/>
            <w:r w:rsidRPr="00060FE0">
              <w:rPr>
                <w:rFonts w:ascii="Arial" w:hAnsi="Arial" w:cs="Arial"/>
              </w:rPr>
              <w:t xml:space="preserve">            </w:t>
            </w:r>
            <w:r w:rsidRPr="00060FE0">
              <w:rPr>
                <w:rFonts w:ascii="Arial" w:hAnsi="Arial" w:cs="Arial"/>
                <w:lang w:val="id-ID"/>
              </w:rPr>
              <w:t xml:space="preserve">   </w:t>
            </w:r>
            <w:r>
              <w:rPr>
                <w:rFonts w:ascii="Arial" w:hAnsi="Arial" w:cs="Arial"/>
                <w:lang w:val="id-ID"/>
              </w:rPr>
              <w:t xml:space="preserve">           </w:t>
            </w:r>
            <w:r w:rsidRPr="00060FE0">
              <w:rPr>
                <w:rFonts w:ascii="Arial" w:hAnsi="Arial" w:cs="Arial"/>
                <w:lang w:val="id-ID"/>
              </w:rPr>
              <w:t>30</w:t>
            </w:r>
            <w:r w:rsidRPr="00060FE0">
              <w:rPr>
                <w:rFonts w:ascii="Arial" w:hAnsi="Arial" w:cs="Arial"/>
              </w:rPr>
              <w:t xml:space="preserve">          </w:t>
            </w:r>
            <w:r w:rsidRPr="00060FE0">
              <w:rPr>
                <w:rFonts w:ascii="Arial" w:hAnsi="Arial" w:cs="Arial"/>
                <w:lang w:val="id-ID"/>
              </w:rPr>
              <w:t xml:space="preserve">   </w:t>
            </w:r>
            <w:r w:rsidRPr="00060FE0">
              <w:rPr>
                <w:rFonts w:ascii="Arial" w:hAnsi="Arial" w:cs="Arial"/>
              </w:rPr>
              <w:t xml:space="preserve">   </w:t>
            </w:r>
            <w:r>
              <w:rPr>
                <w:rFonts w:ascii="Arial" w:hAnsi="Arial" w:cs="Arial"/>
              </w:rPr>
              <w:t xml:space="preserve">       </w:t>
            </w:r>
            <w:r w:rsidR="00005367">
              <w:rPr>
                <w:rFonts w:ascii="Arial" w:hAnsi="Arial" w:cs="Arial"/>
              </w:rPr>
              <w:t xml:space="preserve"> </w:t>
            </w:r>
            <w:r>
              <w:rPr>
                <w:rFonts w:ascii="Arial" w:hAnsi="Arial" w:cs="Arial"/>
              </w:rPr>
              <w:t xml:space="preserve"> </w:t>
            </w:r>
            <w:r>
              <w:rPr>
                <w:rFonts w:ascii="Arial" w:hAnsi="Arial" w:cs="Arial"/>
                <w:lang w:val="id-ID"/>
              </w:rPr>
              <w:t>58%</w:t>
            </w:r>
          </w:p>
        </w:tc>
      </w:tr>
      <w:tr w:rsidR="00005367" w:rsidRPr="00060FE0" w14:paraId="1ACA5D31" w14:textId="77777777" w:rsidTr="00005367">
        <w:trPr>
          <w:trHeight w:val="90"/>
        </w:trPr>
        <w:tc>
          <w:tcPr>
            <w:tcW w:w="5528" w:type="dxa"/>
            <w:tcBorders>
              <w:top w:val="single" w:sz="4" w:space="0" w:color="auto"/>
              <w:left w:val="nil"/>
              <w:right w:val="nil"/>
            </w:tcBorders>
          </w:tcPr>
          <w:p w14:paraId="1176EF63" w14:textId="47018C9B" w:rsidR="00005367" w:rsidRPr="00060FE0" w:rsidRDefault="00005367" w:rsidP="00993C94">
            <w:pPr>
              <w:ind w:left="34"/>
              <w:jc w:val="both"/>
              <w:rPr>
                <w:rFonts w:ascii="Arial" w:hAnsi="Arial" w:cs="Arial"/>
                <w:lang w:val="id-ID"/>
              </w:rPr>
            </w:pPr>
            <w:r w:rsidRPr="00060FE0">
              <w:rPr>
                <w:rFonts w:ascii="Arial" w:hAnsi="Arial" w:cs="Arial"/>
                <w:b/>
                <w:lang w:val="id-ID"/>
              </w:rPr>
              <w:t xml:space="preserve">Total      </w:t>
            </w:r>
            <w:r w:rsidRPr="00060FE0">
              <w:rPr>
                <w:rFonts w:ascii="Arial" w:hAnsi="Arial" w:cs="Arial"/>
                <w:b/>
              </w:rPr>
              <w:t xml:space="preserve">                </w:t>
            </w:r>
            <w:r>
              <w:rPr>
                <w:rFonts w:ascii="Arial" w:hAnsi="Arial" w:cs="Arial"/>
                <w:b/>
              </w:rPr>
              <w:t xml:space="preserve">          </w:t>
            </w:r>
            <w:r w:rsidRPr="00060FE0">
              <w:rPr>
                <w:rFonts w:ascii="Arial" w:hAnsi="Arial" w:cs="Arial"/>
                <w:b/>
              </w:rPr>
              <w:t xml:space="preserve"> </w:t>
            </w:r>
            <w:r w:rsidRPr="00060FE0">
              <w:rPr>
                <w:rFonts w:ascii="Arial" w:hAnsi="Arial" w:cs="Arial"/>
                <w:b/>
                <w:lang w:val="id-ID"/>
              </w:rPr>
              <w:t>52</w:t>
            </w:r>
            <w:r w:rsidRPr="00060FE0">
              <w:rPr>
                <w:rFonts w:ascii="Arial" w:hAnsi="Arial" w:cs="Arial"/>
                <w:b/>
              </w:rPr>
              <w:t xml:space="preserve">          </w:t>
            </w:r>
            <w:r>
              <w:rPr>
                <w:rFonts w:ascii="Arial" w:hAnsi="Arial" w:cs="Arial"/>
                <w:b/>
              </w:rPr>
              <w:t xml:space="preserve">               </w:t>
            </w:r>
            <w:r w:rsidRPr="00060FE0">
              <w:rPr>
                <w:rFonts w:ascii="Arial" w:hAnsi="Arial" w:cs="Arial"/>
                <w:b/>
              </w:rPr>
              <w:t>100%</w:t>
            </w:r>
          </w:p>
        </w:tc>
      </w:tr>
    </w:tbl>
    <w:p w14:paraId="3879CC7D" w14:textId="77777777" w:rsidR="005C45B6" w:rsidRPr="00060FE0" w:rsidRDefault="00143CC5" w:rsidP="00143CC5">
      <w:pPr>
        <w:jc w:val="both"/>
        <w:rPr>
          <w:rFonts w:ascii="Arial" w:hAnsi="Arial" w:cs="Arial"/>
          <w:sz w:val="22"/>
          <w:szCs w:val="22"/>
        </w:rPr>
      </w:pPr>
      <w:r w:rsidRPr="00060FE0">
        <w:rPr>
          <w:rFonts w:ascii="Arial" w:hAnsi="Arial" w:cs="Arial"/>
          <w:sz w:val="22"/>
          <w:szCs w:val="22"/>
        </w:rPr>
        <w:t xml:space="preserve">      </w:t>
      </w:r>
    </w:p>
    <w:p w14:paraId="66EC0FC1" w14:textId="50FBFEA9" w:rsidR="002641A1" w:rsidRPr="00005367" w:rsidRDefault="005C45B6" w:rsidP="00E1123C">
      <w:pPr>
        <w:jc w:val="both"/>
        <w:rPr>
          <w:rFonts w:ascii="Arial" w:hAnsi="Arial" w:cs="Arial"/>
          <w:sz w:val="22"/>
          <w:szCs w:val="22"/>
        </w:rPr>
      </w:pPr>
      <w:r w:rsidRPr="00060FE0">
        <w:rPr>
          <w:rFonts w:ascii="Arial" w:hAnsi="Arial" w:cs="Arial"/>
          <w:sz w:val="22"/>
          <w:szCs w:val="22"/>
        </w:rPr>
        <w:t xml:space="preserve">      </w:t>
      </w:r>
      <w:proofErr w:type="spellStart"/>
      <w:r w:rsidR="00143CC5" w:rsidRPr="00060FE0">
        <w:rPr>
          <w:rFonts w:ascii="Arial" w:hAnsi="Arial" w:cs="Arial"/>
          <w:sz w:val="22"/>
          <w:szCs w:val="22"/>
        </w:rPr>
        <w:t>Berdasarkan</w:t>
      </w:r>
      <w:proofErr w:type="spellEnd"/>
      <w:r w:rsidR="00143CC5" w:rsidRPr="00060FE0">
        <w:rPr>
          <w:rFonts w:ascii="Arial" w:hAnsi="Arial" w:cs="Arial"/>
          <w:sz w:val="22"/>
          <w:szCs w:val="22"/>
        </w:rPr>
        <w:t xml:space="preserve"> </w:t>
      </w:r>
      <w:proofErr w:type="spellStart"/>
      <w:r w:rsidR="00143CC5" w:rsidRPr="00060FE0">
        <w:rPr>
          <w:rFonts w:ascii="Arial" w:hAnsi="Arial" w:cs="Arial"/>
          <w:sz w:val="22"/>
          <w:szCs w:val="22"/>
        </w:rPr>
        <w:t>Tabel</w:t>
      </w:r>
      <w:proofErr w:type="spellEnd"/>
      <w:r w:rsidR="00143CC5" w:rsidRPr="00060FE0">
        <w:rPr>
          <w:rFonts w:ascii="Arial" w:hAnsi="Arial" w:cs="Arial"/>
          <w:sz w:val="22"/>
          <w:szCs w:val="22"/>
        </w:rPr>
        <w:t xml:space="preserve"> 1 </w:t>
      </w:r>
      <w:proofErr w:type="spellStart"/>
      <w:r w:rsidR="00D10FB8" w:rsidRPr="00060FE0">
        <w:rPr>
          <w:rFonts w:ascii="Arial" w:hAnsi="Arial" w:cs="Arial"/>
          <w:sz w:val="22"/>
          <w:szCs w:val="22"/>
        </w:rPr>
        <w:t>menunjukkan</w:t>
      </w:r>
      <w:proofErr w:type="spellEnd"/>
      <w:r w:rsidR="00D10FB8" w:rsidRPr="00060FE0">
        <w:rPr>
          <w:rFonts w:ascii="Arial" w:hAnsi="Arial" w:cs="Arial"/>
          <w:sz w:val="22"/>
          <w:szCs w:val="22"/>
        </w:rPr>
        <w:t xml:space="preserve"> </w:t>
      </w:r>
      <w:proofErr w:type="spellStart"/>
      <w:r w:rsidR="00D10FB8" w:rsidRPr="00060FE0">
        <w:rPr>
          <w:rFonts w:ascii="Arial" w:hAnsi="Arial" w:cs="Arial"/>
          <w:sz w:val="22"/>
          <w:szCs w:val="22"/>
        </w:rPr>
        <w:t>bahwa</w:t>
      </w:r>
      <w:proofErr w:type="spellEnd"/>
      <w:r w:rsidR="00D10FB8" w:rsidRPr="00060FE0">
        <w:rPr>
          <w:rFonts w:ascii="Arial" w:hAnsi="Arial" w:cs="Arial"/>
          <w:sz w:val="22"/>
          <w:szCs w:val="22"/>
        </w:rPr>
        <w:t xml:space="preserve"> </w:t>
      </w:r>
      <w:proofErr w:type="spellStart"/>
      <w:r w:rsidR="00D10FB8" w:rsidRPr="00060FE0">
        <w:rPr>
          <w:rFonts w:ascii="Arial" w:hAnsi="Arial" w:cs="Arial"/>
          <w:sz w:val="22"/>
          <w:szCs w:val="22"/>
        </w:rPr>
        <w:t>sebagian</w:t>
      </w:r>
      <w:proofErr w:type="spellEnd"/>
      <w:r w:rsidR="00D10FB8" w:rsidRPr="00060FE0">
        <w:rPr>
          <w:rFonts w:ascii="Arial" w:hAnsi="Arial" w:cs="Arial"/>
          <w:sz w:val="22"/>
          <w:szCs w:val="22"/>
        </w:rPr>
        <w:t xml:space="preserve"> </w:t>
      </w:r>
      <w:proofErr w:type="spellStart"/>
      <w:r w:rsidR="00D10FB8" w:rsidRPr="00060FE0">
        <w:rPr>
          <w:rFonts w:ascii="Arial" w:hAnsi="Arial" w:cs="Arial"/>
          <w:sz w:val="22"/>
          <w:szCs w:val="22"/>
        </w:rPr>
        <w:t>besar</w:t>
      </w:r>
      <w:proofErr w:type="spellEnd"/>
      <w:r w:rsidR="00D10FB8" w:rsidRPr="00060FE0">
        <w:rPr>
          <w:rFonts w:ascii="Arial" w:hAnsi="Arial" w:cs="Arial"/>
          <w:sz w:val="22"/>
          <w:szCs w:val="22"/>
        </w:rPr>
        <w:t xml:space="preserve"> </w:t>
      </w:r>
      <w:proofErr w:type="spellStart"/>
      <w:r w:rsidR="00D10FB8" w:rsidRPr="00060FE0">
        <w:rPr>
          <w:rFonts w:ascii="Arial" w:hAnsi="Arial" w:cs="Arial"/>
          <w:sz w:val="22"/>
          <w:szCs w:val="22"/>
        </w:rPr>
        <w:t>responden</w:t>
      </w:r>
      <w:proofErr w:type="spellEnd"/>
      <w:r w:rsidR="00D10FB8" w:rsidRPr="00060FE0">
        <w:rPr>
          <w:rFonts w:ascii="Arial" w:hAnsi="Arial" w:cs="Arial"/>
          <w:sz w:val="22"/>
          <w:szCs w:val="22"/>
        </w:rPr>
        <w:t xml:space="preserve"> </w:t>
      </w:r>
      <w:proofErr w:type="spellStart"/>
      <w:r w:rsidR="00C0301B" w:rsidRPr="00060FE0">
        <w:rPr>
          <w:rFonts w:ascii="Arial" w:hAnsi="Arial" w:cs="Arial"/>
          <w:sz w:val="22"/>
          <w:szCs w:val="22"/>
        </w:rPr>
        <w:t>mempunyai</w:t>
      </w:r>
      <w:proofErr w:type="spellEnd"/>
      <w:r w:rsidR="00C0301B" w:rsidRPr="00060FE0">
        <w:rPr>
          <w:rFonts w:ascii="Arial" w:hAnsi="Arial" w:cs="Arial"/>
          <w:sz w:val="22"/>
          <w:szCs w:val="22"/>
        </w:rPr>
        <w:t xml:space="preserve"> </w:t>
      </w:r>
      <w:proofErr w:type="spellStart"/>
      <w:r w:rsidR="00C0301B" w:rsidRPr="00060FE0">
        <w:rPr>
          <w:rFonts w:ascii="Arial" w:hAnsi="Arial" w:cs="Arial"/>
          <w:sz w:val="22"/>
          <w:szCs w:val="22"/>
        </w:rPr>
        <w:t>pengetahuan</w:t>
      </w:r>
      <w:proofErr w:type="spellEnd"/>
      <w:r w:rsidR="00C0301B" w:rsidRPr="00060FE0">
        <w:rPr>
          <w:rFonts w:ascii="Arial" w:hAnsi="Arial" w:cs="Arial"/>
          <w:sz w:val="22"/>
          <w:szCs w:val="22"/>
        </w:rPr>
        <w:t xml:space="preserve"> </w:t>
      </w:r>
      <w:r w:rsidR="00C0301B" w:rsidRPr="00060FE0">
        <w:rPr>
          <w:rFonts w:ascii="Arial" w:hAnsi="Arial" w:cs="Arial"/>
          <w:sz w:val="22"/>
          <w:szCs w:val="22"/>
          <w:lang w:val="id-ID"/>
        </w:rPr>
        <w:t>kurang</w:t>
      </w:r>
      <w:r w:rsidR="00C0301B" w:rsidRPr="00060FE0">
        <w:rPr>
          <w:rFonts w:ascii="Arial" w:hAnsi="Arial" w:cs="Arial"/>
          <w:sz w:val="22"/>
          <w:szCs w:val="22"/>
        </w:rPr>
        <w:t xml:space="preserve"> </w:t>
      </w:r>
      <w:proofErr w:type="spellStart"/>
      <w:r w:rsidR="00C0301B" w:rsidRPr="00060FE0">
        <w:rPr>
          <w:rFonts w:ascii="Arial" w:hAnsi="Arial" w:cs="Arial"/>
          <w:sz w:val="22"/>
          <w:szCs w:val="22"/>
        </w:rPr>
        <w:t>sebayak</w:t>
      </w:r>
      <w:proofErr w:type="spellEnd"/>
      <w:r w:rsidR="00C0301B" w:rsidRPr="00060FE0">
        <w:rPr>
          <w:rFonts w:ascii="Arial" w:hAnsi="Arial" w:cs="Arial"/>
          <w:sz w:val="22"/>
          <w:szCs w:val="22"/>
        </w:rPr>
        <w:t xml:space="preserve"> </w:t>
      </w:r>
      <w:r w:rsidR="00C0301B" w:rsidRPr="00060FE0">
        <w:rPr>
          <w:rFonts w:ascii="Arial" w:hAnsi="Arial" w:cs="Arial"/>
          <w:sz w:val="22"/>
          <w:szCs w:val="22"/>
          <w:lang w:val="id-ID"/>
        </w:rPr>
        <w:t>23</w:t>
      </w:r>
      <w:r w:rsidR="00C0301B" w:rsidRPr="00060FE0">
        <w:rPr>
          <w:rFonts w:ascii="Arial" w:hAnsi="Arial" w:cs="Arial"/>
          <w:sz w:val="22"/>
          <w:szCs w:val="22"/>
        </w:rPr>
        <w:t xml:space="preserve"> </w:t>
      </w:r>
      <w:proofErr w:type="spellStart"/>
      <w:r w:rsidR="00C0301B" w:rsidRPr="00060FE0">
        <w:rPr>
          <w:rFonts w:ascii="Arial" w:hAnsi="Arial" w:cs="Arial"/>
          <w:sz w:val="22"/>
          <w:szCs w:val="22"/>
        </w:rPr>
        <w:t>responden</w:t>
      </w:r>
      <w:proofErr w:type="spellEnd"/>
      <w:r w:rsidR="00C0301B" w:rsidRPr="00060FE0">
        <w:rPr>
          <w:rFonts w:ascii="Arial" w:hAnsi="Arial" w:cs="Arial"/>
          <w:sz w:val="22"/>
          <w:szCs w:val="22"/>
        </w:rPr>
        <w:t xml:space="preserve"> (</w:t>
      </w:r>
      <w:r w:rsidR="00C369A7">
        <w:rPr>
          <w:rFonts w:ascii="Arial" w:hAnsi="Arial" w:cs="Arial"/>
          <w:sz w:val="22"/>
          <w:szCs w:val="22"/>
          <w:lang w:val="id-ID"/>
        </w:rPr>
        <w:t>44</w:t>
      </w:r>
      <w:r w:rsidR="00D10FB8" w:rsidRPr="00060FE0">
        <w:rPr>
          <w:rFonts w:ascii="Arial" w:hAnsi="Arial" w:cs="Arial"/>
          <w:sz w:val="22"/>
          <w:szCs w:val="22"/>
        </w:rPr>
        <w:t>%)</w:t>
      </w:r>
      <w:r w:rsidR="00005367">
        <w:rPr>
          <w:rFonts w:ascii="Arial" w:hAnsi="Arial" w:cs="Arial"/>
          <w:sz w:val="22"/>
          <w:szCs w:val="22"/>
        </w:rPr>
        <w:t xml:space="preserve">, </w:t>
      </w:r>
      <w:proofErr w:type="spellStart"/>
      <w:r w:rsidR="00F9249B" w:rsidRPr="00060FE0">
        <w:rPr>
          <w:sz w:val="22"/>
          <w:szCs w:val="22"/>
        </w:rPr>
        <w:t>sebagian</w:t>
      </w:r>
      <w:proofErr w:type="spellEnd"/>
      <w:r w:rsidR="00F9249B" w:rsidRPr="00060FE0">
        <w:rPr>
          <w:sz w:val="22"/>
          <w:szCs w:val="22"/>
        </w:rPr>
        <w:t xml:space="preserve"> </w:t>
      </w:r>
      <w:proofErr w:type="spellStart"/>
      <w:r w:rsidR="00F9249B" w:rsidRPr="00060FE0">
        <w:rPr>
          <w:sz w:val="22"/>
          <w:szCs w:val="22"/>
        </w:rPr>
        <w:t>besar</w:t>
      </w:r>
      <w:proofErr w:type="spellEnd"/>
      <w:r w:rsidR="00F9249B" w:rsidRPr="00060FE0">
        <w:rPr>
          <w:sz w:val="22"/>
          <w:szCs w:val="22"/>
        </w:rPr>
        <w:t xml:space="preserve"> </w:t>
      </w:r>
      <w:r w:rsidR="00B04669" w:rsidRPr="00060FE0">
        <w:rPr>
          <w:sz w:val="22"/>
          <w:szCs w:val="22"/>
          <w:lang w:val="id-ID"/>
        </w:rPr>
        <w:t>responden yang mempunyai</w:t>
      </w:r>
      <w:r w:rsidR="00C369A7">
        <w:rPr>
          <w:sz w:val="22"/>
          <w:szCs w:val="22"/>
          <w:lang w:val="id-ID"/>
        </w:rPr>
        <w:t xml:space="preserve"> sikap negati 27 responden (52</w:t>
      </w:r>
      <w:r w:rsidR="00B04669" w:rsidRPr="00060FE0">
        <w:rPr>
          <w:sz w:val="22"/>
          <w:szCs w:val="22"/>
          <w:lang w:val="id-ID"/>
        </w:rPr>
        <w:t>%)</w:t>
      </w:r>
      <w:r w:rsidR="00005367">
        <w:rPr>
          <w:sz w:val="22"/>
          <w:szCs w:val="22"/>
          <w:lang w:val="id-ID"/>
        </w:rPr>
        <w:t xml:space="preserve">, </w:t>
      </w:r>
      <w:proofErr w:type="spellStart"/>
      <w:r w:rsidR="00B33895" w:rsidRPr="00060FE0">
        <w:rPr>
          <w:rFonts w:ascii="Arial" w:hAnsi="Arial" w:cs="Arial"/>
          <w:sz w:val="22"/>
          <w:szCs w:val="22"/>
        </w:rPr>
        <w:t>sebagian</w:t>
      </w:r>
      <w:proofErr w:type="spellEnd"/>
      <w:r w:rsidR="00B33895" w:rsidRPr="00060FE0">
        <w:rPr>
          <w:rFonts w:ascii="Arial" w:hAnsi="Arial" w:cs="Arial"/>
          <w:sz w:val="22"/>
          <w:szCs w:val="22"/>
        </w:rPr>
        <w:t xml:space="preserve"> </w:t>
      </w:r>
      <w:proofErr w:type="spellStart"/>
      <w:r w:rsidR="00B33895" w:rsidRPr="00060FE0">
        <w:rPr>
          <w:rFonts w:ascii="Arial" w:hAnsi="Arial" w:cs="Arial"/>
          <w:sz w:val="22"/>
          <w:szCs w:val="22"/>
        </w:rPr>
        <w:t>besar</w:t>
      </w:r>
      <w:proofErr w:type="spellEnd"/>
      <w:r w:rsidR="00B33895" w:rsidRPr="00060FE0">
        <w:rPr>
          <w:rFonts w:ascii="Arial" w:hAnsi="Arial" w:cs="Arial"/>
          <w:sz w:val="22"/>
          <w:szCs w:val="22"/>
        </w:rPr>
        <w:t xml:space="preserve"> </w:t>
      </w:r>
      <w:r w:rsidR="005103A6" w:rsidRPr="00060FE0">
        <w:rPr>
          <w:rFonts w:ascii="Arial" w:hAnsi="Arial" w:cs="Arial"/>
          <w:sz w:val="22"/>
          <w:szCs w:val="22"/>
          <w:lang w:val="id-ID"/>
        </w:rPr>
        <w:t>responden dengan kategori tidak baik dalam perawatan kebersihan organ genitalia eksterna saat men</w:t>
      </w:r>
      <w:r w:rsidR="006E3BB2">
        <w:rPr>
          <w:rFonts w:ascii="Arial" w:hAnsi="Arial" w:cs="Arial"/>
          <w:sz w:val="22"/>
          <w:szCs w:val="22"/>
          <w:lang w:val="id-ID"/>
        </w:rPr>
        <w:t>struasi yaitu 30 responden (58</w:t>
      </w:r>
      <w:r w:rsidR="005103A6" w:rsidRPr="00060FE0">
        <w:rPr>
          <w:rFonts w:ascii="Arial" w:hAnsi="Arial" w:cs="Arial"/>
          <w:sz w:val="22"/>
          <w:szCs w:val="22"/>
          <w:lang w:val="id-ID"/>
        </w:rPr>
        <w:t>%).</w:t>
      </w:r>
    </w:p>
    <w:p w14:paraId="02156F68" w14:textId="77777777" w:rsidR="005E1466" w:rsidRPr="00060FE0" w:rsidRDefault="005E1466" w:rsidP="00E1123C">
      <w:pPr>
        <w:contextualSpacing/>
        <w:jc w:val="both"/>
        <w:rPr>
          <w:rFonts w:ascii="Arial" w:eastAsia="Times New Roman" w:hAnsi="Arial" w:cs="Arial"/>
          <w:b/>
          <w:bCs/>
          <w:color w:val="000000"/>
          <w:sz w:val="22"/>
          <w:szCs w:val="24"/>
        </w:rPr>
      </w:pPr>
    </w:p>
    <w:p w14:paraId="0B5F954B" w14:textId="479A9898" w:rsidR="00A9056F" w:rsidRPr="00060FE0" w:rsidRDefault="005103A6" w:rsidP="005E1466">
      <w:pPr>
        <w:pStyle w:val="Default"/>
        <w:jc w:val="center"/>
        <w:rPr>
          <w:sz w:val="22"/>
          <w:szCs w:val="22"/>
          <w:lang w:val="id-ID"/>
        </w:rPr>
      </w:pPr>
      <w:proofErr w:type="spellStart"/>
      <w:r w:rsidRPr="00060FE0">
        <w:rPr>
          <w:sz w:val="22"/>
          <w:szCs w:val="22"/>
        </w:rPr>
        <w:t>Tabel</w:t>
      </w:r>
      <w:proofErr w:type="spellEnd"/>
      <w:r w:rsidRPr="00060FE0">
        <w:rPr>
          <w:sz w:val="22"/>
          <w:szCs w:val="22"/>
        </w:rPr>
        <w:t xml:space="preserve"> </w:t>
      </w:r>
      <w:r w:rsidR="00005367">
        <w:rPr>
          <w:sz w:val="22"/>
          <w:szCs w:val="22"/>
          <w:lang w:val="id-ID"/>
        </w:rPr>
        <w:t>2</w:t>
      </w:r>
    </w:p>
    <w:p w14:paraId="6CEF0DAD" w14:textId="77777777" w:rsidR="005E1466" w:rsidRPr="00060FE0" w:rsidRDefault="005103A6" w:rsidP="005E1466">
      <w:pPr>
        <w:pStyle w:val="Default"/>
        <w:jc w:val="center"/>
        <w:rPr>
          <w:sz w:val="22"/>
          <w:szCs w:val="22"/>
          <w:lang w:val="id-ID"/>
        </w:rPr>
      </w:pPr>
      <w:proofErr w:type="spellStart"/>
      <w:r w:rsidRPr="00060FE0">
        <w:rPr>
          <w:sz w:val="22"/>
          <w:szCs w:val="22"/>
        </w:rPr>
        <w:lastRenderedPageBreak/>
        <w:t>Hubungan</w:t>
      </w:r>
      <w:proofErr w:type="spellEnd"/>
      <w:r w:rsidRPr="00060FE0">
        <w:rPr>
          <w:sz w:val="22"/>
          <w:szCs w:val="22"/>
        </w:rPr>
        <w:t xml:space="preserve"> </w:t>
      </w:r>
      <w:proofErr w:type="spellStart"/>
      <w:r w:rsidRPr="00060FE0">
        <w:rPr>
          <w:sz w:val="22"/>
          <w:szCs w:val="22"/>
        </w:rPr>
        <w:t>Pengetahuan</w:t>
      </w:r>
      <w:proofErr w:type="spellEnd"/>
      <w:r w:rsidRPr="00060FE0">
        <w:rPr>
          <w:sz w:val="22"/>
          <w:szCs w:val="22"/>
        </w:rPr>
        <w:t xml:space="preserve"> </w:t>
      </w:r>
      <w:proofErr w:type="spellStart"/>
      <w:r w:rsidRPr="00060FE0">
        <w:rPr>
          <w:sz w:val="22"/>
          <w:szCs w:val="22"/>
        </w:rPr>
        <w:t>Remaja</w:t>
      </w:r>
      <w:proofErr w:type="spellEnd"/>
      <w:r w:rsidRPr="00060FE0">
        <w:rPr>
          <w:sz w:val="22"/>
          <w:szCs w:val="22"/>
        </w:rPr>
        <w:t xml:space="preserve"> </w:t>
      </w:r>
      <w:proofErr w:type="spellStart"/>
      <w:r w:rsidRPr="00060FE0">
        <w:rPr>
          <w:sz w:val="22"/>
          <w:szCs w:val="22"/>
        </w:rPr>
        <w:t>Putri</w:t>
      </w:r>
      <w:proofErr w:type="spellEnd"/>
      <w:r w:rsidRPr="00060FE0">
        <w:rPr>
          <w:sz w:val="22"/>
          <w:szCs w:val="22"/>
        </w:rPr>
        <w:t xml:space="preserve"> </w:t>
      </w:r>
      <w:proofErr w:type="spellStart"/>
      <w:r w:rsidRPr="00060FE0">
        <w:rPr>
          <w:sz w:val="22"/>
          <w:szCs w:val="22"/>
        </w:rPr>
        <w:t>Dengan</w:t>
      </w:r>
      <w:proofErr w:type="spellEnd"/>
      <w:r w:rsidRPr="00060FE0">
        <w:rPr>
          <w:sz w:val="22"/>
          <w:szCs w:val="22"/>
        </w:rPr>
        <w:t xml:space="preserve"> </w:t>
      </w:r>
      <w:proofErr w:type="spellStart"/>
      <w:r w:rsidRPr="00060FE0">
        <w:rPr>
          <w:sz w:val="22"/>
          <w:szCs w:val="22"/>
        </w:rPr>
        <w:t>Kebersihan</w:t>
      </w:r>
      <w:proofErr w:type="spellEnd"/>
      <w:r w:rsidRPr="00060FE0">
        <w:rPr>
          <w:sz w:val="22"/>
          <w:szCs w:val="22"/>
        </w:rPr>
        <w:t xml:space="preserve"> Organ Genitalia </w:t>
      </w:r>
      <w:proofErr w:type="spellStart"/>
      <w:r w:rsidRPr="00060FE0">
        <w:rPr>
          <w:sz w:val="22"/>
          <w:szCs w:val="22"/>
        </w:rPr>
        <w:t>Eksterna</w:t>
      </w:r>
      <w:proofErr w:type="spellEnd"/>
      <w:r w:rsidRPr="00060FE0">
        <w:rPr>
          <w:sz w:val="22"/>
          <w:szCs w:val="22"/>
        </w:rPr>
        <w:t xml:space="preserve"> </w:t>
      </w:r>
      <w:proofErr w:type="spellStart"/>
      <w:r w:rsidRPr="00060FE0">
        <w:rPr>
          <w:sz w:val="22"/>
          <w:szCs w:val="22"/>
        </w:rPr>
        <w:t>Saat</w:t>
      </w:r>
      <w:proofErr w:type="spellEnd"/>
      <w:r w:rsidRPr="00060FE0">
        <w:rPr>
          <w:sz w:val="22"/>
          <w:szCs w:val="22"/>
        </w:rPr>
        <w:t xml:space="preserve"> </w:t>
      </w:r>
      <w:proofErr w:type="spellStart"/>
      <w:r w:rsidRPr="00060FE0">
        <w:rPr>
          <w:sz w:val="22"/>
          <w:szCs w:val="22"/>
        </w:rPr>
        <w:t>Menstruasi</w:t>
      </w:r>
      <w:proofErr w:type="spellEnd"/>
    </w:p>
    <w:p w14:paraId="29EC95DC" w14:textId="77777777" w:rsidR="005E1466" w:rsidRPr="00060FE0" w:rsidRDefault="005E1466" w:rsidP="00E1123C">
      <w:pPr>
        <w:contextualSpacing/>
        <w:jc w:val="both"/>
        <w:rPr>
          <w:rFonts w:ascii="Arial" w:eastAsia="Times New Roman" w:hAnsi="Arial" w:cs="Arial"/>
          <w:b/>
          <w:bCs/>
          <w:color w:val="000000"/>
          <w:sz w:val="22"/>
          <w:szCs w:val="24"/>
        </w:rPr>
      </w:pPr>
    </w:p>
    <w:tbl>
      <w:tblPr>
        <w:tblStyle w:val="TableGrid"/>
        <w:tblW w:w="0" w:type="auto"/>
        <w:tblInd w:w="108" w:type="dxa"/>
        <w:tblLayout w:type="fixed"/>
        <w:tblLook w:val="04A0" w:firstRow="1" w:lastRow="0" w:firstColumn="1" w:lastColumn="0" w:noHBand="0" w:noVBand="1"/>
      </w:tblPr>
      <w:tblGrid>
        <w:gridCol w:w="7655"/>
      </w:tblGrid>
      <w:tr w:rsidR="00C224D6" w:rsidRPr="00060FE0" w14:paraId="2B02B98F" w14:textId="77777777" w:rsidTr="00005367">
        <w:trPr>
          <w:trHeight w:val="522"/>
        </w:trPr>
        <w:tc>
          <w:tcPr>
            <w:tcW w:w="7655" w:type="dxa"/>
            <w:tcBorders>
              <w:left w:val="nil"/>
              <w:right w:val="nil"/>
            </w:tcBorders>
          </w:tcPr>
          <w:p w14:paraId="02BD2C62" w14:textId="0D59363B" w:rsidR="00C224D6" w:rsidRPr="00005367" w:rsidRDefault="00C224D6" w:rsidP="00005367">
            <w:pPr>
              <w:pStyle w:val="ListParagraph"/>
              <w:spacing w:after="0" w:line="240" w:lineRule="auto"/>
              <w:ind w:left="0" w:right="-4041"/>
              <w:jc w:val="both"/>
              <w:rPr>
                <w:rFonts w:ascii="Arial" w:hAnsi="Arial" w:cs="Arial"/>
                <w:sz w:val="20"/>
                <w:szCs w:val="20"/>
                <w:lang w:val="en-US"/>
              </w:rPr>
            </w:pPr>
            <w:r w:rsidRPr="00060FE0">
              <w:rPr>
                <w:rFonts w:ascii="Arial" w:hAnsi="Arial" w:cs="Arial"/>
                <w:sz w:val="20"/>
                <w:szCs w:val="20"/>
              </w:rPr>
              <w:t>Pengeta</w:t>
            </w:r>
            <w:r w:rsidR="00005367">
              <w:rPr>
                <w:rFonts w:ascii="Arial" w:hAnsi="Arial" w:cs="Arial"/>
                <w:sz w:val="20"/>
                <w:szCs w:val="20"/>
              </w:rPr>
              <w:t>huan</w:t>
            </w:r>
            <w:r w:rsidRPr="00060FE0">
              <w:rPr>
                <w:rFonts w:ascii="Arial" w:hAnsi="Arial" w:cs="Arial"/>
                <w:sz w:val="20"/>
                <w:szCs w:val="20"/>
              </w:rPr>
              <w:t xml:space="preserve"> </w:t>
            </w:r>
            <w:r w:rsidRPr="00060FE0">
              <w:rPr>
                <w:rFonts w:ascii="Arial" w:hAnsi="Arial" w:cs="Arial"/>
                <w:sz w:val="20"/>
                <w:szCs w:val="20"/>
                <w:lang w:val="en-US"/>
              </w:rPr>
              <w:t xml:space="preserve">  </w:t>
            </w:r>
            <w:r w:rsidR="005103A6" w:rsidRPr="00060FE0">
              <w:rPr>
                <w:rFonts w:ascii="Arial" w:hAnsi="Arial" w:cs="Arial"/>
                <w:sz w:val="20"/>
                <w:szCs w:val="20"/>
              </w:rPr>
              <w:t xml:space="preserve">    </w:t>
            </w:r>
            <w:r w:rsidR="00005367">
              <w:rPr>
                <w:rFonts w:ascii="Arial" w:hAnsi="Arial" w:cs="Arial"/>
                <w:sz w:val="20"/>
                <w:szCs w:val="20"/>
              </w:rPr>
              <w:t xml:space="preserve">                   </w:t>
            </w:r>
            <w:r w:rsidR="005103A6" w:rsidRPr="00060FE0">
              <w:rPr>
                <w:rFonts w:ascii="Arial" w:hAnsi="Arial" w:cs="Arial"/>
                <w:sz w:val="20"/>
                <w:szCs w:val="20"/>
              </w:rPr>
              <w:t>Perawatan genitalia</w:t>
            </w:r>
            <w:r w:rsidR="00005367">
              <w:rPr>
                <w:rFonts w:ascii="Arial" w:hAnsi="Arial" w:cs="Arial"/>
                <w:sz w:val="20"/>
                <w:szCs w:val="20"/>
                <w:lang w:val="en-US"/>
              </w:rPr>
              <w:t xml:space="preserve"> </w:t>
            </w:r>
          </w:p>
          <w:p w14:paraId="2E5C6E5D" w14:textId="6550AB54" w:rsidR="00C224D6" w:rsidRPr="00060FE0" w:rsidRDefault="00C369A7" w:rsidP="00005367">
            <w:pPr>
              <w:pStyle w:val="ListParagraph"/>
              <w:spacing w:after="0" w:line="240" w:lineRule="auto"/>
              <w:ind w:left="0" w:right="-4041"/>
              <w:jc w:val="both"/>
              <w:rPr>
                <w:rFonts w:ascii="Arial" w:hAnsi="Arial" w:cs="Arial"/>
                <w:sz w:val="20"/>
                <w:szCs w:val="20"/>
              </w:rPr>
            </w:pPr>
            <w:r>
              <w:rPr>
                <w:rFonts w:ascii="Arial" w:hAnsi="Arial" w:cs="Arial"/>
                <w:noProof/>
                <w:sz w:val="20"/>
                <w:szCs w:val="20"/>
              </w:rPr>
              <w:pict w14:anchorId="33F04F54">
                <v:shapetype id="_x0000_t32" coordsize="21600,21600" o:spt="32" o:oned="t" path="m0,0l21600,21600e" filled="f">
                  <v:path arrowok="t" fillok="f" o:connecttype="none"/>
                  <o:lock v:ext="edit" shapetype="t"/>
                </v:shapetype>
                <v:shape id="_x0000_s1031" type="#_x0000_t32" style="position:absolute;left:0;text-align:left;margin-left:47pt;margin-top:-.65pt;width:86.95pt;height:0;z-index:251667456" o:connectortype="straight"/>
              </w:pict>
            </w:r>
            <w:r w:rsidR="00C224D6" w:rsidRPr="00060FE0">
              <w:rPr>
                <w:rFonts w:ascii="Arial" w:hAnsi="Arial" w:cs="Arial"/>
                <w:sz w:val="20"/>
                <w:szCs w:val="20"/>
                <w:lang w:val="en-US"/>
              </w:rPr>
              <w:t xml:space="preserve">           </w:t>
            </w:r>
            <w:r w:rsidR="005103A6" w:rsidRPr="00060FE0">
              <w:rPr>
                <w:rFonts w:ascii="Arial" w:hAnsi="Arial" w:cs="Arial"/>
                <w:sz w:val="20"/>
                <w:szCs w:val="20"/>
              </w:rPr>
              <w:t xml:space="preserve">    </w:t>
            </w:r>
            <w:r w:rsidR="00005367">
              <w:rPr>
                <w:rFonts w:ascii="Arial" w:hAnsi="Arial" w:cs="Arial"/>
                <w:sz w:val="20"/>
                <w:szCs w:val="20"/>
              </w:rPr>
              <w:t xml:space="preserve">                       </w:t>
            </w:r>
            <w:r w:rsidR="005103A6" w:rsidRPr="00060FE0">
              <w:rPr>
                <w:rFonts w:ascii="Arial" w:hAnsi="Arial" w:cs="Arial"/>
                <w:sz w:val="20"/>
                <w:szCs w:val="20"/>
              </w:rPr>
              <w:t xml:space="preserve">Baik       </w:t>
            </w:r>
            <w:r w:rsidR="00005367">
              <w:rPr>
                <w:rFonts w:ascii="Arial" w:hAnsi="Arial" w:cs="Arial"/>
                <w:sz w:val="20"/>
                <w:szCs w:val="20"/>
              </w:rPr>
              <w:t xml:space="preserve">        </w:t>
            </w:r>
            <w:r w:rsidR="00200FCA">
              <w:rPr>
                <w:rFonts w:ascii="Arial" w:hAnsi="Arial" w:cs="Arial"/>
                <w:sz w:val="20"/>
                <w:szCs w:val="20"/>
              </w:rPr>
              <w:t xml:space="preserve"> </w:t>
            </w:r>
            <w:r w:rsidR="00005367">
              <w:rPr>
                <w:rFonts w:ascii="Arial" w:hAnsi="Arial" w:cs="Arial"/>
                <w:sz w:val="20"/>
                <w:szCs w:val="20"/>
              </w:rPr>
              <w:t xml:space="preserve"> </w:t>
            </w:r>
            <w:r w:rsidR="007016B9">
              <w:rPr>
                <w:rFonts w:ascii="Arial" w:hAnsi="Arial" w:cs="Arial"/>
                <w:sz w:val="20"/>
                <w:szCs w:val="20"/>
              </w:rPr>
              <w:t xml:space="preserve"> </w:t>
            </w:r>
            <w:r w:rsidR="00993A08">
              <w:rPr>
                <w:rFonts w:ascii="Arial" w:hAnsi="Arial" w:cs="Arial"/>
                <w:sz w:val="20"/>
                <w:szCs w:val="20"/>
              </w:rPr>
              <w:t xml:space="preserve">    </w:t>
            </w:r>
            <w:r w:rsidR="005103A6" w:rsidRPr="00060FE0">
              <w:rPr>
                <w:rFonts w:ascii="Arial" w:hAnsi="Arial" w:cs="Arial"/>
                <w:sz w:val="20"/>
                <w:szCs w:val="20"/>
              </w:rPr>
              <w:t xml:space="preserve">Tidak baik          </w:t>
            </w:r>
            <w:r w:rsidR="00200FCA">
              <w:rPr>
                <w:rFonts w:ascii="Arial" w:hAnsi="Arial" w:cs="Arial"/>
                <w:sz w:val="20"/>
                <w:szCs w:val="20"/>
              </w:rPr>
              <w:t xml:space="preserve">     </w:t>
            </w:r>
            <w:r w:rsidR="00993A08">
              <w:rPr>
                <w:rFonts w:ascii="Arial" w:hAnsi="Arial" w:cs="Arial"/>
                <w:sz w:val="20"/>
                <w:szCs w:val="20"/>
              </w:rPr>
              <w:t xml:space="preserve">  </w:t>
            </w:r>
            <w:r w:rsidR="00C224D6" w:rsidRPr="00060FE0">
              <w:rPr>
                <w:rFonts w:ascii="Arial" w:hAnsi="Arial" w:cs="Arial"/>
                <w:sz w:val="20"/>
                <w:szCs w:val="20"/>
              </w:rPr>
              <w:t>Jumlah</w:t>
            </w:r>
          </w:p>
        </w:tc>
      </w:tr>
      <w:tr w:rsidR="005E1466" w:rsidRPr="00060FE0" w14:paraId="5A0118A7" w14:textId="77777777" w:rsidTr="00005367">
        <w:trPr>
          <w:trHeight w:val="216"/>
        </w:trPr>
        <w:tc>
          <w:tcPr>
            <w:tcW w:w="7655" w:type="dxa"/>
            <w:tcBorders>
              <w:left w:val="nil"/>
              <w:right w:val="nil"/>
            </w:tcBorders>
          </w:tcPr>
          <w:p w14:paraId="22957047" w14:textId="62C99E90" w:rsidR="005E1466" w:rsidRPr="00060FE0" w:rsidRDefault="005E1466" w:rsidP="00005367">
            <w:pPr>
              <w:pStyle w:val="ListParagraph"/>
              <w:spacing w:after="0" w:line="240" w:lineRule="auto"/>
              <w:ind w:left="0" w:right="-4041"/>
              <w:jc w:val="both"/>
              <w:rPr>
                <w:rFonts w:ascii="Arial" w:hAnsi="Arial" w:cs="Arial"/>
                <w:sz w:val="20"/>
                <w:szCs w:val="20"/>
              </w:rPr>
            </w:pPr>
            <w:r w:rsidRPr="00060FE0">
              <w:rPr>
                <w:rFonts w:ascii="Arial" w:hAnsi="Arial" w:cs="Arial"/>
                <w:sz w:val="20"/>
                <w:szCs w:val="20"/>
              </w:rPr>
              <w:t xml:space="preserve">    </w:t>
            </w:r>
            <w:r w:rsidR="00D27E73" w:rsidRPr="00060FE0">
              <w:rPr>
                <w:rFonts w:ascii="Arial" w:hAnsi="Arial" w:cs="Arial"/>
                <w:sz w:val="20"/>
                <w:szCs w:val="20"/>
                <w:lang w:val="en-US"/>
              </w:rPr>
              <w:t xml:space="preserve">         </w:t>
            </w:r>
            <w:r w:rsidRPr="00060FE0">
              <w:rPr>
                <w:rFonts w:ascii="Arial" w:hAnsi="Arial" w:cs="Arial"/>
                <w:sz w:val="20"/>
                <w:szCs w:val="20"/>
              </w:rPr>
              <w:t xml:space="preserve"> </w:t>
            </w:r>
            <w:r w:rsidR="001D729F" w:rsidRPr="00060FE0">
              <w:rPr>
                <w:rFonts w:ascii="Arial" w:hAnsi="Arial" w:cs="Arial"/>
                <w:sz w:val="20"/>
                <w:szCs w:val="20"/>
              </w:rPr>
              <w:t xml:space="preserve"> </w:t>
            </w:r>
            <w:r w:rsidR="00005367">
              <w:rPr>
                <w:rFonts w:ascii="Arial" w:hAnsi="Arial" w:cs="Arial"/>
                <w:sz w:val="20"/>
                <w:szCs w:val="20"/>
              </w:rPr>
              <w:t xml:space="preserve">                        </w:t>
            </w:r>
            <w:r w:rsidR="001D729F" w:rsidRPr="00060FE0">
              <w:rPr>
                <w:rFonts w:ascii="Arial" w:hAnsi="Arial" w:cs="Arial"/>
                <w:sz w:val="20"/>
                <w:szCs w:val="20"/>
              </w:rPr>
              <w:t xml:space="preserve"> </w:t>
            </w:r>
            <w:r w:rsidR="00D27E73" w:rsidRPr="00060FE0">
              <w:rPr>
                <w:rFonts w:ascii="Arial" w:hAnsi="Arial" w:cs="Arial"/>
                <w:sz w:val="20"/>
                <w:szCs w:val="20"/>
              </w:rPr>
              <w:t xml:space="preserve">f  </w:t>
            </w:r>
            <w:r w:rsidR="00D27E73" w:rsidRPr="00060FE0">
              <w:rPr>
                <w:rFonts w:ascii="Arial" w:hAnsi="Arial" w:cs="Arial"/>
                <w:sz w:val="20"/>
                <w:szCs w:val="20"/>
                <w:lang w:val="en-US"/>
              </w:rPr>
              <w:t xml:space="preserve"> </w:t>
            </w:r>
            <w:r w:rsidR="009D714E" w:rsidRPr="00060FE0">
              <w:rPr>
                <w:rFonts w:ascii="Arial" w:hAnsi="Arial" w:cs="Arial"/>
                <w:sz w:val="20"/>
                <w:szCs w:val="20"/>
                <w:lang w:val="en-US"/>
              </w:rPr>
              <w:t xml:space="preserve"> </w:t>
            </w:r>
            <w:r w:rsidR="00D1657A" w:rsidRPr="00060FE0">
              <w:rPr>
                <w:rFonts w:ascii="Arial" w:hAnsi="Arial" w:cs="Arial"/>
                <w:sz w:val="20"/>
                <w:szCs w:val="20"/>
                <w:lang w:val="en-US"/>
              </w:rPr>
              <w:t xml:space="preserve">  </w:t>
            </w:r>
            <w:r w:rsidR="00005367">
              <w:rPr>
                <w:rFonts w:ascii="Arial" w:hAnsi="Arial" w:cs="Arial"/>
                <w:sz w:val="20"/>
                <w:szCs w:val="20"/>
                <w:lang w:val="en-US"/>
              </w:rPr>
              <w:t xml:space="preserve">   </w:t>
            </w:r>
            <w:r w:rsidR="00D27E73" w:rsidRPr="00060FE0">
              <w:rPr>
                <w:rFonts w:ascii="Arial" w:hAnsi="Arial" w:cs="Arial"/>
                <w:sz w:val="20"/>
                <w:szCs w:val="20"/>
                <w:lang w:val="en-US"/>
              </w:rPr>
              <w:t xml:space="preserve"> </w:t>
            </w:r>
            <w:r w:rsidR="00993A08">
              <w:rPr>
                <w:rFonts w:ascii="Arial" w:hAnsi="Arial" w:cs="Arial"/>
                <w:sz w:val="20"/>
                <w:szCs w:val="20"/>
                <w:lang w:val="en-US"/>
              </w:rPr>
              <w:t xml:space="preserve">  </w:t>
            </w:r>
            <w:r w:rsidR="00200FCA">
              <w:rPr>
                <w:rFonts w:ascii="Arial" w:hAnsi="Arial" w:cs="Arial"/>
                <w:sz w:val="20"/>
                <w:szCs w:val="20"/>
                <w:lang w:val="en-US"/>
              </w:rPr>
              <w:t xml:space="preserve"> </w:t>
            </w:r>
            <w:r w:rsidRPr="00060FE0">
              <w:rPr>
                <w:rFonts w:ascii="Arial" w:hAnsi="Arial" w:cs="Arial"/>
                <w:sz w:val="20"/>
                <w:szCs w:val="20"/>
              </w:rPr>
              <w:t>%</w:t>
            </w:r>
            <w:r w:rsidR="00D1657A" w:rsidRPr="00060FE0">
              <w:rPr>
                <w:rFonts w:ascii="Arial" w:hAnsi="Arial" w:cs="Arial"/>
                <w:sz w:val="20"/>
                <w:szCs w:val="20"/>
                <w:lang w:val="en-US"/>
              </w:rPr>
              <w:t xml:space="preserve">     </w:t>
            </w:r>
            <w:r w:rsidR="00D27E73" w:rsidRPr="00060FE0">
              <w:rPr>
                <w:rFonts w:ascii="Arial" w:hAnsi="Arial" w:cs="Arial"/>
                <w:sz w:val="20"/>
                <w:szCs w:val="20"/>
                <w:lang w:val="en-US"/>
              </w:rPr>
              <w:t xml:space="preserve"> </w:t>
            </w:r>
            <w:r w:rsidR="00005367">
              <w:rPr>
                <w:rFonts w:ascii="Arial" w:hAnsi="Arial" w:cs="Arial"/>
                <w:sz w:val="20"/>
                <w:szCs w:val="20"/>
                <w:lang w:val="en-US"/>
              </w:rPr>
              <w:t xml:space="preserve"> </w:t>
            </w:r>
            <w:r w:rsidR="00200FCA">
              <w:rPr>
                <w:rFonts w:ascii="Arial" w:hAnsi="Arial" w:cs="Arial"/>
                <w:sz w:val="20"/>
                <w:szCs w:val="20"/>
                <w:lang w:val="en-US"/>
              </w:rPr>
              <w:t xml:space="preserve"> </w:t>
            </w:r>
            <w:r w:rsidR="00005367">
              <w:rPr>
                <w:rFonts w:ascii="Arial" w:hAnsi="Arial" w:cs="Arial"/>
                <w:sz w:val="20"/>
                <w:szCs w:val="20"/>
                <w:lang w:val="en-US"/>
              </w:rPr>
              <w:t xml:space="preserve">  </w:t>
            </w:r>
            <w:r w:rsidR="001D729F" w:rsidRPr="00060FE0">
              <w:rPr>
                <w:rFonts w:ascii="Arial" w:hAnsi="Arial" w:cs="Arial"/>
                <w:sz w:val="20"/>
                <w:szCs w:val="20"/>
              </w:rPr>
              <w:t xml:space="preserve"> </w:t>
            </w:r>
            <w:r w:rsidR="00993A08">
              <w:rPr>
                <w:rFonts w:ascii="Arial" w:hAnsi="Arial" w:cs="Arial"/>
                <w:sz w:val="20"/>
                <w:szCs w:val="20"/>
              </w:rPr>
              <w:t xml:space="preserve">    </w:t>
            </w:r>
            <w:r w:rsidRPr="00060FE0">
              <w:rPr>
                <w:rFonts w:ascii="Arial" w:hAnsi="Arial" w:cs="Arial"/>
                <w:sz w:val="20"/>
                <w:szCs w:val="20"/>
              </w:rPr>
              <w:t>f</w:t>
            </w:r>
            <w:r w:rsidR="00D27E73" w:rsidRPr="00060FE0">
              <w:rPr>
                <w:rFonts w:ascii="Arial" w:hAnsi="Arial" w:cs="Arial"/>
                <w:sz w:val="20"/>
                <w:szCs w:val="20"/>
                <w:lang w:val="en-US"/>
              </w:rPr>
              <w:t xml:space="preserve"> </w:t>
            </w:r>
            <w:r w:rsidRPr="00060FE0">
              <w:rPr>
                <w:rFonts w:ascii="Arial" w:hAnsi="Arial" w:cs="Arial"/>
                <w:sz w:val="20"/>
                <w:szCs w:val="20"/>
              </w:rPr>
              <w:t xml:space="preserve"> </w:t>
            </w:r>
            <w:r w:rsidR="00D27E73" w:rsidRPr="00060FE0">
              <w:rPr>
                <w:rFonts w:ascii="Arial" w:hAnsi="Arial" w:cs="Arial"/>
                <w:sz w:val="20"/>
                <w:szCs w:val="20"/>
                <w:lang w:val="en-US"/>
              </w:rPr>
              <w:t xml:space="preserve">    </w:t>
            </w:r>
            <w:r w:rsidR="001D729F" w:rsidRPr="00060FE0">
              <w:rPr>
                <w:rFonts w:ascii="Arial" w:hAnsi="Arial" w:cs="Arial"/>
                <w:sz w:val="20"/>
                <w:szCs w:val="20"/>
              </w:rPr>
              <w:t xml:space="preserve">  </w:t>
            </w:r>
            <w:r w:rsidR="00005367">
              <w:rPr>
                <w:rFonts w:ascii="Arial" w:hAnsi="Arial" w:cs="Arial"/>
                <w:sz w:val="20"/>
                <w:szCs w:val="20"/>
              </w:rPr>
              <w:t xml:space="preserve"> </w:t>
            </w:r>
            <w:r w:rsidR="00200FCA">
              <w:rPr>
                <w:rFonts w:ascii="Arial" w:hAnsi="Arial" w:cs="Arial"/>
                <w:sz w:val="20"/>
                <w:szCs w:val="20"/>
              </w:rPr>
              <w:t xml:space="preserve"> </w:t>
            </w:r>
            <w:r w:rsidR="00005367">
              <w:rPr>
                <w:rFonts w:ascii="Arial" w:hAnsi="Arial" w:cs="Arial"/>
                <w:sz w:val="20"/>
                <w:szCs w:val="20"/>
              </w:rPr>
              <w:t xml:space="preserve"> </w:t>
            </w:r>
            <w:r w:rsidR="00993A08">
              <w:rPr>
                <w:rFonts w:ascii="Arial" w:hAnsi="Arial" w:cs="Arial"/>
                <w:sz w:val="20"/>
                <w:szCs w:val="20"/>
              </w:rPr>
              <w:t xml:space="preserve"> </w:t>
            </w:r>
            <w:r w:rsidRPr="00060FE0">
              <w:rPr>
                <w:rFonts w:ascii="Arial" w:hAnsi="Arial" w:cs="Arial"/>
                <w:sz w:val="20"/>
                <w:szCs w:val="20"/>
              </w:rPr>
              <w:t>%</w:t>
            </w:r>
            <w:r w:rsidR="00D27E73" w:rsidRPr="00060FE0">
              <w:rPr>
                <w:rFonts w:ascii="Arial" w:hAnsi="Arial" w:cs="Arial"/>
                <w:sz w:val="20"/>
                <w:szCs w:val="20"/>
                <w:lang w:val="en-US"/>
              </w:rPr>
              <w:t xml:space="preserve">  </w:t>
            </w:r>
            <w:r w:rsidR="001D729F" w:rsidRPr="00060FE0">
              <w:rPr>
                <w:rFonts w:ascii="Arial" w:hAnsi="Arial" w:cs="Arial"/>
                <w:sz w:val="20"/>
                <w:szCs w:val="20"/>
                <w:lang w:val="en-US"/>
              </w:rPr>
              <w:t xml:space="preserve"> </w:t>
            </w:r>
            <w:r w:rsidR="005103A6" w:rsidRPr="00060FE0">
              <w:rPr>
                <w:rFonts w:ascii="Arial" w:hAnsi="Arial" w:cs="Arial"/>
                <w:sz w:val="20"/>
                <w:szCs w:val="20"/>
              </w:rPr>
              <w:t xml:space="preserve">      </w:t>
            </w:r>
            <w:r w:rsidR="00200FCA">
              <w:rPr>
                <w:rFonts w:ascii="Arial" w:hAnsi="Arial" w:cs="Arial"/>
                <w:sz w:val="20"/>
                <w:szCs w:val="20"/>
              </w:rPr>
              <w:t xml:space="preserve"> </w:t>
            </w:r>
            <w:r w:rsidR="00993A08">
              <w:rPr>
                <w:rFonts w:ascii="Arial" w:hAnsi="Arial" w:cs="Arial"/>
                <w:sz w:val="20"/>
                <w:szCs w:val="20"/>
              </w:rPr>
              <w:t xml:space="preserve">      </w:t>
            </w:r>
            <w:r w:rsidR="00200FCA">
              <w:rPr>
                <w:rFonts w:ascii="Arial" w:hAnsi="Arial" w:cs="Arial"/>
                <w:sz w:val="20"/>
                <w:szCs w:val="20"/>
              </w:rPr>
              <w:t xml:space="preserve">  </w:t>
            </w:r>
            <w:r w:rsidRPr="00060FE0">
              <w:rPr>
                <w:rFonts w:ascii="Arial" w:hAnsi="Arial" w:cs="Arial"/>
                <w:sz w:val="20"/>
                <w:szCs w:val="20"/>
              </w:rPr>
              <w:t xml:space="preserve">f </w:t>
            </w:r>
            <w:r w:rsidR="00D27E73" w:rsidRPr="00060FE0">
              <w:rPr>
                <w:rFonts w:ascii="Arial" w:hAnsi="Arial" w:cs="Arial"/>
                <w:sz w:val="20"/>
                <w:szCs w:val="20"/>
                <w:lang w:val="en-US"/>
              </w:rPr>
              <w:t xml:space="preserve">  </w:t>
            </w:r>
            <w:r w:rsidR="005103A6" w:rsidRPr="00060FE0">
              <w:rPr>
                <w:rFonts w:ascii="Arial" w:hAnsi="Arial" w:cs="Arial"/>
                <w:sz w:val="20"/>
                <w:szCs w:val="20"/>
              </w:rPr>
              <w:t xml:space="preserve">   </w:t>
            </w:r>
            <w:r w:rsidR="00F47C6F" w:rsidRPr="00060FE0">
              <w:rPr>
                <w:rFonts w:ascii="Arial" w:hAnsi="Arial" w:cs="Arial"/>
                <w:sz w:val="20"/>
                <w:szCs w:val="20"/>
                <w:lang w:val="en-US"/>
              </w:rPr>
              <w:t xml:space="preserve"> </w:t>
            </w:r>
            <w:r w:rsidR="00005367">
              <w:rPr>
                <w:rFonts w:ascii="Arial" w:hAnsi="Arial" w:cs="Arial"/>
                <w:sz w:val="20"/>
                <w:szCs w:val="20"/>
                <w:lang w:val="en-US"/>
              </w:rPr>
              <w:t xml:space="preserve"> </w:t>
            </w:r>
            <w:r w:rsidR="00993A08">
              <w:rPr>
                <w:rFonts w:ascii="Arial" w:hAnsi="Arial" w:cs="Arial"/>
                <w:sz w:val="20"/>
                <w:szCs w:val="20"/>
                <w:lang w:val="en-US"/>
              </w:rPr>
              <w:t xml:space="preserve">      </w:t>
            </w:r>
            <w:r w:rsidRPr="00060FE0">
              <w:rPr>
                <w:rFonts w:ascii="Arial" w:hAnsi="Arial" w:cs="Arial"/>
                <w:sz w:val="20"/>
                <w:szCs w:val="20"/>
              </w:rPr>
              <w:t>%</w:t>
            </w:r>
          </w:p>
        </w:tc>
      </w:tr>
      <w:tr w:rsidR="005E1466" w:rsidRPr="00060FE0" w14:paraId="784C29AE" w14:textId="77777777" w:rsidTr="00005367">
        <w:trPr>
          <w:trHeight w:val="234"/>
        </w:trPr>
        <w:tc>
          <w:tcPr>
            <w:tcW w:w="7655" w:type="dxa"/>
            <w:tcBorders>
              <w:left w:val="nil"/>
              <w:right w:val="nil"/>
            </w:tcBorders>
          </w:tcPr>
          <w:p w14:paraId="771B95BB" w14:textId="6BD4ED7A" w:rsidR="005E1466" w:rsidRPr="00060FE0" w:rsidRDefault="005103A6" w:rsidP="00005367">
            <w:pPr>
              <w:pStyle w:val="ListParagraph"/>
              <w:spacing w:after="0" w:line="240" w:lineRule="auto"/>
              <w:ind w:left="0" w:right="-4041"/>
              <w:jc w:val="both"/>
              <w:rPr>
                <w:rFonts w:ascii="Arial" w:hAnsi="Arial" w:cs="Arial"/>
                <w:sz w:val="20"/>
                <w:szCs w:val="20"/>
              </w:rPr>
            </w:pPr>
            <w:r w:rsidRPr="00060FE0">
              <w:rPr>
                <w:rFonts w:ascii="Arial" w:hAnsi="Arial" w:cs="Arial"/>
                <w:sz w:val="20"/>
                <w:szCs w:val="20"/>
              </w:rPr>
              <w:t>Baik</w:t>
            </w:r>
            <w:r w:rsidR="005E1466" w:rsidRPr="00060FE0">
              <w:rPr>
                <w:rFonts w:ascii="Arial" w:hAnsi="Arial" w:cs="Arial"/>
                <w:sz w:val="20"/>
                <w:szCs w:val="20"/>
              </w:rPr>
              <w:t xml:space="preserve"> </w:t>
            </w:r>
            <w:r w:rsidR="00D27E73" w:rsidRPr="00060FE0">
              <w:rPr>
                <w:rFonts w:ascii="Arial" w:hAnsi="Arial" w:cs="Arial"/>
                <w:sz w:val="20"/>
                <w:szCs w:val="20"/>
                <w:lang w:val="en-US"/>
              </w:rPr>
              <w:t xml:space="preserve"> </w:t>
            </w:r>
            <w:r w:rsidR="00D27E73" w:rsidRPr="00060FE0">
              <w:rPr>
                <w:rFonts w:ascii="Arial" w:hAnsi="Arial" w:cs="Arial"/>
                <w:sz w:val="20"/>
                <w:szCs w:val="20"/>
              </w:rPr>
              <w:t xml:space="preserve"> </w:t>
            </w:r>
            <w:r w:rsidR="00D27E73" w:rsidRPr="00060FE0">
              <w:rPr>
                <w:rFonts w:ascii="Arial" w:hAnsi="Arial" w:cs="Arial"/>
                <w:sz w:val="20"/>
                <w:szCs w:val="20"/>
                <w:lang w:val="en-US"/>
              </w:rPr>
              <w:t xml:space="preserve">  </w:t>
            </w:r>
            <w:r w:rsidRPr="00060FE0">
              <w:rPr>
                <w:rFonts w:ascii="Arial" w:hAnsi="Arial" w:cs="Arial"/>
                <w:sz w:val="20"/>
                <w:szCs w:val="20"/>
              </w:rPr>
              <w:t xml:space="preserve"> </w:t>
            </w:r>
            <w:r w:rsidR="001D729F" w:rsidRPr="00060FE0">
              <w:rPr>
                <w:rFonts w:ascii="Arial" w:hAnsi="Arial" w:cs="Arial"/>
                <w:sz w:val="20"/>
                <w:szCs w:val="20"/>
              </w:rPr>
              <w:t xml:space="preserve">  </w:t>
            </w:r>
            <w:r w:rsidR="00005367">
              <w:rPr>
                <w:rFonts w:ascii="Arial" w:hAnsi="Arial" w:cs="Arial"/>
                <w:sz w:val="20"/>
                <w:szCs w:val="20"/>
              </w:rPr>
              <w:t xml:space="preserve">                        8          </w:t>
            </w:r>
            <w:r w:rsidR="00993A08">
              <w:rPr>
                <w:rFonts w:ascii="Arial" w:hAnsi="Arial" w:cs="Arial"/>
                <w:sz w:val="20"/>
                <w:szCs w:val="20"/>
              </w:rPr>
              <w:t xml:space="preserve"> </w:t>
            </w:r>
            <w:r w:rsidR="00200FCA">
              <w:rPr>
                <w:rFonts w:ascii="Arial" w:hAnsi="Arial" w:cs="Arial"/>
                <w:sz w:val="20"/>
                <w:szCs w:val="20"/>
              </w:rPr>
              <w:t xml:space="preserve"> </w:t>
            </w:r>
            <w:r w:rsidR="00005367">
              <w:rPr>
                <w:rFonts w:ascii="Arial" w:hAnsi="Arial" w:cs="Arial"/>
                <w:sz w:val="20"/>
                <w:szCs w:val="20"/>
              </w:rPr>
              <w:t>80</w:t>
            </w:r>
            <w:r w:rsidR="001D729F" w:rsidRPr="00060FE0">
              <w:rPr>
                <w:rFonts w:ascii="Arial" w:hAnsi="Arial" w:cs="Arial"/>
                <w:sz w:val="20"/>
                <w:szCs w:val="20"/>
              </w:rPr>
              <w:t xml:space="preserve"> </w:t>
            </w:r>
            <w:r w:rsidRPr="00060FE0">
              <w:rPr>
                <w:rFonts w:ascii="Arial" w:hAnsi="Arial" w:cs="Arial"/>
                <w:sz w:val="20"/>
                <w:szCs w:val="20"/>
              </w:rPr>
              <w:t xml:space="preserve">   </w:t>
            </w:r>
            <w:r w:rsidR="00005367">
              <w:rPr>
                <w:rFonts w:ascii="Arial" w:hAnsi="Arial" w:cs="Arial"/>
                <w:sz w:val="20"/>
                <w:szCs w:val="20"/>
              </w:rPr>
              <w:t xml:space="preserve">     </w:t>
            </w:r>
            <w:r w:rsidR="00993A08">
              <w:rPr>
                <w:rFonts w:ascii="Arial" w:hAnsi="Arial" w:cs="Arial"/>
                <w:sz w:val="20"/>
                <w:szCs w:val="20"/>
              </w:rPr>
              <w:t xml:space="preserve">     </w:t>
            </w:r>
            <w:r w:rsidR="00200FCA">
              <w:rPr>
                <w:rFonts w:ascii="Arial" w:hAnsi="Arial" w:cs="Arial"/>
                <w:sz w:val="20"/>
                <w:szCs w:val="20"/>
              </w:rPr>
              <w:t xml:space="preserve"> </w:t>
            </w:r>
            <w:r w:rsidR="001D729F" w:rsidRPr="00060FE0">
              <w:rPr>
                <w:rFonts w:ascii="Arial" w:hAnsi="Arial" w:cs="Arial"/>
                <w:sz w:val="20"/>
                <w:szCs w:val="20"/>
              </w:rPr>
              <w:t xml:space="preserve">2      </w:t>
            </w:r>
            <w:r w:rsidR="00005367">
              <w:rPr>
                <w:rFonts w:ascii="Arial" w:hAnsi="Arial" w:cs="Arial"/>
                <w:sz w:val="20"/>
                <w:szCs w:val="20"/>
              </w:rPr>
              <w:t xml:space="preserve">  </w:t>
            </w:r>
            <w:r w:rsidR="00200FCA">
              <w:rPr>
                <w:rFonts w:ascii="Arial" w:hAnsi="Arial" w:cs="Arial"/>
                <w:sz w:val="20"/>
                <w:szCs w:val="20"/>
              </w:rPr>
              <w:t xml:space="preserve">  </w:t>
            </w:r>
            <w:r w:rsidR="00993A08">
              <w:rPr>
                <w:rFonts w:ascii="Arial" w:hAnsi="Arial" w:cs="Arial"/>
                <w:sz w:val="20"/>
                <w:szCs w:val="20"/>
              </w:rPr>
              <w:t xml:space="preserve"> </w:t>
            </w:r>
            <w:r w:rsidR="00005367">
              <w:rPr>
                <w:rFonts w:ascii="Arial" w:hAnsi="Arial" w:cs="Arial"/>
                <w:sz w:val="20"/>
                <w:szCs w:val="20"/>
              </w:rPr>
              <w:t>20</w:t>
            </w:r>
            <w:r w:rsidR="001D729F" w:rsidRPr="00060FE0">
              <w:rPr>
                <w:rFonts w:ascii="Arial" w:hAnsi="Arial" w:cs="Arial"/>
                <w:sz w:val="20"/>
                <w:szCs w:val="20"/>
              </w:rPr>
              <w:t xml:space="preserve">      </w:t>
            </w:r>
            <w:r w:rsidR="00005367">
              <w:rPr>
                <w:rFonts w:ascii="Arial" w:hAnsi="Arial" w:cs="Arial"/>
                <w:sz w:val="20"/>
                <w:szCs w:val="20"/>
              </w:rPr>
              <w:t xml:space="preserve">  </w:t>
            </w:r>
            <w:r w:rsidR="00200FCA">
              <w:rPr>
                <w:rFonts w:ascii="Arial" w:hAnsi="Arial" w:cs="Arial"/>
                <w:sz w:val="20"/>
                <w:szCs w:val="20"/>
              </w:rPr>
              <w:t xml:space="preserve">   </w:t>
            </w:r>
            <w:r w:rsidR="00993A08">
              <w:rPr>
                <w:rFonts w:ascii="Arial" w:hAnsi="Arial" w:cs="Arial"/>
                <w:sz w:val="20"/>
                <w:szCs w:val="20"/>
              </w:rPr>
              <w:t xml:space="preserve">     </w:t>
            </w:r>
            <w:r w:rsidR="001D729F" w:rsidRPr="00060FE0">
              <w:rPr>
                <w:rFonts w:ascii="Arial" w:hAnsi="Arial" w:cs="Arial"/>
                <w:sz w:val="20"/>
                <w:szCs w:val="20"/>
              </w:rPr>
              <w:t xml:space="preserve">10     </w:t>
            </w:r>
            <w:r w:rsidR="00005367">
              <w:rPr>
                <w:rFonts w:ascii="Arial" w:hAnsi="Arial" w:cs="Arial"/>
                <w:sz w:val="20"/>
                <w:szCs w:val="20"/>
              </w:rPr>
              <w:t xml:space="preserve">   </w:t>
            </w:r>
            <w:r w:rsidR="00993A08">
              <w:rPr>
                <w:rFonts w:ascii="Arial" w:hAnsi="Arial" w:cs="Arial"/>
                <w:sz w:val="20"/>
                <w:szCs w:val="20"/>
              </w:rPr>
              <w:t xml:space="preserve">   </w:t>
            </w:r>
            <w:r w:rsidR="001D729F" w:rsidRPr="00060FE0">
              <w:rPr>
                <w:rFonts w:ascii="Arial" w:hAnsi="Arial" w:cs="Arial"/>
                <w:sz w:val="20"/>
                <w:szCs w:val="20"/>
              </w:rPr>
              <w:t>100</w:t>
            </w:r>
          </w:p>
        </w:tc>
      </w:tr>
      <w:tr w:rsidR="005E1466" w:rsidRPr="00060FE0" w14:paraId="09FE0E96" w14:textId="77777777" w:rsidTr="00005367">
        <w:trPr>
          <w:trHeight w:val="234"/>
        </w:trPr>
        <w:tc>
          <w:tcPr>
            <w:tcW w:w="7655" w:type="dxa"/>
            <w:tcBorders>
              <w:left w:val="nil"/>
              <w:right w:val="nil"/>
            </w:tcBorders>
          </w:tcPr>
          <w:p w14:paraId="1CE7F711" w14:textId="62A74220" w:rsidR="005E1466" w:rsidRPr="00060FE0" w:rsidRDefault="005E1466" w:rsidP="00005367">
            <w:pPr>
              <w:pStyle w:val="ListParagraph"/>
              <w:spacing w:after="0" w:line="240" w:lineRule="auto"/>
              <w:ind w:left="0" w:right="-4041"/>
              <w:jc w:val="both"/>
              <w:rPr>
                <w:rFonts w:ascii="Arial" w:hAnsi="Arial" w:cs="Arial"/>
                <w:sz w:val="20"/>
                <w:szCs w:val="20"/>
              </w:rPr>
            </w:pPr>
            <w:r w:rsidRPr="00060FE0">
              <w:rPr>
                <w:rFonts w:ascii="Arial" w:hAnsi="Arial" w:cs="Arial"/>
                <w:sz w:val="20"/>
                <w:szCs w:val="20"/>
              </w:rPr>
              <w:t>Cukup</w:t>
            </w:r>
            <w:r w:rsidR="00D27E73" w:rsidRPr="00060FE0">
              <w:rPr>
                <w:rFonts w:ascii="Arial" w:hAnsi="Arial" w:cs="Arial"/>
                <w:sz w:val="20"/>
                <w:szCs w:val="20"/>
              </w:rPr>
              <w:t xml:space="preserve"> </w:t>
            </w:r>
            <w:r w:rsidR="00D27E73" w:rsidRPr="00060FE0">
              <w:rPr>
                <w:rFonts w:ascii="Arial" w:hAnsi="Arial" w:cs="Arial"/>
                <w:sz w:val="20"/>
                <w:szCs w:val="20"/>
                <w:lang w:val="en-US"/>
              </w:rPr>
              <w:t xml:space="preserve">  </w:t>
            </w:r>
            <w:r w:rsidR="001D729F" w:rsidRPr="00060FE0">
              <w:rPr>
                <w:rFonts w:ascii="Arial" w:hAnsi="Arial" w:cs="Arial"/>
                <w:sz w:val="20"/>
                <w:szCs w:val="20"/>
              </w:rPr>
              <w:t xml:space="preserve">  </w:t>
            </w:r>
            <w:r w:rsidR="00005367">
              <w:rPr>
                <w:rFonts w:ascii="Arial" w:hAnsi="Arial" w:cs="Arial"/>
                <w:sz w:val="20"/>
                <w:szCs w:val="20"/>
              </w:rPr>
              <w:t xml:space="preserve">                        </w:t>
            </w:r>
            <w:r w:rsidR="001D729F" w:rsidRPr="00060FE0">
              <w:rPr>
                <w:rFonts w:ascii="Arial" w:hAnsi="Arial" w:cs="Arial"/>
                <w:sz w:val="20"/>
                <w:szCs w:val="20"/>
              </w:rPr>
              <w:t xml:space="preserve">9     </w:t>
            </w:r>
            <w:r w:rsidR="00005367">
              <w:rPr>
                <w:rFonts w:ascii="Arial" w:hAnsi="Arial" w:cs="Arial"/>
                <w:sz w:val="20"/>
                <w:szCs w:val="20"/>
              </w:rPr>
              <w:t xml:space="preserve">    </w:t>
            </w:r>
            <w:r w:rsidR="00200FCA">
              <w:rPr>
                <w:rFonts w:ascii="Arial" w:hAnsi="Arial" w:cs="Arial"/>
                <w:sz w:val="20"/>
                <w:szCs w:val="20"/>
              </w:rPr>
              <w:t xml:space="preserve"> </w:t>
            </w:r>
            <w:r w:rsidR="00993A08">
              <w:rPr>
                <w:rFonts w:ascii="Arial" w:hAnsi="Arial" w:cs="Arial"/>
                <w:sz w:val="20"/>
                <w:szCs w:val="20"/>
              </w:rPr>
              <w:t xml:space="preserve"> </w:t>
            </w:r>
            <w:r w:rsidR="00005367">
              <w:rPr>
                <w:rFonts w:ascii="Arial" w:hAnsi="Arial" w:cs="Arial"/>
                <w:sz w:val="20"/>
                <w:szCs w:val="20"/>
              </w:rPr>
              <w:t xml:space="preserve"> 47</w:t>
            </w:r>
            <w:r w:rsidR="001D729F" w:rsidRPr="00060FE0">
              <w:rPr>
                <w:rFonts w:ascii="Arial" w:hAnsi="Arial" w:cs="Arial"/>
                <w:sz w:val="20"/>
                <w:szCs w:val="20"/>
              </w:rPr>
              <w:t xml:space="preserve">   </w:t>
            </w:r>
            <w:r w:rsidR="00005367">
              <w:rPr>
                <w:rFonts w:ascii="Arial" w:hAnsi="Arial" w:cs="Arial"/>
                <w:sz w:val="20"/>
                <w:szCs w:val="20"/>
              </w:rPr>
              <w:t xml:space="preserve">    </w:t>
            </w:r>
            <w:r w:rsidR="00200FCA">
              <w:rPr>
                <w:rFonts w:ascii="Arial" w:hAnsi="Arial" w:cs="Arial"/>
                <w:sz w:val="20"/>
                <w:szCs w:val="20"/>
              </w:rPr>
              <w:t xml:space="preserve"> </w:t>
            </w:r>
            <w:r w:rsidR="00993A08">
              <w:rPr>
                <w:rFonts w:ascii="Arial" w:hAnsi="Arial" w:cs="Arial"/>
                <w:sz w:val="20"/>
                <w:szCs w:val="20"/>
              </w:rPr>
              <w:t xml:space="preserve">      </w:t>
            </w:r>
            <w:r w:rsidR="001D729F" w:rsidRPr="00060FE0">
              <w:rPr>
                <w:rFonts w:ascii="Arial" w:hAnsi="Arial" w:cs="Arial"/>
                <w:sz w:val="20"/>
                <w:szCs w:val="20"/>
              </w:rPr>
              <w:t xml:space="preserve">10     </w:t>
            </w:r>
            <w:r w:rsidR="00005367">
              <w:rPr>
                <w:rFonts w:ascii="Arial" w:hAnsi="Arial" w:cs="Arial"/>
                <w:sz w:val="20"/>
                <w:szCs w:val="20"/>
              </w:rPr>
              <w:t xml:space="preserve">  </w:t>
            </w:r>
            <w:r w:rsidR="00200FCA">
              <w:rPr>
                <w:rFonts w:ascii="Arial" w:hAnsi="Arial" w:cs="Arial"/>
                <w:sz w:val="20"/>
                <w:szCs w:val="20"/>
              </w:rPr>
              <w:t xml:space="preserve">  </w:t>
            </w:r>
            <w:r w:rsidR="007016B9">
              <w:rPr>
                <w:rFonts w:ascii="Arial" w:hAnsi="Arial" w:cs="Arial"/>
                <w:sz w:val="20"/>
                <w:szCs w:val="20"/>
              </w:rPr>
              <w:t xml:space="preserve"> 54</w:t>
            </w:r>
            <w:r w:rsidR="001D729F" w:rsidRPr="00060FE0">
              <w:rPr>
                <w:rFonts w:ascii="Arial" w:hAnsi="Arial" w:cs="Arial"/>
                <w:sz w:val="20"/>
                <w:szCs w:val="20"/>
              </w:rPr>
              <w:t xml:space="preserve">     </w:t>
            </w:r>
            <w:r w:rsidR="00005367">
              <w:rPr>
                <w:rFonts w:ascii="Arial" w:hAnsi="Arial" w:cs="Arial"/>
                <w:sz w:val="20"/>
                <w:szCs w:val="20"/>
              </w:rPr>
              <w:t xml:space="preserve">  </w:t>
            </w:r>
            <w:r w:rsidR="001D729F" w:rsidRPr="00060FE0">
              <w:rPr>
                <w:rFonts w:ascii="Arial" w:hAnsi="Arial" w:cs="Arial"/>
                <w:sz w:val="20"/>
                <w:szCs w:val="20"/>
              </w:rPr>
              <w:t xml:space="preserve"> </w:t>
            </w:r>
            <w:r w:rsidR="00200FCA">
              <w:rPr>
                <w:rFonts w:ascii="Arial" w:hAnsi="Arial" w:cs="Arial"/>
                <w:sz w:val="20"/>
                <w:szCs w:val="20"/>
              </w:rPr>
              <w:t xml:space="preserve">   </w:t>
            </w:r>
            <w:r w:rsidR="00993A08">
              <w:rPr>
                <w:rFonts w:ascii="Arial" w:hAnsi="Arial" w:cs="Arial"/>
                <w:sz w:val="20"/>
                <w:szCs w:val="20"/>
              </w:rPr>
              <w:t xml:space="preserve">     </w:t>
            </w:r>
            <w:r w:rsidR="001D729F" w:rsidRPr="00060FE0">
              <w:rPr>
                <w:rFonts w:ascii="Arial" w:hAnsi="Arial" w:cs="Arial"/>
                <w:sz w:val="20"/>
                <w:szCs w:val="20"/>
              </w:rPr>
              <w:t xml:space="preserve">19     </w:t>
            </w:r>
            <w:r w:rsidR="00005367">
              <w:rPr>
                <w:rFonts w:ascii="Arial" w:hAnsi="Arial" w:cs="Arial"/>
                <w:sz w:val="20"/>
                <w:szCs w:val="20"/>
              </w:rPr>
              <w:t xml:space="preserve">   </w:t>
            </w:r>
            <w:r w:rsidR="00993A08">
              <w:rPr>
                <w:rFonts w:ascii="Arial" w:hAnsi="Arial" w:cs="Arial"/>
                <w:sz w:val="20"/>
                <w:szCs w:val="20"/>
              </w:rPr>
              <w:t xml:space="preserve">   </w:t>
            </w:r>
            <w:r w:rsidR="001D729F" w:rsidRPr="00060FE0">
              <w:rPr>
                <w:rFonts w:ascii="Arial" w:hAnsi="Arial" w:cs="Arial"/>
                <w:sz w:val="20"/>
                <w:szCs w:val="20"/>
              </w:rPr>
              <w:t>100</w:t>
            </w:r>
          </w:p>
        </w:tc>
      </w:tr>
      <w:tr w:rsidR="005E1466" w:rsidRPr="00060FE0" w14:paraId="0B0EABEA" w14:textId="77777777" w:rsidTr="00005367">
        <w:trPr>
          <w:trHeight w:val="234"/>
        </w:trPr>
        <w:tc>
          <w:tcPr>
            <w:tcW w:w="7655" w:type="dxa"/>
            <w:tcBorders>
              <w:left w:val="nil"/>
              <w:right w:val="nil"/>
            </w:tcBorders>
          </w:tcPr>
          <w:p w14:paraId="728247F0" w14:textId="45A0B98A" w:rsidR="005E1466" w:rsidRPr="00060FE0" w:rsidRDefault="005103A6" w:rsidP="00005367">
            <w:pPr>
              <w:pStyle w:val="ListParagraph"/>
              <w:spacing w:after="0" w:line="240" w:lineRule="auto"/>
              <w:ind w:left="0" w:right="-4041"/>
              <w:jc w:val="both"/>
              <w:rPr>
                <w:rFonts w:ascii="Arial" w:hAnsi="Arial" w:cs="Arial"/>
                <w:sz w:val="20"/>
                <w:szCs w:val="20"/>
              </w:rPr>
            </w:pPr>
            <w:r w:rsidRPr="00060FE0">
              <w:rPr>
                <w:rFonts w:ascii="Arial" w:hAnsi="Arial" w:cs="Arial"/>
                <w:sz w:val="20"/>
                <w:szCs w:val="20"/>
              </w:rPr>
              <w:t>Kurang</w:t>
            </w:r>
            <w:r w:rsidR="00D27E73" w:rsidRPr="00060FE0">
              <w:rPr>
                <w:rFonts w:ascii="Arial" w:hAnsi="Arial" w:cs="Arial"/>
                <w:sz w:val="20"/>
                <w:szCs w:val="20"/>
              </w:rPr>
              <w:t xml:space="preserve"> </w:t>
            </w:r>
            <w:r w:rsidR="00D27E73" w:rsidRPr="00060FE0">
              <w:rPr>
                <w:rFonts w:ascii="Arial" w:hAnsi="Arial" w:cs="Arial"/>
                <w:sz w:val="20"/>
                <w:szCs w:val="20"/>
                <w:lang w:val="en-US"/>
              </w:rPr>
              <w:t xml:space="preserve"> </w:t>
            </w:r>
            <w:r w:rsidR="009D714E" w:rsidRPr="00060FE0">
              <w:rPr>
                <w:rFonts w:ascii="Arial" w:hAnsi="Arial" w:cs="Arial"/>
                <w:sz w:val="20"/>
                <w:szCs w:val="20"/>
                <w:lang w:val="en-US"/>
              </w:rPr>
              <w:t xml:space="preserve"> </w:t>
            </w:r>
            <w:r w:rsidR="00D27E73" w:rsidRPr="00060FE0">
              <w:rPr>
                <w:rFonts w:ascii="Arial" w:hAnsi="Arial" w:cs="Arial"/>
                <w:sz w:val="20"/>
                <w:szCs w:val="20"/>
                <w:lang w:val="en-US"/>
              </w:rPr>
              <w:t xml:space="preserve"> </w:t>
            </w:r>
            <w:r w:rsidR="00005367">
              <w:rPr>
                <w:rFonts w:ascii="Arial" w:hAnsi="Arial" w:cs="Arial"/>
                <w:sz w:val="20"/>
                <w:szCs w:val="20"/>
                <w:lang w:val="en-US"/>
              </w:rPr>
              <w:t xml:space="preserve">                        </w:t>
            </w:r>
            <w:r w:rsidR="001D729F" w:rsidRPr="00060FE0">
              <w:rPr>
                <w:rFonts w:ascii="Arial" w:hAnsi="Arial" w:cs="Arial"/>
                <w:sz w:val="20"/>
                <w:szCs w:val="20"/>
              </w:rPr>
              <w:t xml:space="preserve">5     </w:t>
            </w:r>
            <w:r w:rsidR="00005367">
              <w:rPr>
                <w:rFonts w:ascii="Arial" w:hAnsi="Arial" w:cs="Arial"/>
                <w:sz w:val="20"/>
                <w:szCs w:val="20"/>
              </w:rPr>
              <w:t xml:space="preserve">    </w:t>
            </w:r>
            <w:r w:rsidR="00200FCA">
              <w:rPr>
                <w:rFonts w:ascii="Arial" w:hAnsi="Arial" w:cs="Arial"/>
                <w:sz w:val="20"/>
                <w:szCs w:val="20"/>
              </w:rPr>
              <w:t xml:space="preserve">  </w:t>
            </w:r>
            <w:r w:rsidR="00993A08">
              <w:rPr>
                <w:rFonts w:ascii="Arial" w:hAnsi="Arial" w:cs="Arial"/>
                <w:sz w:val="20"/>
                <w:szCs w:val="20"/>
              </w:rPr>
              <w:t xml:space="preserve"> </w:t>
            </w:r>
            <w:r w:rsidR="00005367">
              <w:rPr>
                <w:rFonts w:ascii="Arial" w:hAnsi="Arial" w:cs="Arial"/>
                <w:sz w:val="20"/>
                <w:szCs w:val="20"/>
              </w:rPr>
              <w:t>28</w:t>
            </w:r>
            <w:r w:rsidR="001D729F" w:rsidRPr="00060FE0">
              <w:rPr>
                <w:rFonts w:ascii="Arial" w:hAnsi="Arial" w:cs="Arial"/>
                <w:sz w:val="20"/>
                <w:szCs w:val="20"/>
              </w:rPr>
              <w:t xml:space="preserve">   </w:t>
            </w:r>
            <w:r w:rsidR="00005367">
              <w:rPr>
                <w:rFonts w:ascii="Arial" w:hAnsi="Arial" w:cs="Arial"/>
                <w:sz w:val="20"/>
                <w:szCs w:val="20"/>
              </w:rPr>
              <w:t xml:space="preserve">    </w:t>
            </w:r>
            <w:r w:rsidR="00993A08">
              <w:rPr>
                <w:rFonts w:ascii="Arial" w:hAnsi="Arial" w:cs="Arial"/>
                <w:sz w:val="20"/>
                <w:szCs w:val="20"/>
              </w:rPr>
              <w:t xml:space="preserve">     </w:t>
            </w:r>
            <w:r w:rsidR="00005367">
              <w:rPr>
                <w:rFonts w:ascii="Arial" w:hAnsi="Arial" w:cs="Arial"/>
                <w:sz w:val="20"/>
                <w:szCs w:val="20"/>
              </w:rPr>
              <w:t xml:space="preserve"> </w:t>
            </w:r>
            <w:r w:rsidR="00993A08">
              <w:rPr>
                <w:rFonts w:ascii="Arial" w:hAnsi="Arial" w:cs="Arial"/>
                <w:sz w:val="20"/>
                <w:szCs w:val="20"/>
              </w:rPr>
              <w:t xml:space="preserve"> </w:t>
            </w:r>
            <w:r w:rsidR="001D729F" w:rsidRPr="00060FE0">
              <w:rPr>
                <w:rFonts w:ascii="Arial" w:hAnsi="Arial" w:cs="Arial"/>
                <w:sz w:val="20"/>
                <w:szCs w:val="20"/>
              </w:rPr>
              <w:t xml:space="preserve">18    </w:t>
            </w:r>
            <w:r w:rsidR="00005367">
              <w:rPr>
                <w:rFonts w:ascii="Arial" w:hAnsi="Arial" w:cs="Arial"/>
                <w:sz w:val="20"/>
                <w:szCs w:val="20"/>
              </w:rPr>
              <w:t xml:space="preserve">    </w:t>
            </w:r>
            <w:r w:rsidR="007016B9">
              <w:rPr>
                <w:rFonts w:ascii="Arial" w:hAnsi="Arial" w:cs="Arial"/>
                <w:sz w:val="20"/>
                <w:szCs w:val="20"/>
              </w:rPr>
              <w:t xml:space="preserve"> </w:t>
            </w:r>
            <w:r w:rsidR="00200FCA">
              <w:rPr>
                <w:rFonts w:ascii="Arial" w:hAnsi="Arial" w:cs="Arial"/>
                <w:sz w:val="20"/>
                <w:szCs w:val="20"/>
              </w:rPr>
              <w:t xml:space="preserve"> </w:t>
            </w:r>
            <w:r w:rsidR="00005367">
              <w:rPr>
                <w:rFonts w:ascii="Arial" w:hAnsi="Arial" w:cs="Arial"/>
                <w:sz w:val="20"/>
                <w:szCs w:val="20"/>
              </w:rPr>
              <w:t xml:space="preserve">78       </w:t>
            </w:r>
            <w:r w:rsidR="00200FCA">
              <w:rPr>
                <w:rFonts w:ascii="Arial" w:hAnsi="Arial" w:cs="Arial"/>
                <w:sz w:val="20"/>
                <w:szCs w:val="20"/>
              </w:rPr>
              <w:t xml:space="preserve">   </w:t>
            </w:r>
            <w:r w:rsidR="00993A08">
              <w:rPr>
                <w:rFonts w:ascii="Arial" w:hAnsi="Arial" w:cs="Arial"/>
                <w:sz w:val="20"/>
                <w:szCs w:val="20"/>
              </w:rPr>
              <w:t xml:space="preserve">      </w:t>
            </w:r>
            <w:r w:rsidR="001D729F" w:rsidRPr="00060FE0">
              <w:rPr>
                <w:rFonts w:ascii="Arial" w:hAnsi="Arial" w:cs="Arial"/>
                <w:sz w:val="20"/>
                <w:szCs w:val="20"/>
              </w:rPr>
              <w:t xml:space="preserve">23     </w:t>
            </w:r>
            <w:r w:rsidR="00005367">
              <w:rPr>
                <w:rFonts w:ascii="Arial" w:hAnsi="Arial" w:cs="Arial"/>
                <w:sz w:val="20"/>
                <w:szCs w:val="20"/>
              </w:rPr>
              <w:t xml:space="preserve">  </w:t>
            </w:r>
            <w:r w:rsidR="00993A08">
              <w:rPr>
                <w:rFonts w:ascii="Arial" w:hAnsi="Arial" w:cs="Arial"/>
                <w:sz w:val="20"/>
                <w:szCs w:val="20"/>
              </w:rPr>
              <w:t xml:space="preserve">    </w:t>
            </w:r>
            <w:r w:rsidR="001D729F" w:rsidRPr="00060FE0">
              <w:rPr>
                <w:rFonts w:ascii="Arial" w:hAnsi="Arial" w:cs="Arial"/>
                <w:sz w:val="20"/>
                <w:szCs w:val="20"/>
              </w:rPr>
              <w:t>100</w:t>
            </w:r>
          </w:p>
        </w:tc>
      </w:tr>
      <w:tr w:rsidR="005E1466" w:rsidRPr="00060FE0" w14:paraId="2C09CA10" w14:textId="77777777" w:rsidTr="00005367">
        <w:trPr>
          <w:trHeight w:val="234"/>
        </w:trPr>
        <w:tc>
          <w:tcPr>
            <w:tcW w:w="7655" w:type="dxa"/>
            <w:tcBorders>
              <w:left w:val="nil"/>
              <w:right w:val="nil"/>
            </w:tcBorders>
          </w:tcPr>
          <w:p w14:paraId="4CE5EEDF" w14:textId="77777777" w:rsidR="005E1466" w:rsidRPr="00060FE0" w:rsidRDefault="00D27E73" w:rsidP="00005367">
            <w:pPr>
              <w:pStyle w:val="ListParagraph"/>
              <w:spacing w:after="0" w:line="240" w:lineRule="auto"/>
              <w:ind w:left="0" w:right="-4041"/>
              <w:jc w:val="both"/>
              <w:rPr>
                <w:rFonts w:ascii="Arial" w:hAnsi="Arial" w:cs="Arial"/>
                <w:sz w:val="20"/>
                <w:szCs w:val="20"/>
              </w:rPr>
            </w:pPr>
            <w:r w:rsidRPr="00060FE0">
              <w:rPr>
                <w:rFonts w:ascii="Arial" w:hAnsi="Arial" w:cs="Arial"/>
                <w:sz w:val="20"/>
                <w:szCs w:val="20"/>
              </w:rPr>
              <w:t xml:space="preserve">   </w:t>
            </w:r>
            <w:r w:rsidR="00EF786F" w:rsidRPr="00060FE0">
              <w:rPr>
                <w:rFonts w:ascii="Arial" w:hAnsi="Arial" w:cs="Arial"/>
                <w:sz w:val="20"/>
                <w:szCs w:val="20"/>
                <w:lang w:val="en-US"/>
              </w:rPr>
              <w:t xml:space="preserve"> </w:t>
            </w:r>
            <w:r w:rsidR="00224486" w:rsidRPr="00060FE0">
              <w:rPr>
                <w:rFonts w:ascii="Arial" w:hAnsi="Arial" w:cs="Arial"/>
                <w:sz w:val="20"/>
                <w:szCs w:val="20"/>
              </w:rPr>
              <w:t>Chi-square ρ = (0,007</w:t>
            </w:r>
            <w:r w:rsidR="005E1466" w:rsidRPr="00060FE0">
              <w:rPr>
                <w:rFonts w:ascii="Arial" w:hAnsi="Arial" w:cs="Arial"/>
                <w:sz w:val="20"/>
                <w:szCs w:val="20"/>
              </w:rPr>
              <w:t>) (</w:t>
            </w:r>
            <w:r w:rsidR="005E1466" w:rsidRPr="00060FE0">
              <w:rPr>
                <w:rFonts w:ascii="Arial" w:hAnsi="Arial" w:cs="Arial"/>
                <w:color w:val="000000" w:themeColor="text1"/>
                <w:sz w:val="20"/>
                <w:szCs w:val="20"/>
              </w:rPr>
              <w:t>α</w:t>
            </w:r>
            <w:r w:rsidR="005E1466" w:rsidRPr="00060FE0">
              <w:rPr>
                <w:rFonts w:ascii="Arial" w:hAnsi="Arial" w:cs="Arial"/>
                <w:sz w:val="20"/>
                <w:szCs w:val="20"/>
              </w:rPr>
              <w:t xml:space="preserve"> = 0,05)</w:t>
            </w:r>
          </w:p>
        </w:tc>
      </w:tr>
    </w:tbl>
    <w:p w14:paraId="0E99949E" w14:textId="77777777" w:rsidR="005E1466" w:rsidRPr="00060FE0" w:rsidRDefault="005E1466" w:rsidP="00E1123C">
      <w:pPr>
        <w:contextualSpacing/>
        <w:jc w:val="both"/>
        <w:rPr>
          <w:rFonts w:ascii="Arial" w:eastAsia="Times New Roman" w:hAnsi="Arial" w:cs="Arial"/>
          <w:b/>
          <w:bCs/>
          <w:color w:val="000000"/>
          <w:sz w:val="22"/>
          <w:szCs w:val="24"/>
        </w:rPr>
      </w:pPr>
    </w:p>
    <w:p w14:paraId="34E72BD8" w14:textId="1E91774D" w:rsidR="00C224D6" w:rsidRPr="00060FE0" w:rsidRDefault="00464DD8" w:rsidP="00E1123C">
      <w:pPr>
        <w:jc w:val="both"/>
        <w:rPr>
          <w:rFonts w:ascii="Arial" w:hAnsi="Arial" w:cs="Arial"/>
          <w:sz w:val="22"/>
          <w:szCs w:val="22"/>
        </w:rPr>
      </w:pPr>
      <w:r w:rsidRPr="00060FE0">
        <w:rPr>
          <w:rFonts w:ascii="Arial" w:hAnsi="Arial" w:cs="Arial"/>
          <w:sz w:val="22"/>
          <w:szCs w:val="22"/>
        </w:rPr>
        <w:t xml:space="preserve">      </w:t>
      </w:r>
      <w:proofErr w:type="spellStart"/>
      <w:r w:rsidRPr="00060FE0">
        <w:rPr>
          <w:rFonts w:ascii="Arial" w:hAnsi="Arial" w:cs="Arial"/>
          <w:sz w:val="22"/>
          <w:szCs w:val="22"/>
        </w:rPr>
        <w:t>Berdasarkan</w:t>
      </w:r>
      <w:proofErr w:type="spellEnd"/>
      <w:r w:rsidRPr="00060FE0">
        <w:rPr>
          <w:rFonts w:ascii="Arial" w:hAnsi="Arial" w:cs="Arial"/>
          <w:sz w:val="22"/>
          <w:szCs w:val="22"/>
        </w:rPr>
        <w:t xml:space="preserve"> </w:t>
      </w:r>
      <w:proofErr w:type="spellStart"/>
      <w:r w:rsidRPr="00060FE0">
        <w:rPr>
          <w:rFonts w:ascii="Arial" w:hAnsi="Arial" w:cs="Arial"/>
          <w:sz w:val="22"/>
          <w:szCs w:val="22"/>
        </w:rPr>
        <w:t>Tabel</w:t>
      </w:r>
      <w:proofErr w:type="spellEnd"/>
      <w:r w:rsidRPr="00060FE0">
        <w:rPr>
          <w:rFonts w:ascii="Arial" w:hAnsi="Arial" w:cs="Arial"/>
          <w:sz w:val="22"/>
          <w:szCs w:val="22"/>
        </w:rPr>
        <w:t xml:space="preserve"> </w:t>
      </w:r>
      <w:r w:rsidR="00200FCA">
        <w:rPr>
          <w:rFonts w:ascii="Arial" w:hAnsi="Arial" w:cs="Arial"/>
          <w:sz w:val="22"/>
          <w:szCs w:val="22"/>
          <w:lang w:val="id-ID"/>
        </w:rPr>
        <w:t>2</w:t>
      </w:r>
      <w:r w:rsidR="00C224D6" w:rsidRPr="00060FE0">
        <w:rPr>
          <w:rFonts w:ascii="Arial" w:hAnsi="Arial" w:cs="Arial"/>
          <w:sz w:val="22"/>
          <w:szCs w:val="22"/>
        </w:rPr>
        <w:t xml:space="preserve"> </w:t>
      </w:r>
      <w:proofErr w:type="spellStart"/>
      <w:r w:rsidR="00C224D6" w:rsidRPr="00060FE0">
        <w:rPr>
          <w:rFonts w:ascii="Arial" w:hAnsi="Arial" w:cs="Arial"/>
          <w:sz w:val="22"/>
          <w:szCs w:val="22"/>
        </w:rPr>
        <w:t>diatas</w:t>
      </w:r>
      <w:proofErr w:type="spellEnd"/>
      <w:r w:rsidR="00C224D6" w:rsidRPr="00060FE0">
        <w:rPr>
          <w:rFonts w:ascii="Arial" w:hAnsi="Arial" w:cs="Arial"/>
          <w:sz w:val="22"/>
          <w:szCs w:val="22"/>
        </w:rPr>
        <w:t xml:space="preserve"> </w:t>
      </w:r>
      <w:proofErr w:type="spellStart"/>
      <w:r w:rsidR="00C224D6" w:rsidRPr="00060FE0">
        <w:rPr>
          <w:rFonts w:ascii="Arial" w:hAnsi="Arial" w:cs="Arial"/>
          <w:sz w:val="22"/>
          <w:szCs w:val="22"/>
        </w:rPr>
        <w:t>menunjukkan</w:t>
      </w:r>
      <w:proofErr w:type="spellEnd"/>
      <w:r w:rsidR="00C224D6" w:rsidRPr="00060FE0">
        <w:rPr>
          <w:rFonts w:ascii="Arial" w:hAnsi="Arial" w:cs="Arial"/>
          <w:sz w:val="22"/>
          <w:szCs w:val="22"/>
        </w:rPr>
        <w:t xml:space="preserve"> </w:t>
      </w:r>
      <w:proofErr w:type="spellStart"/>
      <w:r w:rsidR="00C224D6" w:rsidRPr="00060FE0">
        <w:rPr>
          <w:rFonts w:ascii="Arial" w:hAnsi="Arial" w:cs="Arial"/>
          <w:sz w:val="22"/>
          <w:szCs w:val="22"/>
        </w:rPr>
        <w:t>bahwa</w:t>
      </w:r>
      <w:proofErr w:type="spellEnd"/>
      <w:r w:rsidR="00C224D6" w:rsidRPr="00060FE0">
        <w:rPr>
          <w:rFonts w:ascii="Arial" w:hAnsi="Arial" w:cs="Arial"/>
          <w:sz w:val="22"/>
          <w:szCs w:val="22"/>
        </w:rPr>
        <w:t xml:space="preserve"> </w:t>
      </w:r>
      <w:proofErr w:type="spellStart"/>
      <w:r w:rsidR="00C224D6" w:rsidRPr="00060FE0">
        <w:rPr>
          <w:rFonts w:ascii="Arial" w:hAnsi="Arial" w:cs="Arial"/>
          <w:sz w:val="22"/>
          <w:szCs w:val="22"/>
        </w:rPr>
        <w:t>res</w:t>
      </w:r>
      <w:r w:rsidRPr="00060FE0">
        <w:rPr>
          <w:rFonts w:ascii="Arial" w:hAnsi="Arial" w:cs="Arial"/>
          <w:sz w:val="22"/>
          <w:szCs w:val="22"/>
        </w:rPr>
        <w:t>ponden</w:t>
      </w:r>
      <w:proofErr w:type="spellEnd"/>
      <w:r w:rsidRPr="00060FE0">
        <w:rPr>
          <w:rFonts w:ascii="Arial" w:hAnsi="Arial" w:cs="Arial"/>
          <w:sz w:val="22"/>
          <w:szCs w:val="22"/>
        </w:rPr>
        <w:t xml:space="preserve"> </w:t>
      </w:r>
      <w:proofErr w:type="spellStart"/>
      <w:r w:rsidRPr="00060FE0">
        <w:rPr>
          <w:rFonts w:ascii="Arial" w:hAnsi="Arial" w:cs="Arial"/>
          <w:sz w:val="22"/>
          <w:szCs w:val="22"/>
        </w:rPr>
        <w:t>dengan</w:t>
      </w:r>
      <w:proofErr w:type="spellEnd"/>
      <w:r w:rsidRPr="00060FE0">
        <w:rPr>
          <w:rFonts w:ascii="Arial" w:hAnsi="Arial" w:cs="Arial"/>
          <w:sz w:val="22"/>
          <w:szCs w:val="22"/>
        </w:rPr>
        <w:t xml:space="preserve"> </w:t>
      </w:r>
      <w:proofErr w:type="spellStart"/>
      <w:r w:rsidRPr="00060FE0">
        <w:rPr>
          <w:rFonts w:ascii="Arial" w:hAnsi="Arial" w:cs="Arial"/>
          <w:sz w:val="22"/>
          <w:szCs w:val="22"/>
        </w:rPr>
        <w:t>pengetahuan</w:t>
      </w:r>
      <w:proofErr w:type="spellEnd"/>
      <w:r w:rsidRPr="00060FE0">
        <w:rPr>
          <w:rFonts w:ascii="Arial" w:hAnsi="Arial" w:cs="Arial"/>
          <w:sz w:val="22"/>
          <w:szCs w:val="22"/>
        </w:rPr>
        <w:t xml:space="preserve"> </w:t>
      </w:r>
      <w:r w:rsidRPr="00060FE0">
        <w:rPr>
          <w:rFonts w:ascii="Arial" w:hAnsi="Arial" w:cs="Arial"/>
          <w:sz w:val="22"/>
          <w:szCs w:val="22"/>
          <w:lang w:val="id-ID"/>
        </w:rPr>
        <w:t xml:space="preserve">kurang </w:t>
      </w:r>
      <w:proofErr w:type="spellStart"/>
      <w:r w:rsidRPr="00060FE0">
        <w:rPr>
          <w:rFonts w:ascii="Arial" w:hAnsi="Arial" w:cs="Arial"/>
          <w:sz w:val="22"/>
          <w:szCs w:val="22"/>
        </w:rPr>
        <w:t>sebanyak</w:t>
      </w:r>
      <w:proofErr w:type="spellEnd"/>
      <w:r w:rsidRPr="00060FE0">
        <w:rPr>
          <w:rFonts w:ascii="Arial" w:hAnsi="Arial" w:cs="Arial"/>
          <w:sz w:val="22"/>
          <w:szCs w:val="22"/>
        </w:rPr>
        <w:t xml:space="preserve"> </w:t>
      </w:r>
      <w:r w:rsidRPr="00060FE0">
        <w:rPr>
          <w:rFonts w:ascii="Arial" w:hAnsi="Arial" w:cs="Arial"/>
          <w:sz w:val="22"/>
          <w:szCs w:val="22"/>
          <w:lang w:val="id-ID"/>
        </w:rPr>
        <w:t>23</w:t>
      </w:r>
      <w:r w:rsidR="00C224D6" w:rsidRPr="00060FE0">
        <w:rPr>
          <w:rFonts w:ascii="Arial" w:hAnsi="Arial" w:cs="Arial"/>
          <w:sz w:val="22"/>
          <w:szCs w:val="22"/>
        </w:rPr>
        <w:t xml:space="preserve"> orang </w:t>
      </w:r>
      <w:proofErr w:type="spellStart"/>
      <w:r w:rsidR="00C224D6" w:rsidRPr="00060FE0">
        <w:rPr>
          <w:rFonts w:ascii="Arial" w:hAnsi="Arial" w:cs="Arial"/>
          <w:sz w:val="22"/>
          <w:szCs w:val="22"/>
        </w:rPr>
        <w:t>sebagian</w:t>
      </w:r>
      <w:proofErr w:type="spellEnd"/>
      <w:r w:rsidR="00C224D6" w:rsidRPr="00060FE0">
        <w:rPr>
          <w:rFonts w:ascii="Arial" w:hAnsi="Arial" w:cs="Arial"/>
          <w:sz w:val="22"/>
          <w:szCs w:val="22"/>
        </w:rPr>
        <w:t xml:space="preserve"> </w:t>
      </w:r>
      <w:proofErr w:type="spellStart"/>
      <w:r w:rsidR="00C224D6" w:rsidRPr="00060FE0">
        <w:rPr>
          <w:rFonts w:ascii="Arial" w:hAnsi="Arial" w:cs="Arial"/>
          <w:sz w:val="22"/>
          <w:szCs w:val="22"/>
        </w:rPr>
        <w:t>besar</w:t>
      </w:r>
      <w:proofErr w:type="spellEnd"/>
      <w:r w:rsidR="00C224D6" w:rsidRPr="00060FE0">
        <w:rPr>
          <w:rFonts w:ascii="Arial" w:hAnsi="Arial" w:cs="Arial"/>
          <w:sz w:val="22"/>
          <w:szCs w:val="22"/>
        </w:rPr>
        <w:t xml:space="preserve"> </w:t>
      </w:r>
      <w:r w:rsidR="00E12BBC" w:rsidRPr="00060FE0">
        <w:rPr>
          <w:rFonts w:ascii="Arial" w:hAnsi="Arial" w:cs="Arial"/>
          <w:sz w:val="22"/>
          <w:szCs w:val="22"/>
          <w:lang w:val="id-ID"/>
        </w:rPr>
        <w:t>perawatan kebersihan organ genitalia eksterna saat mens</w:t>
      </w:r>
      <w:r w:rsidR="007016B9">
        <w:rPr>
          <w:rFonts w:ascii="Arial" w:hAnsi="Arial" w:cs="Arial"/>
          <w:sz w:val="22"/>
          <w:szCs w:val="22"/>
          <w:lang w:val="id-ID"/>
        </w:rPr>
        <w:t>truasi dengan baik 5 orang (20</w:t>
      </w:r>
      <w:r w:rsidR="00E12BBC" w:rsidRPr="00060FE0">
        <w:rPr>
          <w:rFonts w:ascii="Arial" w:hAnsi="Arial" w:cs="Arial"/>
          <w:sz w:val="22"/>
          <w:szCs w:val="22"/>
          <w:lang w:val="id-ID"/>
        </w:rPr>
        <w:t>%) dan dengan tidak baik sebanyak 18 orang (78,3%).</w:t>
      </w:r>
      <w:r w:rsidR="00DD2155" w:rsidRPr="00060FE0">
        <w:rPr>
          <w:rFonts w:ascii="Arial" w:hAnsi="Arial" w:cs="Arial"/>
          <w:sz w:val="22"/>
          <w:szCs w:val="22"/>
        </w:rPr>
        <w:t xml:space="preserve"> </w:t>
      </w:r>
      <w:proofErr w:type="spellStart"/>
      <w:r w:rsidR="00161FD6" w:rsidRPr="00060FE0">
        <w:rPr>
          <w:rFonts w:ascii="Arial" w:hAnsi="Arial" w:cs="Arial"/>
          <w:sz w:val="22"/>
          <w:szCs w:val="22"/>
        </w:rPr>
        <w:t>Hasil</w:t>
      </w:r>
      <w:proofErr w:type="spellEnd"/>
      <w:r w:rsidR="00161FD6" w:rsidRPr="00060FE0">
        <w:rPr>
          <w:rFonts w:ascii="Arial" w:hAnsi="Arial" w:cs="Arial"/>
          <w:sz w:val="22"/>
          <w:szCs w:val="22"/>
        </w:rPr>
        <w:t xml:space="preserve"> </w:t>
      </w:r>
      <w:proofErr w:type="spellStart"/>
      <w:r w:rsidR="00161FD6" w:rsidRPr="00060FE0">
        <w:rPr>
          <w:rFonts w:ascii="Arial" w:hAnsi="Arial" w:cs="Arial"/>
          <w:sz w:val="22"/>
          <w:szCs w:val="22"/>
        </w:rPr>
        <w:t>uji</w:t>
      </w:r>
      <w:proofErr w:type="spellEnd"/>
      <w:r w:rsidR="00161FD6" w:rsidRPr="00060FE0">
        <w:rPr>
          <w:rFonts w:ascii="Arial" w:hAnsi="Arial" w:cs="Arial"/>
          <w:sz w:val="22"/>
          <w:szCs w:val="22"/>
        </w:rPr>
        <w:t xml:space="preserve"> </w:t>
      </w:r>
      <w:proofErr w:type="spellStart"/>
      <w:r w:rsidR="00161FD6" w:rsidRPr="00060FE0">
        <w:rPr>
          <w:rFonts w:ascii="Arial" w:hAnsi="Arial" w:cs="Arial"/>
          <w:sz w:val="22"/>
          <w:szCs w:val="22"/>
        </w:rPr>
        <w:t>statistik</w:t>
      </w:r>
      <w:proofErr w:type="spellEnd"/>
      <w:r w:rsidR="00161FD6" w:rsidRPr="00060FE0">
        <w:rPr>
          <w:rFonts w:ascii="Arial" w:hAnsi="Arial" w:cs="Arial"/>
          <w:sz w:val="22"/>
          <w:szCs w:val="22"/>
        </w:rPr>
        <w:t xml:space="preserve"> </w:t>
      </w:r>
      <w:proofErr w:type="spellStart"/>
      <w:r w:rsidR="00161FD6" w:rsidRPr="00060FE0">
        <w:rPr>
          <w:rFonts w:ascii="Arial" w:hAnsi="Arial" w:cs="Arial"/>
          <w:sz w:val="22"/>
          <w:szCs w:val="22"/>
        </w:rPr>
        <w:t>dengan</w:t>
      </w:r>
      <w:proofErr w:type="spellEnd"/>
      <w:r w:rsidR="00161FD6" w:rsidRPr="00060FE0">
        <w:rPr>
          <w:rFonts w:ascii="Arial" w:hAnsi="Arial" w:cs="Arial"/>
          <w:sz w:val="22"/>
          <w:szCs w:val="22"/>
        </w:rPr>
        <w:t xml:space="preserve"> </w:t>
      </w:r>
      <w:r w:rsidR="00161FD6" w:rsidRPr="00060FE0">
        <w:rPr>
          <w:rFonts w:ascii="Arial" w:hAnsi="Arial" w:cs="Arial"/>
          <w:i/>
          <w:sz w:val="22"/>
          <w:szCs w:val="22"/>
        </w:rPr>
        <w:t>chi-square</w:t>
      </w:r>
      <w:r w:rsidR="00E12BBC" w:rsidRPr="00060FE0">
        <w:rPr>
          <w:rFonts w:ascii="Arial" w:hAnsi="Arial" w:cs="Arial"/>
          <w:sz w:val="22"/>
          <w:szCs w:val="22"/>
        </w:rPr>
        <w:t xml:space="preserve"> </w:t>
      </w:r>
      <w:proofErr w:type="spellStart"/>
      <w:r w:rsidR="00E12BBC" w:rsidRPr="00060FE0">
        <w:rPr>
          <w:rFonts w:ascii="Arial" w:hAnsi="Arial" w:cs="Arial"/>
          <w:sz w:val="22"/>
          <w:szCs w:val="22"/>
        </w:rPr>
        <w:t>didapatkan</w:t>
      </w:r>
      <w:proofErr w:type="spellEnd"/>
      <w:r w:rsidR="00E12BBC" w:rsidRPr="00060FE0">
        <w:rPr>
          <w:rFonts w:ascii="Arial" w:hAnsi="Arial" w:cs="Arial"/>
          <w:sz w:val="22"/>
          <w:szCs w:val="22"/>
        </w:rPr>
        <w:t xml:space="preserve"> </w:t>
      </w:r>
      <w:proofErr w:type="spellStart"/>
      <w:r w:rsidR="00E12BBC" w:rsidRPr="00060FE0">
        <w:rPr>
          <w:rFonts w:ascii="Arial" w:hAnsi="Arial" w:cs="Arial"/>
          <w:sz w:val="22"/>
          <w:szCs w:val="22"/>
        </w:rPr>
        <w:t>nilai</w:t>
      </w:r>
      <w:proofErr w:type="spellEnd"/>
      <w:r w:rsidR="00E12BBC" w:rsidRPr="00060FE0">
        <w:rPr>
          <w:rFonts w:ascii="Arial" w:hAnsi="Arial" w:cs="Arial"/>
          <w:sz w:val="22"/>
          <w:szCs w:val="22"/>
          <w:lang w:val="id-ID"/>
        </w:rPr>
        <w:t xml:space="preserve"> </w:t>
      </w:r>
      <w:r w:rsidR="00E12BBC" w:rsidRPr="00060FE0">
        <w:rPr>
          <w:rFonts w:ascii="Arial" w:hAnsi="Arial" w:cs="Arial"/>
          <w:sz w:val="22"/>
          <w:szCs w:val="22"/>
        </w:rPr>
        <w:t>ρ = 0,00</w:t>
      </w:r>
      <w:r w:rsidR="00E12BBC" w:rsidRPr="00060FE0">
        <w:rPr>
          <w:rFonts w:ascii="Arial" w:hAnsi="Arial" w:cs="Arial"/>
          <w:sz w:val="22"/>
          <w:szCs w:val="22"/>
          <w:lang w:val="id-ID"/>
        </w:rPr>
        <w:t>7</w:t>
      </w:r>
      <w:r w:rsidR="00161FD6" w:rsidRPr="00060FE0">
        <w:rPr>
          <w:rFonts w:ascii="Arial" w:hAnsi="Arial" w:cs="Arial"/>
          <w:sz w:val="22"/>
          <w:szCs w:val="22"/>
        </w:rPr>
        <w:t xml:space="preserve"> &lt; </w:t>
      </w:r>
      <w:r w:rsidR="00161FD6" w:rsidRPr="00060FE0">
        <w:rPr>
          <w:rFonts w:ascii="Arial" w:hAnsi="Arial" w:cs="Arial"/>
          <w:color w:val="000000" w:themeColor="text1"/>
          <w:sz w:val="22"/>
          <w:szCs w:val="22"/>
        </w:rPr>
        <w:t>α</w:t>
      </w:r>
      <w:r w:rsidR="00E12BBC" w:rsidRPr="00060FE0">
        <w:rPr>
          <w:rFonts w:ascii="Arial" w:hAnsi="Arial" w:cs="Arial"/>
          <w:sz w:val="22"/>
          <w:szCs w:val="22"/>
        </w:rPr>
        <w:t xml:space="preserve"> </w:t>
      </w:r>
      <w:r w:rsidR="00E12BBC" w:rsidRPr="00060FE0">
        <w:rPr>
          <w:rFonts w:ascii="Arial" w:hAnsi="Arial" w:cs="Arial"/>
          <w:sz w:val="22"/>
          <w:szCs w:val="22"/>
          <w:lang w:val="id-ID"/>
        </w:rPr>
        <w:t>(</w:t>
      </w:r>
      <w:r w:rsidR="00161FD6" w:rsidRPr="00060FE0">
        <w:rPr>
          <w:rFonts w:ascii="Arial" w:hAnsi="Arial" w:cs="Arial"/>
          <w:sz w:val="22"/>
          <w:szCs w:val="22"/>
        </w:rPr>
        <w:t>0,05</w:t>
      </w:r>
      <w:r w:rsidR="00E12BBC" w:rsidRPr="00060FE0">
        <w:rPr>
          <w:rFonts w:ascii="Arial" w:hAnsi="Arial" w:cs="Arial"/>
          <w:sz w:val="22"/>
          <w:szCs w:val="22"/>
          <w:lang w:val="id-ID"/>
        </w:rPr>
        <w:t>)</w:t>
      </w:r>
      <w:r w:rsidR="00161FD6" w:rsidRPr="00060FE0">
        <w:rPr>
          <w:rFonts w:ascii="Arial" w:hAnsi="Arial" w:cs="Arial"/>
          <w:sz w:val="22"/>
          <w:szCs w:val="22"/>
        </w:rPr>
        <w:t>.</w:t>
      </w:r>
    </w:p>
    <w:p w14:paraId="2389CB06" w14:textId="77777777" w:rsidR="00C224D6" w:rsidRPr="00060FE0" w:rsidRDefault="00C224D6" w:rsidP="00E1123C">
      <w:pPr>
        <w:jc w:val="both"/>
        <w:rPr>
          <w:rFonts w:ascii="Arial" w:hAnsi="Arial" w:cs="Arial"/>
          <w:sz w:val="22"/>
          <w:szCs w:val="22"/>
        </w:rPr>
      </w:pPr>
    </w:p>
    <w:p w14:paraId="783E5894" w14:textId="4B2D8E42" w:rsidR="00A9056F" w:rsidRPr="00060FE0" w:rsidRDefault="00C224D6" w:rsidP="00C224D6">
      <w:pPr>
        <w:pStyle w:val="Default"/>
        <w:jc w:val="center"/>
        <w:rPr>
          <w:sz w:val="22"/>
          <w:szCs w:val="22"/>
          <w:lang w:val="id-ID"/>
        </w:rPr>
      </w:pPr>
      <w:proofErr w:type="spellStart"/>
      <w:r w:rsidRPr="00060FE0">
        <w:rPr>
          <w:sz w:val="22"/>
          <w:szCs w:val="22"/>
        </w:rPr>
        <w:t>Tabel</w:t>
      </w:r>
      <w:proofErr w:type="spellEnd"/>
      <w:r w:rsidRPr="00060FE0">
        <w:rPr>
          <w:sz w:val="22"/>
          <w:szCs w:val="22"/>
        </w:rPr>
        <w:t xml:space="preserve"> </w:t>
      </w:r>
      <w:r w:rsidR="00993A08">
        <w:rPr>
          <w:sz w:val="22"/>
          <w:szCs w:val="22"/>
          <w:lang w:val="id-ID"/>
        </w:rPr>
        <w:t>3</w:t>
      </w:r>
    </w:p>
    <w:p w14:paraId="0AD916D6" w14:textId="77777777" w:rsidR="00C224D6" w:rsidRPr="00060FE0" w:rsidRDefault="00C224D6" w:rsidP="00C224D6">
      <w:pPr>
        <w:pStyle w:val="Default"/>
        <w:jc w:val="center"/>
        <w:rPr>
          <w:sz w:val="22"/>
          <w:szCs w:val="22"/>
          <w:lang w:val="id-ID"/>
        </w:rPr>
      </w:pPr>
      <w:proofErr w:type="spellStart"/>
      <w:r w:rsidRPr="00060FE0">
        <w:rPr>
          <w:sz w:val="22"/>
          <w:szCs w:val="22"/>
        </w:rPr>
        <w:t>Hubungan</w:t>
      </w:r>
      <w:proofErr w:type="spellEnd"/>
      <w:r w:rsidRPr="00060FE0">
        <w:rPr>
          <w:sz w:val="22"/>
          <w:szCs w:val="22"/>
        </w:rPr>
        <w:t xml:space="preserve"> S</w:t>
      </w:r>
      <w:r w:rsidR="00DB2F52" w:rsidRPr="00060FE0">
        <w:rPr>
          <w:sz w:val="22"/>
          <w:szCs w:val="22"/>
          <w:lang w:val="id-ID"/>
        </w:rPr>
        <w:t>ikap remaja putri dengan perawatan kebersihan organ genitalia eksterna saat menstruasi</w:t>
      </w:r>
    </w:p>
    <w:p w14:paraId="454DC6F7" w14:textId="77777777" w:rsidR="00C224D6" w:rsidRPr="00060FE0" w:rsidRDefault="00C224D6" w:rsidP="00C224D6">
      <w:pPr>
        <w:contextualSpacing/>
        <w:jc w:val="both"/>
        <w:rPr>
          <w:rFonts w:ascii="Arial" w:eastAsia="Times New Roman" w:hAnsi="Arial" w:cs="Arial"/>
          <w:b/>
          <w:bCs/>
          <w:color w:val="000000"/>
          <w:sz w:val="22"/>
          <w:szCs w:val="24"/>
        </w:rPr>
      </w:pPr>
    </w:p>
    <w:tbl>
      <w:tblPr>
        <w:tblStyle w:val="TableGrid"/>
        <w:tblW w:w="0" w:type="auto"/>
        <w:tblInd w:w="108" w:type="dxa"/>
        <w:tblLayout w:type="fixed"/>
        <w:tblLook w:val="04A0" w:firstRow="1" w:lastRow="0" w:firstColumn="1" w:lastColumn="0" w:noHBand="0" w:noVBand="1"/>
      </w:tblPr>
      <w:tblGrid>
        <w:gridCol w:w="3722"/>
        <w:gridCol w:w="3366"/>
      </w:tblGrid>
      <w:tr w:rsidR="0017781F" w:rsidRPr="00060FE0" w14:paraId="0CC64805" w14:textId="77777777" w:rsidTr="00B66DA3">
        <w:trPr>
          <w:trHeight w:val="522"/>
        </w:trPr>
        <w:tc>
          <w:tcPr>
            <w:tcW w:w="7088" w:type="dxa"/>
            <w:gridSpan w:val="2"/>
            <w:tcBorders>
              <w:left w:val="nil"/>
              <w:right w:val="nil"/>
            </w:tcBorders>
          </w:tcPr>
          <w:p w14:paraId="53D6C68C" w14:textId="771B80C4" w:rsidR="00DB2F52" w:rsidRPr="00060FE0" w:rsidRDefault="00DB2F52" w:rsidP="00B66DA3">
            <w:pPr>
              <w:pStyle w:val="ListParagraph"/>
              <w:spacing w:after="0" w:line="240" w:lineRule="auto"/>
              <w:ind w:left="318"/>
              <w:jc w:val="both"/>
              <w:rPr>
                <w:rFonts w:ascii="Arial" w:hAnsi="Arial" w:cs="Arial"/>
                <w:sz w:val="20"/>
                <w:szCs w:val="20"/>
              </w:rPr>
            </w:pPr>
            <w:r w:rsidRPr="00060FE0">
              <w:rPr>
                <w:rFonts w:ascii="Arial" w:hAnsi="Arial" w:cs="Arial"/>
                <w:sz w:val="20"/>
                <w:szCs w:val="20"/>
              </w:rPr>
              <w:t xml:space="preserve">          </w:t>
            </w:r>
            <w:r w:rsidR="0017781F" w:rsidRPr="00060FE0">
              <w:rPr>
                <w:rFonts w:ascii="Arial" w:hAnsi="Arial" w:cs="Arial"/>
                <w:sz w:val="20"/>
                <w:szCs w:val="20"/>
              </w:rPr>
              <w:t xml:space="preserve"> </w:t>
            </w:r>
            <w:r w:rsidRPr="00060FE0">
              <w:rPr>
                <w:rFonts w:ascii="Arial" w:hAnsi="Arial" w:cs="Arial"/>
                <w:sz w:val="20"/>
                <w:szCs w:val="20"/>
                <w:lang w:val="en-US"/>
              </w:rPr>
              <w:t xml:space="preserve">  </w:t>
            </w:r>
            <w:r w:rsidR="00B66DA3">
              <w:rPr>
                <w:rFonts w:ascii="Arial" w:hAnsi="Arial" w:cs="Arial"/>
                <w:sz w:val="20"/>
                <w:szCs w:val="20"/>
                <w:lang w:val="en-US"/>
              </w:rPr>
              <w:t xml:space="preserve">                  </w:t>
            </w:r>
            <w:r w:rsidRPr="00060FE0">
              <w:rPr>
                <w:rFonts w:ascii="Arial" w:hAnsi="Arial" w:cs="Arial"/>
                <w:sz w:val="20"/>
                <w:szCs w:val="20"/>
                <w:lang w:val="en-US"/>
              </w:rPr>
              <w:t xml:space="preserve"> </w:t>
            </w:r>
            <w:r w:rsidRPr="00060FE0">
              <w:rPr>
                <w:rFonts w:ascii="Arial" w:hAnsi="Arial" w:cs="Arial"/>
                <w:sz w:val="20"/>
                <w:szCs w:val="20"/>
              </w:rPr>
              <w:t>Perawatan Genitalia Eksterna</w:t>
            </w:r>
          </w:p>
          <w:p w14:paraId="718BDA5F" w14:textId="7527CC25" w:rsidR="0017781F" w:rsidRPr="00060FE0" w:rsidRDefault="00C369A7" w:rsidP="00B66DA3">
            <w:pPr>
              <w:pStyle w:val="ListParagraph"/>
              <w:spacing w:after="0" w:line="240" w:lineRule="auto"/>
              <w:ind w:left="318"/>
              <w:jc w:val="both"/>
              <w:rPr>
                <w:rFonts w:ascii="Arial" w:hAnsi="Arial" w:cs="Arial"/>
                <w:sz w:val="20"/>
                <w:szCs w:val="20"/>
              </w:rPr>
            </w:pPr>
            <w:r>
              <w:rPr>
                <w:rFonts w:ascii="Arial" w:hAnsi="Arial" w:cs="Arial"/>
                <w:noProof/>
                <w:sz w:val="20"/>
                <w:szCs w:val="20"/>
              </w:rPr>
              <w:pict w14:anchorId="25202BAC">
                <v:shape id="_x0000_s1032" type="#_x0000_t32" style="position:absolute;left:0;text-align:left;margin-left:33.75pt;margin-top:10pt;width:123.1pt;height:0;z-index:251669504" o:connectortype="straight"/>
              </w:pict>
            </w:r>
            <w:r w:rsidR="00DB2F52" w:rsidRPr="00060FE0">
              <w:rPr>
                <w:rFonts w:ascii="Arial" w:hAnsi="Arial" w:cs="Arial"/>
                <w:sz w:val="20"/>
                <w:szCs w:val="20"/>
              </w:rPr>
              <w:t xml:space="preserve">                       </w:t>
            </w:r>
            <w:r w:rsidR="00B66DA3">
              <w:rPr>
                <w:rFonts w:ascii="Arial" w:hAnsi="Arial" w:cs="Arial"/>
                <w:sz w:val="20"/>
                <w:szCs w:val="20"/>
              </w:rPr>
              <w:t xml:space="preserve">                    </w:t>
            </w:r>
            <w:r w:rsidR="00DB2F52" w:rsidRPr="00060FE0">
              <w:rPr>
                <w:rFonts w:ascii="Arial" w:hAnsi="Arial" w:cs="Arial"/>
                <w:sz w:val="20"/>
                <w:szCs w:val="20"/>
              </w:rPr>
              <w:t>Saat Menstruasi</w:t>
            </w:r>
          </w:p>
          <w:p w14:paraId="1D4575D6" w14:textId="7EF14E61" w:rsidR="0017781F" w:rsidRPr="00060FE0" w:rsidRDefault="00DB2F52" w:rsidP="00B66DA3">
            <w:pPr>
              <w:pStyle w:val="ListParagraph"/>
              <w:spacing w:after="0" w:line="240" w:lineRule="auto"/>
              <w:ind w:left="318"/>
              <w:jc w:val="both"/>
              <w:rPr>
                <w:rFonts w:ascii="Arial" w:hAnsi="Arial" w:cs="Arial"/>
                <w:sz w:val="20"/>
                <w:szCs w:val="20"/>
              </w:rPr>
            </w:pPr>
            <w:r w:rsidRPr="00060FE0">
              <w:rPr>
                <w:rFonts w:ascii="Arial" w:hAnsi="Arial" w:cs="Arial"/>
                <w:sz w:val="20"/>
                <w:szCs w:val="20"/>
              </w:rPr>
              <w:t>Sikap</w:t>
            </w:r>
            <w:r w:rsidR="0017781F" w:rsidRPr="00060FE0">
              <w:rPr>
                <w:rFonts w:ascii="Arial" w:hAnsi="Arial" w:cs="Arial"/>
                <w:sz w:val="20"/>
                <w:szCs w:val="20"/>
                <w:lang w:val="en-US"/>
              </w:rPr>
              <w:t xml:space="preserve">     </w:t>
            </w:r>
            <w:r w:rsidRPr="00060FE0">
              <w:rPr>
                <w:rFonts w:ascii="Arial" w:hAnsi="Arial" w:cs="Arial"/>
                <w:sz w:val="20"/>
                <w:szCs w:val="20"/>
              </w:rPr>
              <w:t xml:space="preserve">     </w:t>
            </w:r>
            <w:r w:rsidR="00B66DA3">
              <w:rPr>
                <w:rFonts w:ascii="Arial" w:hAnsi="Arial" w:cs="Arial"/>
                <w:sz w:val="20"/>
                <w:szCs w:val="20"/>
              </w:rPr>
              <w:t xml:space="preserve">            </w:t>
            </w:r>
            <w:r w:rsidRPr="00060FE0">
              <w:rPr>
                <w:rFonts w:ascii="Arial" w:hAnsi="Arial" w:cs="Arial"/>
                <w:sz w:val="20"/>
                <w:szCs w:val="20"/>
              </w:rPr>
              <w:t xml:space="preserve">Baik        </w:t>
            </w:r>
            <w:r w:rsidR="00B66DA3">
              <w:rPr>
                <w:rFonts w:ascii="Arial" w:hAnsi="Arial" w:cs="Arial"/>
                <w:sz w:val="20"/>
                <w:szCs w:val="20"/>
              </w:rPr>
              <w:t xml:space="preserve">       </w:t>
            </w:r>
            <w:r w:rsidRPr="00060FE0">
              <w:rPr>
                <w:rFonts w:ascii="Arial" w:hAnsi="Arial" w:cs="Arial"/>
                <w:sz w:val="20"/>
                <w:szCs w:val="20"/>
              </w:rPr>
              <w:t xml:space="preserve">Tidak baik     </w:t>
            </w:r>
            <w:r w:rsidR="00B66DA3">
              <w:rPr>
                <w:rFonts w:ascii="Arial" w:hAnsi="Arial" w:cs="Arial"/>
                <w:sz w:val="20"/>
                <w:szCs w:val="20"/>
              </w:rPr>
              <w:t xml:space="preserve">               </w:t>
            </w:r>
            <w:r w:rsidRPr="00060FE0">
              <w:rPr>
                <w:rFonts w:ascii="Arial" w:hAnsi="Arial" w:cs="Arial"/>
                <w:sz w:val="20"/>
                <w:szCs w:val="20"/>
              </w:rPr>
              <w:t>Jumlah</w:t>
            </w:r>
          </w:p>
        </w:tc>
      </w:tr>
      <w:tr w:rsidR="0017781F" w:rsidRPr="00060FE0" w14:paraId="11BAF439" w14:textId="77777777" w:rsidTr="00B66DA3">
        <w:trPr>
          <w:trHeight w:val="216"/>
        </w:trPr>
        <w:tc>
          <w:tcPr>
            <w:tcW w:w="7088" w:type="dxa"/>
            <w:gridSpan w:val="2"/>
            <w:tcBorders>
              <w:left w:val="nil"/>
              <w:right w:val="nil"/>
            </w:tcBorders>
          </w:tcPr>
          <w:p w14:paraId="2DC5A0EA" w14:textId="046450F7" w:rsidR="0017781F" w:rsidRPr="00060FE0" w:rsidRDefault="0017781F" w:rsidP="00B66DA3">
            <w:pPr>
              <w:pStyle w:val="ListParagraph"/>
              <w:spacing w:after="0" w:line="240" w:lineRule="auto"/>
              <w:ind w:left="318"/>
              <w:jc w:val="both"/>
              <w:rPr>
                <w:rFonts w:ascii="Arial" w:hAnsi="Arial" w:cs="Arial"/>
                <w:sz w:val="20"/>
                <w:szCs w:val="20"/>
              </w:rPr>
            </w:pPr>
            <w:r w:rsidRPr="00060FE0">
              <w:rPr>
                <w:rFonts w:ascii="Arial" w:hAnsi="Arial" w:cs="Arial"/>
                <w:sz w:val="20"/>
                <w:szCs w:val="20"/>
              </w:rPr>
              <w:t xml:space="preserve">    </w:t>
            </w:r>
            <w:r w:rsidRPr="00060FE0">
              <w:rPr>
                <w:rFonts w:ascii="Arial" w:hAnsi="Arial" w:cs="Arial"/>
                <w:sz w:val="20"/>
                <w:szCs w:val="20"/>
                <w:lang w:val="en-US"/>
              </w:rPr>
              <w:t xml:space="preserve">          </w:t>
            </w:r>
            <w:r w:rsidR="00F22C00" w:rsidRPr="00060FE0">
              <w:rPr>
                <w:rFonts w:ascii="Arial" w:hAnsi="Arial" w:cs="Arial"/>
                <w:sz w:val="20"/>
                <w:szCs w:val="20"/>
                <w:lang w:val="en-US"/>
              </w:rPr>
              <w:t xml:space="preserve">  </w:t>
            </w:r>
            <w:r w:rsidRPr="00060FE0">
              <w:rPr>
                <w:rFonts w:ascii="Arial" w:hAnsi="Arial" w:cs="Arial"/>
                <w:sz w:val="20"/>
                <w:szCs w:val="20"/>
              </w:rPr>
              <w:t xml:space="preserve"> </w:t>
            </w:r>
            <w:r w:rsidR="00DB2F52" w:rsidRPr="00060FE0">
              <w:rPr>
                <w:rFonts w:ascii="Arial" w:hAnsi="Arial" w:cs="Arial"/>
                <w:sz w:val="20"/>
                <w:szCs w:val="20"/>
              </w:rPr>
              <w:t xml:space="preserve"> </w:t>
            </w:r>
            <w:r w:rsidR="00B66DA3">
              <w:rPr>
                <w:rFonts w:ascii="Arial" w:hAnsi="Arial" w:cs="Arial"/>
                <w:sz w:val="20"/>
                <w:szCs w:val="20"/>
              </w:rPr>
              <w:t xml:space="preserve">               </w:t>
            </w:r>
            <w:r w:rsidR="00DB2F52" w:rsidRPr="00060FE0">
              <w:rPr>
                <w:rFonts w:ascii="Arial" w:hAnsi="Arial" w:cs="Arial"/>
                <w:sz w:val="20"/>
                <w:szCs w:val="20"/>
              </w:rPr>
              <w:t xml:space="preserve"> </w:t>
            </w:r>
            <w:r w:rsidRPr="00060FE0">
              <w:rPr>
                <w:rFonts w:ascii="Arial" w:hAnsi="Arial" w:cs="Arial"/>
                <w:sz w:val="20"/>
                <w:szCs w:val="20"/>
              </w:rPr>
              <w:t xml:space="preserve">f </w:t>
            </w:r>
            <w:r w:rsidRPr="00060FE0">
              <w:rPr>
                <w:rFonts w:ascii="Arial" w:hAnsi="Arial" w:cs="Arial"/>
                <w:sz w:val="20"/>
                <w:szCs w:val="20"/>
                <w:lang w:val="en-US"/>
              </w:rPr>
              <w:t xml:space="preserve"> </w:t>
            </w:r>
            <w:r w:rsidRPr="00060FE0">
              <w:rPr>
                <w:rFonts w:ascii="Arial" w:hAnsi="Arial" w:cs="Arial"/>
                <w:sz w:val="20"/>
                <w:szCs w:val="20"/>
              </w:rPr>
              <w:t xml:space="preserve"> </w:t>
            </w:r>
            <w:r w:rsidRPr="00060FE0">
              <w:rPr>
                <w:rFonts w:ascii="Arial" w:hAnsi="Arial" w:cs="Arial"/>
                <w:sz w:val="20"/>
                <w:szCs w:val="20"/>
                <w:lang w:val="en-US"/>
              </w:rPr>
              <w:t xml:space="preserve">  </w:t>
            </w:r>
            <w:r w:rsidR="00DB2F52" w:rsidRPr="00060FE0">
              <w:rPr>
                <w:rFonts w:ascii="Arial" w:hAnsi="Arial" w:cs="Arial"/>
                <w:sz w:val="20"/>
                <w:szCs w:val="20"/>
              </w:rPr>
              <w:t xml:space="preserve">  </w:t>
            </w:r>
            <w:r w:rsidR="00B66DA3">
              <w:rPr>
                <w:rFonts w:ascii="Arial" w:hAnsi="Arial" w:cs="Arial"/>
                <w:sz w:val="20"/>
                <w:szCs w:val="20"/>
              </w:rPr>
              <w:t xml:space="preserve">    </w:t>
            </w:r>
            <w:r w:rsidRPr="00060FE0">
              <w:rPr>
                <w:rFonts w:ascii="Arial" w:hAnsi="Arial" w:cs="Arial"/>
                <w:sz w:val="20"/>
                <w:szCs w:val="20"/>
              </w:rPr>
              <w:t>%</w:t>
            </w:r>
            <w:r w:rsidRPr="00060FE0">
              <w:rPr>
                <w:rFonts w:ascii="Arial" w:hAnsi="Arial" w:cs="Arial"/>
                <w:sz w:val="20"/>
                <w:szCs w:val="20"/>
                <w:lang w:val="en-US"/>
              </w:rPr>
              <w:t xml:space="preserve">   </w:t>
            </w:r>
            <w:r w:rsidR="00F22C00" w:rsidRPr="00060FE0">
              <w:rPr>
                <w:rFonts w:ascii="Arial" w:hAnsi="Arial" w:cs="Arial"/>
                <w:sz w:val="20"/>
                <w:szCs w:val="20"/>
                <w:lang w:val="en-US"/>
              </w:rPr>
              <w:t xml:space="preserve"> </w:t>
            </w:r>
            <w:r w:rsidRPr="00060FE0">
              <w:rPr>
                <w:rFonts w:ascii="Arial" w:hAnsi="Arial" w:cs="Arial"/>
                <w:sz w:val="20"/>
                <w:szCs w:val="20"/>
                <w:lang w:val="en-US"/>
              </w:rPr>
              <w:t xml:space="preserve">  </w:t>
            </w:r>
            <w:r w:rsidR="00DB2F52" w:rsidRPr="00060FE0">
              <w:rPr>
                <w:rFonts w:ascii="Arial" w:hAnsi="Arial" w:cs="Arial"/>
                <w:sz w:val="20"/>
                <w:szCs w:val="20"/>
              </w:rPr>
              <w:t xml:space="preserve">  </w:t>
            </w:r>
            <w:r w:rsidR="00B66DA3">
              <w:rPr>
                <w:rFonts w:ascii="Arial" w:hAnsi="Arial" w:cs="Arial"/>
                <w:sz w:val="20"/>
                <w:szCs w:val="20"/>
              </w:rPr>
              <w:t xml:space="preserve">  </w:t>
            </w:r>
            <w:r w:rsidR="00DB2F52" w:rsidRPr="00060FE0">
              <w:rPr>
                <w:rFonts w:ascii="Arial" w:hAnsi="Arial" w:cs="Arial"/>
                <w:sz w:val="20"/>
                <w:szCs w:val="20"/>
              </w:rPr>
              <w:t xml:space="preserve"> </w:t>
            </w:r>
            <w:r w:rsidRPr="00060FE0">
              <w:rPr>
                <w:rFonts w:ascii="Arial" w:hAnsi="Arial" w:cs="Arial"/>
                <w:sz w:val="20"/>
                <w:szCs w:val="20"/>
              </w:rPr>
              <w:t>f</w:t>
            </w:r>
            <w:r w:rsidRPr="00060FE0">
              <w:rPr>
                <w:rFonts w:ascii="Arial" w:hAnsi="Arial" w:cs="Arial"/>
                <w:sz w:val="20"/>
                <w:szCs w:val="20"/>
                <w:lang w:val="en-US"/>
              </w:rPr>
              <w:t xml:space="preserve"> </w:t>
            </w:r>
            <w:r w:rsidRPr="00060FE0">
              <w:rPr>
                <w:rFonts w:ascii="Arial" w:hAnsi="Arial" w:cs="Arial"/>
                <w:sz w:val="20"/>
                <w:szCs w:val="20"/>
              </w:rPr>
              <w:t xml:space="preserve"> </w:t>
            </w:r>
            <w:r w:rsidRPr="00060FE0">
              <w:rPr>
                <w:rFonts w:ascii="Arial" w:hAnsi="Arial" w:cs="Arial"/>
                <w:sz w:val="20"/>
                <w:szCs w:val="20"/>
                <w:lang w:val="en-US"/>
              </w:rPr>
              <w:t xml:space="preserve">  </w:t>
            </w:r>
            <w:r w:rsidR="00DB2F52" w:rsidRPr="00060FE0">
              <w:rPr>
                <w:rFonts w:ascii="Arial" w:hAnsi="Arial" w:cs="Arial"/>
                <w:sz w:val="20"/>
                <w:szCs w:val="20"/>
              </w:rPr>
              <w:t xml:space="preserve">   </w:t>
            </w:r>
            <w:r w:rsidR="00B66DA3">
              <w:rPr>
                <w:rFonts w:ascii="Arial" w:hAnsi="Arial" w:cs="Arial"/>
                <w:sz w:val="20"/>
                <w:szCs w:val="20"/>
              </w:rPr>
              <w:t xml:space="preserve">      </w:t>
            </w:r>
            <w:r w:rsidRPr="00060FE0">
              <w:rPr>
                <w:rFonts w:ascii="Arial" w:hAnsi="Arial" w:cs="Arial"/>
                <w:sz w:val="20"/>
                <w:szCs w:val="20"/>
              </w:rPr>
              <w:t>%</w:t>
            </w:r>
            <w:r w:rsidR="00DB2F52" w:rsidRPr="00060FE0">
              <w:rPr>
                <w:rFonts w:ascii="Arial" w:hAnsi="Arial" w:cs="Arial"/>
                <w:sz w:val="20"/>
                <w:szCs w:val="20"/>
                <w:lang w:val="en-US"/>
              </w:rPr>
              <w:t xml:space="preserve"> </w:t>
            </w:r>
            <w:r w:rsidR="00DB2F52" w:rsidRPr="00060FE0">
              <w:rPr>
                <w:rFonts w:ascii="Arial" w:hAnsi="Arial" w:cs="Arial"/>
                <w:sz w:val="20"/>
                <w:szCs w:val="20"/>
              </w:rPr>
              <w:t xml:space="preserve">    </w:t>
            </w:r>
            <w:r w:rsidR="00B66DA3">
              <w:rPr>
                <w:rFonts w:ascii="Arial" w:hAnsi="Arial" w:cs="Arial"/>
                <w:sz w:val="20"/>
                <w:szCs w:val="20"/>
              </w:rPr>
              <w:t xml:space="preserve">   </w:t>
            </w:r>
            <w:r w:rsidR="00DB2F52" w:rsidRPr="00060FE0">
              <w:rPr>
                <w:rFonts w:ascii="Arial" w:hAnsi="Arial" w:cs="Arial"/>
                <w:sz w:val="20"/>
                <w:szCs w:val="20"/>
              </w:rPr>
              <w:t xml:space="preserve"> </w:t>
            </w:r>
            <w:r w:rsidRPr="00060FE0">
              <w:rPr>
                <w:rFonts w:ascii="Arial" w:hAnsi="Arial" w:cs="Arial"/>
                <w:sz w:val="20"/>
                <w:szCs w:val="20"/>
              </w:rPr>
              <w:t xml:space="preserve">f </w:t>
            </w:r>
            <w:r w:rsidRPr="00060FE0">
              <w:rPr>
                <w:rFonts w:ascii="Arial" w:hAnsi="Arial" w:cs="Arial"/>
                <w:sz w:val="20"/>
                <w:szCs w:val="20"/>
                <w:lang w:val="en-US"/>
              </w:rPr>
              <w:t xml:space="preserve">  </w:t>
            </w:r>
            <w:r w:rsidR="00DB2F52" w:rsidRPr="00060FE0">
              <w:rPr>
                <w:rFonts w:ascii="Arial" w:hAnsi="Arial" w:cs="Arial"/>
                <w:sz w:val="20"/>
                <w:szCs w:val="20"/>
              </w:rPr>
              <w:t xml:space="preserve"> </w:t>
            </w:r>
            <w:r w:rsidRPr="00060FE0">
              <w:rPr>
                <w:rFonts w:ascii="Arial" w:hAnsi="Arial" w:cs="Arial"/>
                <w:sz w:val="20"/>
                <w:szCs w:val="20"/>
                <w:lang w:val="en-US"/>
              </w:rPr>
              <w:t xml:space="preserve"> </w:t>
            </w:r>
            <w:r w:rsidR="00B66DA3">
              <w:rPr>
                <w:rFonts w:ascii="Arial" w:hAnsi="Arial" w:cs="Arial"/>
                <w:sz w:val="20"/>
                <w:szCs w:val="20"/>
                <w:lang w:val="en-US"/>
              </w:rPr>
              <w:t xml:space="preserve">      </w:t>
            </w:r>
            <w:r w:rsidRPr="00060FE0">
              <w:rPr>
                <w:rFonts w:ascii="Arial" w:hAnsi="Arial" w:cs="Arial"/>
                <w:sz w:val="20"/>
                <w:szCs w:val="20"/>
                <w:lang w:val="en-US"/>
              </w:rPr>
              <w:t xml:space="preserve"> </w:t>
            </w:r>
            <w:r w:rsidRPr="00060FE0">
              <w:rPr>
                <w:rFonts w:ascii="Arial" w:hAnsi="Arial" w:cs="Arial"/>
                <w:sz w:val="20"/>
                <w:szCs w:val="20"/>
              </w:rPr>
              <w:t>%</w:t>
            </w:r>
          </w:p>
        </w:tc>
      </w:tr>
      <w:tr w:rsidR="0017781F" w:rsidRPr="00060FE0" w14:paraId="08225C9B" w14:textId="77777777" w:rsidTr="00B66DA3">
        <w:trPr>
          <w:trHeight w:val="234"/>
        </w:trPr>
        <w:tc>
          <w:tcPr>
            <w:tcW w:w="7088" w:type="dxa"/>
            <w:gridSpan w:val="2"/>
            <w:tcBorders>
              <w:left w:val="nil"/>
              <w:right w:val="nil"/>
            </w:tcBorders>
          </w:tcPr>
          <w:p w14:paraId="4C37DF8F" w14:textId="1782BB12" w:rsidR="0017781F" w:rsidRPr="00060FE0" w:rsidRDefault="00DB2F52" w:rsidP="00B66DA3">
            <w:pPr>
              <w:pStyle w:val="ListParagraph"/>
              <w:spacing w:after="0" w:line="240" w:lineRule="auto"/>
              <w:ind w:left="318"/>
              <w:jc w:val="both"/>
              <w:rPr>
                <w:rFonts w:ascii="Arial" w:hAnsi="Arial" w:cs="Arial"/>
                <w:sz w:val="20"/>
                <w:szCs w:val="20"/>
              </w:rPr>
            </w:pPr>
            <w:r w:rsidRPr="00060FE0">
              <w:rPr>
                <w:rFonts w:ascii="Arial" w:hAnsi="Arial" w:cs="Arial"/>
                <w:sz w:val="20"/>
                <w:szCs w:val="20"/>
              </w:rPr>
              <w:t xml:space="preserve">Baik           </w:t>
            </w:r>
            <w:r w:rsidR="00B66DA3">
              <w:rPr>
                <w:rFonts w:ascii="Arial" w:hAnsi="Arial" w:cs="Arial"/>
                <w:sz w:val="20"/>
                <w:szCs w:val="20"/>
              </w:rPr>
              <w:t xml:space="preserve">              </w:t>
            </w:r>
            <w:r w:rsidRPr="00060FE0">
              <w:rPr>
                <w:rFonts w:ascii="Arial" w:hAnsi="Arial" w:cs="Arial"/>
                <w:sz w:val="20"/>
                <w:szCs w:val="20"/>
              </w:rPr>
              <w:t xml:space="preserve">16  </w:t>
            </w:r>
            <w:r w:rsidR="00B66DA3">
              <w:rPr>
                <w:rFonts w:ascii="Arial" w:hAnsi="Arial" w:cs="Arial"/>
                <w:sz w:val="20"/>
                <w:szCs w:val="20"/>
              </w:rPr>
              <w:t xml:space="preserve">       64</w:t>
            </w:r>
            <w:r w:rsidRPr="00060FE0">
              <w:rPr>
                <w:rFonts w:ascii="Arial" w:hAnsi="Arial" w:cs="Arial"/>
                <w:sz w:val="20"/>
                <w:szCs w:val="20"/>
              </w:rPr>
              <w:t xml:space="preserve">      </w:t>
            </w:r>
            <w:r w:rsidR="00B66DA3">
              <w:rPr>
                <w:rFonts w:ascii="Arial" w:hAnsi="Arial" w:cs="Arial"/>
                <w:sz w:val="20"/>
                <w:szCs w:val="20"/>
              </w:rPr>
              <w:t xml:space="preserve">    </w:t>
            </w:r>
            <w:r w:rsidRPr="00060FE0">
              <w:rPr>
                <w:rFonts w:ascii="Arial" w:hAnsi="Arial" w:cs="Arial"/>
                <w:sz w:val="20"/>
                <w:szCs w:val="20"/>
              </w:rPr>
              <w:t xml:space="preserve"> 9     </w:t>
            </w:r>
            <w:r w:rsidR="00B66DA3">
              <w:rPr>
                <w:rFonts w:ascii="Arial" w:hAnsi="Arial" w:cs="Arial"/>
                <w:sz w:val="20"/>
                <w:szCs w:val="20"/>
              </w:rPr>
              <w:t xml:space="preserve">       36</w:t>
            </w:r>
            <w:r w:rsidRPr="00060FE0">
              <w:rPr>
                <w:rFonts w:ascii="Arial" w:hAnsi="Arial" w:cs="Arial"/>
                <w:sz w:val="20"/>
                <w:szCs w:val="20"/>
              </w:rPr>
              <w:t xml:space="preserve"> </w:t>
            </w:r>
            <w:r w:rsidR="00B66DA3">
              <w:rPr>
                <w:rFonts w:ascii="Arial" w:hAnsi="Arial" w:cs="Arial"/>
                <w:sz w:val="20"/>
                <w:szCs w:val="20"/>
              </w:rPr>
              <w:t xml:space="preserve">      </w:t>
            </w:r>
            <w:r w:rsidRPr="00060FE0">
              <w:rPr>
                <w:rFonts w:ascii="Arial" w:hAnsi="Arial" w:cs="Arial"/>
                <w:sz w:val="20"/>
                <w:szCs w:val="20"/>
              </w:rPr>
              <w:t xml:space="preserve"> 25   </w:t>
            </w:r>
            <w:r w:rsidR="00B66DA3">
              <w:rPr>
                <w:rFonts w:ascii="Arial" w:hAnsi="Arial" w:cs="Arial"/>
                <w:sz w:val="20"/>
                <w:szCs w:val="20"/>
              </w:rPr>
              <w:t xml:space="preserve">     </w:t>
            </w:r>
            <w:r w:rsidRPr="00060FE0">
              <w:rPr>
                <w:rFonts w:ascii="Arial" w:hAnsi="Arial" w:cs="Arial"/>
                <w:sz w:val="20"/>
                <w:szCs w:val="20"/>
              </w:rPr>
              <w:t>100</w:t>
            </w:r>
          </w:p>
          <w:p w14:paraId="16885B46" w14:textId="3796FA31" w:rsidR="0017781F" w:rsidRPr="00060FE0" w:rsidRDefault="00DB2F52" w:rsidP="00B66DA3">
            <w:pPr>
              <w:pStyle w:val="ListParagraph"/>
              <w:spacing w:after="0" w:line="240" w:lineRule="auto"/>
              <w:ind w:left="318"/>
              <w:jc w:val="both"/>
              <w:rPr>
                <w:rFonts w:ascii="Arial" w:hAnsi="Arial" w:cs="Arial"/>
                <w:sz w:val="20"/>
                <w:szCs w:val="20"/>
              </w:rPr>
            </w:pPr>
            <w:r w:rsidRPr="00060FE0">
              <w:rPr>
                <w:rFonts w:ascii="Arial" w:hAnsi="Arial" w:cs="Arial"/>
                <w:sz w:val="20"/>
                <w:szCs w:val="20"/>
              </w:rPr>
              <w:t xml:space="preserve">Tidak baik  </w:t>
            </w:r>
            <w:r w:rsidR="00B66DA3">
              <w:rPr>
                <w:rFonts w:ascii="Arial" w:hAnsi="Arial" w:cs="Arial"/>
                <w:sz w:val="20"/>
                <w:szCs w:val="20"/>
              </w:rPr>
              <w:t xml:space="preserve">               </w:t>
            </w:r>
            <w:r w:rsidRPr="00060FE0">
              <w:rPr>
                <w:rFonts w:ascii="Arial" w:hAnsi="Arial" w:cs="Arial"/>
                <w:sz w:val="20"/>
                <w:szCs w:val="20"/>
              </w:rPr>
              <w:t xml:space="preserve">6   </w:t>
            </w:r>
            <w:r w:rsidR="00B66DA3">
              <w:rPr>
                <w:rFonts w:ascii="Arial" w:hAnsi="Arial" w:cs="Arial"/>
                <w:sz w:val="20"/>
                <w:szCs w:val="20"/>
              </w:rPr>
              <w:t xml:space="preserve">       22</w:t>
            </w:r>
            <w:r w:rsidRPr="00060FE0">
              <w:rPr>
                <w:rFonts w:ascii="Arial" w:hAnsi="Arial" w:cs="Arial"/>
                <w:sz w:val="20"/>
                <w:szCs w:val="20"/>
              </w:rPr>
              <w:t xml:space="preserve">       </w:t>
            </w:r>
            <w:r w:rsidR="00B66DA3">
              <w:rPr>
                <w:rFonts w:ascii="Arial" w:hAnsi="Arial" w:cs="Arial"/>
                <w:sz w:val="20"/>
                <w:szCs w:val="20"/>
              </w:rPr>
              <w:t xml:space="preserve">   </w:t>
            </w:r>
            <w:r w:rsidRPr="00060FE0">
              <w:rPr>
                <w:rFonts w:ascii="Arial" w:hAnsi="Arial" w:cs="Arial"/>
                <w:sz w:val="20"/>
                <w:szCs w:val="20"/>
              </w:rPr>
              <w:t xml:space="preserve">21    </w:t>
            </w:r>
            <w:r w:rsidR="00B66DA3">
              <w:rPr>
                <w:rFonts w:ascii="Arial" w:hAnsi="Arial" w:cs="Arial"/>
                <w:sz w:val="20"/>
                <w:szCs w:val="20"/>
              </w:rPr>
              <w:t xml:space="preserve">       7</w:t>
            </w:r>
            <w:r w:rsidRPr="00060FE0">
              <w:rPr>
                <w:rFonts w:ascii="Arial" w:hAnsi="Arial" w:cs="Arial"/>
                <w:sz w:val="20"/>
                <w:szCs w:val="20"/>
              </w:rPr>
              <w:t xml:space="preserve">8  </w:t>
            </w:r>
            <w:r w:rsidR="00B66DA3">
              <w:rPr>
                <w:rFonts w:ascii="Arial" w:hAnsi="Arial" w:cs="Arial"/>
                <w:sz w:val="20"/>
                <w:szCs w:val="20"/>
              </w:rPr>
              <w:t xml:space="preserve">     </w:t>
            </w:r>
            <w:r w:rsidRPr="00060FE0">
              <w:rPr>
                <w:rFonts w:ascii="Arial" w:hAnsi="Arial" w:cs="Arial"/>
                <w:sz w:val="20"/>
                <w:szCs w:val="20"/>
              </w:rPr>
              <w:t xml:space="preserve"> 27   </w:t>
            </w:r>
            <w:r w:rsidR="00B66DA3">
              <w:rPr>
                <w:rFonts w:ascii="Arial" w:hAnsi="Arial" w:cs="Arial"/>
                <w:sz w:val="20"/>
                <w:szCs w:val="20"/>
              </w:rPr>
              <w:t xml:space="preserve">    </w:t>
            </w:r>
            <w:r w:rsidRPr="00060FE0">
              <w:rPr>
                <w:rFonts w:ascii="Arial" w:hAnsi="Arial" w:cs="Arial"/>
                <w:sz w:val="20"/>
                <w:szCs w:val="20"/>
              </w:rPr>
              <w:t>100</w:t>
            </w:r>
          </w:p>
        </w:tc>
      </w:tr>
      <w:tr w:rsidR="0017781F" w:rsidRPr="00060FE0" w14:paraId="33576E28" w14:textId="77777777" w:rsidTr="00DB2F52">
        <w:trPr>
          <w:gridAfter w:val="1"/>
          <w:wAfter w:w="3366" w:type="dxa"/>
          <w:trHeight w:val="213"/>
        </w:trPr>
        <w:tc>
          <w:tcPr>
            <w:tcW w:w="3722" w:type="dxa"/>
            <w:tcBorders>
              <w:left w:val="nil"/>
              <w:bottom w:val="single" w:sz="4" w:space="0" w:color="auto"/>
              <w:right w:val="nil"/>
            </w:tcBorders>
          </w:tcPr>
          <w:p w14:paraId="2947676C" w14:textId="77777777" w:rsidR="0017781F" w:rsidRPr="00060FE0" w:rsidRDefault="00DB2F52" w:rsidP="001E23C6">
            <w:pPr>
              <w:pStyle w:val="ListParagraph"/>
              <w:spacing w:after="0" w:line="240" w:lineRule="auto"/>
              <w:ind w:left="0"/>
              <w:jc w:val="both"/>
              <w:rPr>
                <w:rFonts w:ascii="Arial" w:hAnsi="Arial" w:cs="Arial"/>
              </w:rPr>
            </w:pPr>
            <w:r w:rsidRPr="00060FE0">
              <w:rPr>
                <w:rFonts w:ascii="Arial" w:hAnsi="Arial" w:cs="Arial"/>
                <w:sz w:val="20"/>
                <w:szCs w:val="20"/>
              </w:rPr>
              <w:t xml:space="preserve">   </w:t>
            </w:r>
            <w:r w:rsidRPr="00060FE0">
              <w:rPr>
                <w:rFonts w:ascii="Arial" w:hAnsi="Arial" w:cs="Arial"/>
                <w:sz w:val="20"/>
                <w:szCs w:val="20"/>
                <w:lang w:val="en-US"/>
              </w:rPr>
              <w:t xml:space="preserve"> </w:t>
            </w:r>
            <w:r w:rsidRPr="00060FE0">
              <w:rPr>
                <w:rFonts w:ascii="Arial" w:hAnsi="Arial" w:cs="Arial"/>
                <w:sz w:val="20"/>
                <w:szCs w:val="20"/>
              </w:rPr>
              <w:t>Chi-square ρ = (0,00</w:t>
            </w:r>
            <w:r w:rsidRPr="00060FE0">
              <w:rPr>
                <w:rFonts w:ascii="Arial" w:hAnsi="Arial" w:cs="Arial"/>
                <w:sz w:val="20"/>
                <w:szCs w:val="20"/>
                <w:lang w:val="en-US"/>
              </w:rPr>
              <w:t>1</w:t>
            </w:r>
            <w:r w:rsidRPr="00060FE0">
              <w:rPr>
                <w:rFonts w:ascii="Arial" w:hAnsi="Arial" w:cs="Arial"/>
                <w:sz w:val="20"/>
                <w:szCs w:val="20"/>
              </w:rPr>
              <w:t>) (</w:t>
            </w:r>
            <w:r w:rsidRPr="00060FE0">
              <w:rPr>
                <w:rFonts w:ascii="Arial" w:hAnsi="Arial" w:cs="Arial"/>
                <w:color w:val="000000" w:themeColor="text1"/>
                <w:sz w:val="20"/>
                <w:szCs w:val="20"/>
              </w:rPr>
              <w:t>α</w:t>
            </w:r>
            <w:r w:rsidRPr="00060FE0">
              <w:rPr>
                <w:rFonts w:ascii="Arial" w:hAnsi="Arial" w:cs="Arial"/>
                <w:sz w:val="20"/>
                <w:szCs w:val="20"/>
              </w:rPr>
              <w:t xml:space="preserve"> = 0,05)</w:t>
            </w:r>
          </w:p>
        </w:tc>
      </w:tr>
    </w:tbl>
    <w:p w14:paraId="3C29B8CB" w14:textId="77777777" w:rsidR="00C224D6" w:rsidRPr="00060FE0" w:rsidRDefault="00C224D6" w:rsidP="00E1123C">
      <w:pPr>
        <w:jc w:val="both"/>
        <w:rPr>
          <w:rFonts w:ascii="Arial" w:eastAsia="Times New Roman" w:hAnsi="Arial" w:cs="Arial"/>
          <w:b/>
          <w:bCs/>
          <w:color w:val="000000"/>
          <w:sz w:val="22"/>
          <w:szCs w:val="22"/>
        </w:rPr>
      </w:pPr>
    </w:p>
    <w:p w14:paraId="77984A1D" w14:textId="51025982" w:rsidR="009B668C" w:rsidRPr="008547AF" w:rsidRDefault="004318D0" w:rsidP="00E1123C">
      <w:pPr>
        <w:jc w:val="both"/>
        <w:rPr>
          <w:rFonts w:ascii="Arial" w:hAnsi="Arial" w:cs="Arial"/>
          <w:sz w:val="22"/>
          <w:szCs w:val="22"/>
          <w:lang w:val="id-ID"/>
        </w:rPr>
      </w:pPr>
      <w:r w:rsidRPr="00060FE0">
        <w:rPr>
          <w:rFonts w:ascii="Arial" w:hAnsi="Arial" w:cs="Arial"/>
          <w:sz w:val="22"/>
          <w:szCs w:val="22"/>
        </w:rPr>
        <w:t xml:space="preserve"> </w:t>
      </w:r>
      <w:r w:rsidR="0017781F" w:rsidRPr="00060FE0">
        <w:rPr>
          <w:rFonts w:ascii="Arial" w:hAnsi="Arial" w:cs="Arial"/>
          <w:sz w:val="22"/>
          <w:szCs w:val="22"/>
        </w:rPr>
        <w:t xml:space="preserve">      </w:t>
      </w:r>
      <w:proofErr w:type="spellStart"/>
      <w:r w:rsidR="001621B2" w:rsidRPr="00060FE0">
        <w:rPr>
          <w:rFonts w:ascii="Arial" w:hAnsi="Arial" w:cs="Arial"/>
          <w:sz w:val="22"/>
          <w:szCs w:val="22"/>
        </w:rPr>
        <w:t>Berdasarkan</w:t>
      </w:r>
      <w:proofErr w:type="spellEnd"/>
      <w:r w:rsidR="001621B2" w:rsidRPr="00060FE0">
        <w:rPr>
          <w:rFonts w:ascii="Arial" w:hAnsi="Arial" w:cs="Arial"/>
          <w:sz w:val="22"/>
          <w:szCs w:val="22"/>
        </w:rPr>
        <w:t xml:space="preserve"> </w:t>
      </w:r>
      <w:proofErr w:type="spellStart"/>
      <w:r w:rsidR="001621B2" w:rsidRPr="00060FE0">
        <w:rPr>
          <w:rFonts w:ascii="Arial" w:hAnsi="Arial" w:cs="Arial"/>
          <w:sz w:val="22"/>
          <w:szCs w:val="22"/>
        </w:rPr>
        <w:t>Tabel</w:t>
      </w:r>
      <w:proofErr w:type="spellEnd"/>
      <w:r w:rsidR="001621B2" w:rsidRPr="00060FE0">
        <w:rPr>
          <w:rFonts w:ascii="Arial" w:hAnsi="Arial" w:cs="Arial"/>
          <w:sz w:val="22"/>
          <w:szCs w:val="22"/>
        </w:rPr>
        <w:t xml:space="preserve"> </w:t>
      </w:r>
      <w:r w:rsidR="00B66DA3">
        <w:rPr>
          <w:rFonts w:ascii="Arial" w:hAnsi="Arial" w:cs="Arial"/>
          <w:sz w:val="22"/>
          <w:szCs w:val="22"/>
          <w:lang w:val="id-ID"/>
        </w:rPr>
        <w:t>3</w:t>
      </w:r>
      <w:r w:rsidR="0017781F" w:rsidRPr="00060FE0">
        <w:rPr>
          <w:rFonts w:ascii="Arial" w:hAnsi="Arial" w:cs="Arial"/>
          <w:sz w:val="22"/>
          <w:szCs w:val="22"/>
        </w:rPr>
        <w:t xml:space="preserve"> </w:t>
      </w:r>
      <w:proofErr w:type="spellStart"/>
      <w:r w:rsidR="0017781F" w:rsidRPr="00060FE0">
        <w:rPr>
          <w:rFonts w:ascii="Arial" w:hAnsi="Arial" w:cs="Arial"/>
          <w:sz w:val="22"/>
          <w:szCs w:val="22"/>
        </w:rPr>
        <w:t>menunjukkan</w:t>
      </w:r>
      <w:proofErr w:type="spellEnd"/>
      <w:r w:rsidR="0017781F" w:rsidRPr="00060FE0">
        <w:rPr>
          <w:rFonts w:ascii="Arial" w:hAnsi="Arial" w:cs="Arial"/>
          <w:sz w:val="22"/>
          <w:szCs w:val="22"/>
        </w:rPr>
        <w:t xml:space="preserve"> </w:t>
      </w:r>
      <w:proofErr w:type="spellStart"/>
      <w:r w:rsidR="0017781F" w:rsidRPr="00060FE0">
        <w:rPr>
          <w:rFonts w:ascii="Arial" w:hAnsi="Arial" w:cs="Arial"/>
          <w:sz w:val="22"/>
          <w:szCs w:val="22"/>
        </w:rPr>
        <w:t>bahwa</w:t>
      </w:r>
      <w:proofErr w:type="spellEnd"/>
      <w:r w:rsidR="0017781F" w:rsidRPr="00060FE0">
        <w:rPr>
          <w:rFonts w:ascii="Arial" w:hAnsi="Arial" w:cs="Arial"/>
          <w:sz w:val="22"/>
          <w:szCs w:val="22"/>
        </w:rPr>
        <w:t xml:space="preserve"> </w:t>
      </w:r>
      <w:proofErr w:type="spellStart"/>
      <w:r w:rsidR="00D00D7C" w:rsidRPr="00060FE0">
        <w:rPr>
          <w:rFonts w:ascii="Arial" w:hAnsi="Arial" w:cs="Arial"/>
          <w:sz w:val="22"/>
          <w:szCs w:val="22"/>
        </w:rPr>
        <w:t>responden</w:t>
      </w:r>
      <w:proofErr w:type="spellEnd"/>
      <w:r w:rsidR="00D00D7C" w:rsidRPr="00060FE0">
        <w:rPr>
          <w:rFonts w:ascii="Arial" w:hAnsi="Arial" w:cs="Arial"/>
          <w:sz w:val="22"/>
          <w:szCs w:val="22"/>
        </w:rPr>
        <w:t xml:space="preserve"> </w:t>
      </w:r>
      <w:proofErr w:type="spellStart"/>
      <w:r w:rsidR="00D00D7C" w:rsidRPr="00060FE0">
        <w:rPr>
          <w:rFonts w:ascii="Arial" w:hAnsi="Arial" w:cs="Arial"/>
          <w:sz w:val="22"/>
          <w:szCs w:val="22"/>
        </w:rPr>
        <w:t>dengan</w:t>
      </w:r>
      <w:proofErr w:type="spellEnd"/>
      <w:r w:rsidR="00D00D7C" w:rsidRPr="00060FE0">
        <w:rPr>
          <w:rFonts w:ascii="Arial" w:hAnsi="Arial" w:cs="Arial"/>
          <w:sz w:val="22"/>
          <w:szCs w:val="22"/>
        </w:rPr>
        <w:t xml:space="preserve"> </w:t>
      </w:r>
      <w:r w:rsidR="00B66DA3">
        <w:rPr>
          <w:rFonts w:ascii="Arial" w:hAnsi="Arial" w:cs="Arial"/>
          <w:sz w:val="22"/>
          <w:szCs w:val="22"/>
          <w:lang w:val="id-ID"/>
        </w:rPr>
        <w:t xml:space="preserve">sikap negatif </w:t>
      </w:r>
      <w:r w:rsidR="001621B2" w:rsidRPr="00060FE0">
        <w:rPr>
          <w:rFonts w:ascii="Arial" w:hAnsi="Arial" w:cs="Arial"/>
          <w:sz w:val="22"/>
          <w:szCs w:val="22"/>
          <w:lang w:val="id-ID"/>
        </w:rPr>
        <w:t>27 orang sebagian besar perawatan kebersihan organ genitalia eksterna saat menstruasi dengan baik yaitu 6 orang (22,2%) dan dengan tidak baik 21 orang (77,8%).</w:t>
      </w:r>
      <w:r w:rsidR="00161FD6" w:rsidRPr="00060FE0">
        <w:rPr>
          <w:rFonts w:ascii="Arial" w:hAnsi="Arial" w:cs="Arial"/>
          <w:sz w:val="22"/>
          <w:szCs w:val="22"/>
        </w:rPr>
        <w:t xml:space="preserve"> </w:t>
      </w:r>
      <w:proofErr w:type="spellStart"/>
      <w:r w:rsidR="00161FD6" w:rsidRPr="00060FE0">
        <w:rPr>
          <w:rFonts w:ascii="Arial" w:hAnsi="Arial" w:cs="Arial"/>
          <w:sz w:val="22"/>
          <w:szCs w:val="22"/>
        </w:rPr>
        <w:t>Hasil</w:t>
      </w:r>
      <w:proofErr w:type="spellEnd"/>
      <w:r w:rsidR="00161FD6" w:rsidRPr="00060FE0">
        <w:rPr>
          <w:rFonts w:ascii="Arial" w:hAnsi="Arial" w:cs="Arial"/>
          <w:sz w:val="22"/>
          <w:szCs w:val="22"/>
        </w:rPr>
        <w:t xml:space="preserve"> </w:t>
      </w:r>
      <w:proofErr w:type="spellStart"/>
      <w:r w:rsidR="00161FD6" w:rsidRPr="00060FE0">
        <w:rPr>
          <w:rFonts w:ascii="Arial" w:hAnsi="Arial" w:cs="Arial"/>
          <w:sz w:val="22"/>
          <w:szCs w:val="22"/>
        </w:rPr>
        <w:t>uji</w:t>
      </w:r>
      <w:proofErr w:type="spellEnd"/>
      <w:r w:rsidR="00161FD6" w:rsidRPr="00060FE0">
        <w:rPr>
          <w:rFonts w:ascii="Arial" w:hAnsi="Arial" w:cs="Arial"/>
          <w:sz w:val="22"/>
          <w:szCs w:val="22"/>
        </w:rPr>
        <w:t xml:space="preserve"> </w:t>
      </w:r>
      <w:proofErr w:type="spellStart"/>
      <w:r w:rsidR="00161FD6" w:rsidRPr="00060FE0">
        <w:rPr>
          <w:rFonts w:ascii="Arial" w:hAnsi="Arial" w:cs="Arial"/>
          <w:sz w:val="22"/>
          <w:szCs w:val="22"/>
        </w:rPr>
        <w:t>statistik</w:t>
      </w:r>
      <w:proofErr w:type="spellEnd"/>
      <w:r w:rsidR="00161FD6" w:rsidRPr="00060FE0">
        <w:rPr>
          <w:rFonts w:ascii="Arial" w:hAnsi="Arial" w:cs="Arial"/>
          <w:sz w:val="22"/>
          <w:szCs w:val="22"/>
        </w:rPr>
        <w:t xml:space="preserve"> </w:t>
      </w:r>
      <w:proofErr w:type="spellStart"/>
      <w:r w:rsidR="00161FD6" w:rsidRPr="00060FE0">
        <w:rPr>
          <w:rFonts w:ascii="Arial" w:hAnsi="Arial" w:cs="Arial"/>
          <w:sz w:val="22"/>
          <w:szCs w:val="22"/>
        </w:rPr>
        <w:t>dengan</w:t>
      </w:r>
      <w:proofErr w:type="spellEnd"/>
      <w:r w:rsidR="00161FD6" w:rsidRPr="00060FE0">
        <w:rPr>
          <w:rFonts w:ascii="Arial" w:hAnsi="Arial" w:cs="Arial"/>
          <w:sz w:val="22"/>
          <w:szCs w:val="22"/>
        </w:rPr>
        <w:t xml:space="preserve"> </w:t>
      </w:r>
      <w:r w:rsidR="00161FD6" w:rsidRPr="00060FE0">
        <w:rPr>
          <w:rFonts w:ascii="Arial" w:hAnsi="Arial" w:cs="Arial"/>
          <w:i/>
          <w:sz w:val="22"/>
          <w:szCs w:val="22"/>
        </w:rPr>
        <w:t>chi-square</w:t>
      </w:r>
      <w:r w:rsidR="001621B2" w:rsidRPr="00060FE0">
        <w:rPr>
          <w:rFonts w:ascii="Arial" w:hAnsi="Arial" w:cs="Arial"/>
          <w:sz w:val="22"/>
          <w:szCs w:val="22"/>
        </w:rPr>
        <w:t xml:space="preserve"> </w:t>
      </w:r>
      <w:proofErr w:type="spellStart"/>
      <w:r w:rsidR="001621B2" w:rsidRPr="00060FE0">
        <w:rPr>
          <w:rFonts w:ascii="Arial" w:hAnsi="Arial" w:cs="Arial"/>
          <w:sz w:val="22"/>
          <w:szCs w:val="22"/>
        </w:rPr>
        <w:t>didapatkan</w:t>
      </w:r>
      <w:proofErr w:type="spellEnd"/>
      <w:r w:rsidR="001621B2" w:rsidRPr="00060FE0">
        <w:rPr>
          <w:rFonts w:ascii="Arial" w:hAnsi="Arial" w:cs="Arial"/>
          <w:sz w:val="22"/>
          <w:szCs w:val="22"/>
        </w:rPr>
        <w:t xml:space="preserve"> </w:t>
      </w:r>
      <w:proofErr w:type="spellStart"/>
      <w:r w:rsidR="001621B2" w:rsidRPr="00060FE0">
        <w:rPr>
          <w:rFonts w:ascii="Arial" w:hAnsi="Arial" w:cs="Arial"/>
          <w:sz w:val="22"/>
          <w:szCs w:val="22"/>
        </w:rPr>
        <w:t>nilai</w:t>
      </w:r>
      <w:proofErr w:type="spellEnd"/>
      <w:r w:rsidR="001621B2" w:rsidRPr="00060FE0">
        <w:rPr>
          <w:rFonts w:ascii="Arial" w:hAnsi="Arial" w:cs="Arial"/>
          <w:sz w:val="22"/>
          <w:szCs w:val="22"/>
        </w:rPr>
        <w:t xml:space="preserve"> ρ = 0,00</w:t>
      </w:r>
      <w:r w:rsidR="001621B2" w:rsidRPr="00060FE0">
        <w:rPr>
          <w:rFonts w:ascii="Arial" w:hAnsi="Arial" w:cs="Arial"/>
          <w:sz w:val="22"/>
          <w:szCs w:val="22"/>
          <w:lang w:val="id-ID"/>
        </w:rPr>
        <w:t>6</w:t>
      </w:r>
      <w:r w:rsidR="00161FD6" w:rsidRPr="00060FE0">
        <w:rPr>
          <w:rFonts w:ascii="Arial" w:hAnsi="Arial" w:cs="Arial"/>
          <w:sz w:val="22"/>
          <w:szCs w:val="22"/>
        </w:rPr>
        <w:t xml:space="preserve"> &lt; </w:t>
      </w:r>
      <w:r w:rsidR="00161FD6" w:rsidRPr="00060FE0">
        <w:rPr>
          <w:rFonts w:ascii="Arial" w:hAnsi="Arial" w:cs="Arial"/>
          <w:color w:val="000000" w:themeColor="text1"/>
          <w:sz w:val="22"/>
          <w:szCs w:val="22"/>
        </w:rPr>
        <w:t>α</w:t>
      </w:r>
      <w:r w:rsidR="001621B2" w:rsidRPr="00060FE0">
        <w:rPr>
          <w:rFonts w:ascii="Arial" w:hAnsi="Arial" w:cs="Arial"/>
          <w:sz w:val="22"/>
          <w:szCs w:val="22"/>
        </w:rPr>
        <w:t xml:space="preserve"> </w:t>
      </w:r>
      <w:r w:rsidR="001621B2" w:rsidRPr="00060FE0">
        <w:rPr>
          <w:rFonts w:ascii="Arial" w:hAnsi="Arial" w:cs="Arial"/>
          <w:sz w:val="22"/>
          <w:szCs w:val="22"/>
          <w:lang w:val="id-ID"/>
        </w:rPr>
        <w:t>(</w:t>
      </w:r>
      <w:r w:rsidR="00161FD6" w:rsidRPr="00060FE0">
        <w:rPr>
          <w:rFonts w:ascii="Arial" w:hAnsi="Arial" w:cs="Arial"/>
          <w:sz w:val="22"/>
          <w:szCs w:val="22"/>
        </w:rPr>
        <w:t>0,05</w:t>
      </w:r>
      <w:r w:rsidR="001621B2" w:rsidRPr="00060FE0">
        <w:rPr>
          <w:rFonts w:ascii="Arial" w:hAnsi="Arial" w:cs="Arial"/>
          <w:sz w:val="22"/>
          <w:szCs w:val="22"/>
          <w:lang w:val="id-ID"/>
        </w:rPr>
        <w:t>)</w:t>
      </w:r>
      <w:r w:rsidR="00161FD6" w:rsidRPr="00060FE0">
        <w:rPr>
          <w:rFonts w:ascii="Arial" w:hAnsi="Arial" w:cs="Arial"/>
          <w:sz w:val="22"/>
          <w:szCs w:val="22"/>
        </w:rPr>
        <w:t>.</w:t>
      </w:r>
    </w:p>
    <w:p w14:paraId="28603A84" w14:textId="77777777" w:rsidR="00D10FBF" w:rsidRPr="00060FE0" w:rsidRDefault="00D10FBF" w:rsidP="003F3103">
      <w:pPr>
        <w:jc w:val="both"/>
        <w:rPr>
          <w:rFonts w:ascii="Arial" w:eastAsia="Times New Roman" w:hAnsi="Arial" w:cs="Arial"/>
          <w:color w:val="000000" w:themeColor="text1"/>
          <w:sz w:val="22"/>
          <w:szCs w:val="22"/>
        </w:rPr>
      </w:pPr>
    </w:p>
    <w:p w14:paraId="4FBF6228" w14:textId="77777777" w:rsidR="00515F36" w:rsidRDefault="002641A1" w:rsidP="00515F36">
      <w:pPr>
        <w:jc w:val="both"/>
        <w:rPr>
          <w:rFonts w:ascii="Arial" w:hAnsi="Arial" w:cs="Arial"/>
          <w:sz w:val="22"/>
          <w:szCs w:val="22"/>
        </w:rPr>
      </w:pPr>
      <w:r w:rsidRPr="00060FE0">
        <w:rPr>
          <w:rFonts w:ascii="Arial" w:hAnsi="Arial" w:cs="Arial"/>
        </w:rPr>
        <w:t xml:space="preserve">     </w:t>
      </w:r>
      <w:proofErr w:type="spellStart"/>
      <w:proofErr w:type="gramStart"/>
      <w:r w:rsidRPr="00060FE0">
        <w:rPr>
          <w:rFonts w:ascii="Arial" w:hAnsi="Arial" w:cs="Arial"/>
          <w:sz w:val="22"/>
          <w:szCs w:val="22"/>
        </w:rPr>
        <w:t>B</w:t>
      </w:r>
      <w:r w:rsidR="00F01E0D" w:rsidRPr="00060FE0">
        <w:rPr>
          <w:rFonts w:ascii="Arial" w:hAnsi="Arial" w:cs="Arial"/>
          <w:sz w:val="22"/>
          <w:szCs w:val="22"/>
        </w:rPr>
        <w:t>erdasarkan</w:t>
      </w:r>
      <w:proofErr w:type="spellEnd"/>
      <w:r w:rsidR="00F01E0D" w:rsidRPr="00060FE0">
        <w:rPr>
          <w:rFonts w:ascii="Arial" w:hAnsi="Arial" w:cs="Arial"/>
          <w:sz w:val="22"/>
          <w:szCs w:val="22"/>
        </w:rPr>
        <w:t xml:space="preserve"> </w:t>
      </w:r>
      <w:r w:rsidR="00AD4DF6" w:rsidRPr="00060FE0">
        <w:rPr>
          <w:rFonts w:ascii="Arial" w:hAnsi="Arial" w:cs="Arial"/>
          <w:sz w:val="22"/>
          <w:szCs w:val="22"/>
        </w:rPr>
        <w:t xml:space="preserve">pengetahuan remaja putri dengan </w:t>
      </w:r>
      <w:r w:rsidR="00F01E0D" w:rsidRPr="00060FE0">
        <w:rPr>
          <w:rFonts w:ascii="Arial" w:hAnsi="Arial" w:cs="Arial"/>
          <w:sz w:val="22"/>
          <w:szCs w:val="22"/>
        </w:rPr>
        <w:t xml:space="preserve">perawatan kebersihan organ genitalia eksterna saat </w:t>
      </w:r>
      <w:proofErr w:type="spellStart"/>
      <w:r w:rsidR="00F01E0D" w:rsidRPr="00060FE0">
        <w:rPr>
          <w:rFonts w:ascii="Arial" w:hAnsi="Arial" w:cs="Arial"/>
          <w:sz w:val="22"/>
          <w:szCs w:val="22"/>
        </w:rPr>
        <w:t>menstruasi</w:t>
      </w:r>
      <w:proofErr w:type="spellEnd"/>
      <w:r w:rsidRPr="00060FE0">
        <w:rPr>
          <w:rFonts w:ascii="Arial" w:hAnsi="Arial" w:cs="Arial"/>
          <w:sz w:val="22"/>
          <w:szCs w:val="22"/>
        </w:rPr>
        <w:t xml:space="preserve"> </w:t>
      </w:r>
      <w:proofErr w:type="spellStart"/>
      <w:r w:rsidRPr="00060FE0">
        <w:rPr>
          <w:rFonts w:ascii="Arial" w:hAnsi="Arial" w:cs="Arial"/>
          <w:sz w:val="22"/>
          <w:szCs w:val="22"/>
        </w:rPr>
        <w:t>d</w:t>
      </w:r>
      <w:r w:rsidR="00AD4DF6" w:rsidRPr="00060FE0">
        <w:rPr>
          <w:rFonts w:ascii="Arial" w:hAnsi="Arial" w:cs="Arial"/>
          <w:sz w:val="22"/>
          <w:szCs w:val="22"/>
        </w:rPr>
        <w:t>ari</w:t>
      </w:r>
      <w:proofErr w:type="spellEnd"/>
      <w:r w:rsidR="00AD4DF6" w:rsidRPr="00060FE0">
        <w:rPr>
          <w:rFonts w:ascii="Arial" w:hAnsi="Arial" w:cs="Arial"/>
          <w:sz w:val="22"/>
          <w:szCs w:val="22"/>
        </w:rPr>
        <w:t xml:space="preserve"> tabel 1 dapat dilihat bahwa responden terbanyak dengan kategori pengetahuan kurang y</w:t>
      </w:r>
      <w:r w:rsidR="00B66DA3">
        <w:rPr>
          <w:rFonts w:ascii="Arial" w:hAnsi="Arial" w:cs="Arial"/>
          <w:sz w:val="22"/>
          <w:szCs w:val="22"/>
        </w:rPr>
        <w:t>aitu sebanyak 23 responden (44</w:t>
      </w:r>
      <w:r w:rsidR="00AD4DF6" w:rsidRPr="00060FE0">
        <w:rPr>
          <w:rFonts w:ascii="Arial" w:hAnsi="Arial" w:cs="Arial"/>
          <w:sz w:val="22"/>
          <w:szCs w:val="22"/>
        </w:rPr>
        <w:t>%).</w:t>
      </w:r>
      <w:proofErr w:type="gramEnd"/>
      <w:r w:rsidR="00AD4DF6" w:rsidRPr="00060FE0">
        <w:rPr>
          <w:rFonts w:ascii="Arial" w:hAnsi="Arial" w:cs="Arial"/>
          <w:sz w:val="22"/>
          <w:szCs w:val="22"/>
        </w:rPr>
        <w:t xml:space="preserve"> </w:t>
      </w:r>
      <w:proofErr w:type="gramStart"/>
      <w:r w:rsidR="00AD4DF6" w:rsidRPr="00060FE0">
        <w:rPr>
          <w:rFonts w:ascii="Arial" w:hAnsi="Arial" w:cs="Arial"/>
          <w:sz w:val="22"/>
          <w:szCs w:val="22"/>
        </w:rPr>
        <w:t xml:space="preserve">Pengetahuan </w:t>
      </w:r>
      <w:proofErr w:type="spellStart"/>
      <w:r w:rsidR="00AD4DF6" w:rsidRPr="00060FE0">
        <w:rPr>
          <w:rFonts w:ascii="Arial" w:hAnsi="Arial" w:cs="Arial"/>
          <w:sz w:val="22"/>
          <w:szCs w:val="22"/>
        </w:rPr>
        <w:t>merupakan</w:t>
      </w:r>
      <w:proofErr w:type="spellEnd"/>
      <w:r w:rsidR="00AD4DF6" w:rsidRPr="00060FE0">
        <w:rPr>
          <w:rFonts w:ascii="Arial" w:hAnsi="Arial" w:cs="Arial"/>
          <w:sz w:val="22"/>
          <w:szCs w:val="22"/>
        </w:rPr>
        <w:t xml:space="preserve"> hasil “tahu” dan ini terjadi setelah orang mengadakan penginderaan terhadap suatu objek tertentu.</w:t>
      </w:r>
      <w:proofErr w:type="gramEnd"/>
      <w:r w:rsidR="00AD4DF6" w:rsidRPr="00060FE0">
        <w:rPr>
          <w:rFonts w:ascii="Arial" w:hAnsi="Arial" w:cs="Arial"/>
          <w:sz w:val="22"/>
          <w:szCs w:val="22"/>
        </w:rPr>
        <w:t xml:space="preserve"> </w:t>
      </w:r>
      <w:proofErr w:type="gramStart"/>
      <w:r w:rsidR="00AD4DF6" w:rsidRPr="00060FE0">
        <w:rPr>
          <w:rFonts w:ascii="Arial" w:hAnsi="Arial" w:cs="Arial"/>
          <w:sz w:val="22"/>
          <w:szCs w:val="22"/>
        </w:rPr>
        <w:t>Pada waktu penginderaan sampai menghasilkan pengetahuan tersebut sangat dipengaruhi oleh intensitas perhatian persepsi terhadap objek.</w:t>
      </w:r>
      <w:proofErr w:type="gramEnd"/>
      <w:r w:rsidR="00AD4DF6" w:rsidRPr="00060FE0">
        <w:rPr>
          <w:rFonts w:ascii="Arial" w:hAnsi="Arial" w:cs="Arial"/>
          <w:sz w:val="22"/>
          <w:szCs w:val="22"/>
        </w:rPr>
        <w:t xml:space="preserve"> </w:t>
      </w:r>
      <w:proofErr w:type="gramStart"/>
      <w:r w:rsidR="00AD4DF6" w:rsidRPr="00060FE0">
        <w:rPr>
          <w:rFonts w:ascii="Arial" w:hAnsi="Arial" w:cs="Arial"/>
          <w:sz w:val="22"/>
          <w:szCs w:val="22"/>
        </w:rPr>
        <w:t>Sebagian besar pengetahuan manusia diperoleh melalui mata dan telinga (Notoatmodjo, 2003).</w:t>
      </w:r>
      <w:proofErr w:type="gramEnd"/>
      <w:r w:rsidR="005A2CCA" w:rsidRPr="00060FE0">
        <w:rPr>
          <w:rFonts w:ascii="Arial" w:hAnsi="Arial" w:cs="Arial"/>
          <w:sz w:val="22"/>
          <w:szCs w:val="22"/>
        </w:rPr>
        <w:t xml:space="preserve"> </w:t>
      </w:r>
      <w:proofErr w:type="spellStart"/>
      <w:r w:rsidR="005A2CCA" w:rsidRPr="00060FE0">
        <w:rPr>
          <w:rFonts w:ascii="Arial" w:hAnsi="Arial" w:cs="Arial"/>
          <w:sz w:val="22"/>
          <w:szCs w:val="22"/>
        </w:rPr>
        <w:t>Responden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masih</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sebagian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besar</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belum</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mengtahui</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tentang</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menjaga</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kebersihan</w:t>
      </w:r>
      <w:proofErr w:type="spellEnd"/>
      <w:r w:rsidR="005A2CCA" w:rsidRPr="00060FE0">
        <w:rPr>
          <w:rFonts w:ascii="Arial" w:hAnsi="Arial" w:cs="Arial"/>
          <w:sz w:val="22"/>
          <w:szCs w:val="22"/>
        </w:rPr>
        <w:t xml:space="preserve"> organ genitalia </w:t>
      </w:r>
      <w:proofErr w:type="spellStart"/>
      <w:r w:rsidR="005A2CCA" w:rsidRPr="00060FE0">
        <w:rPr>
          <w:rFonts w:ascii="Arial" w:hAnsi="Arial" w:cs="Arial"/>
          <w:sz w:val="22"/>
          <w:szCs w:val="22"/>
        </w:rPr>
        <w:t>eksterna</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seperti</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kebersihan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tubuh</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dengan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mandi</w:t>
      </w:r>
      <w:proofErr w:type="spellEnd"/>
      <w:r w:rsidR="005A2CCA" w:rsidRPr="00060FE0">
        <w:rPr>
          <w:rFonts w:ascii="Arial" w:hAnsi="Arial" w:cs="Arial"/>
          <w:sz w:val="22"/>
          <w:szCs w:val="22"/>
        </w:rPr>
        <w:t xml:space="preserve"> 2 kali </w:t>
      </w:r>
      <w:proofErr w:type="spellStart"/>
      <w:r w:rsidR="005A2CCA" w:rsidRPr="00060FE0">
        <w:rPr>
          <w:rFonts w:ascii="Arial" w:hAnsi="Arial" w:cs="Arial"/>
          <w:sz w:val="22"/>
          <w:szCs w:val="22"/>
        </w:rPr>
        <w:t>sehari</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cara</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membersihkan</w:t>
      </w:r>
      <w:proofErr w:type="spellEnd"/>
      <w:r w:rsidR="005A2CCA" w:rsidRPr="00060FE0">
        <w:rPr>
          <w:rFonts w:ascii="Arial" w:hAnsi="Arial" w:cs="Arial"/>
          <w:sz w:val="22"/>
          <w:szCs w:val="22"/>
        </w:rPr>
        <w:t xml:space="preserve"> organ genitalia </w:t>
      </w:r>
      <w:proofErr w:type="spellStart"/>
      <w:r w:rsidR="005A2CCA" w:rsidRPr="00060FE0">
        <w:rPr>
          <w:rFonts w:ascii="Arial" w:hAnsi="Arial" w:cs="Arial"/>
          <w:sz w:val="22"/>
          <w:szCs w:val="22"/>
        </w:rPr>
        <w:t>eksterna</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seperti</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cebok</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setelah</w:t>
      </w:r>
      <w:proofErr w:type="spellEnd"/>
      <w:r w:rsidR="005A2CCA" w:rsidRPr="00060FE0">
        <w:rPr>
          <w:rFonts w:ascii="Arial" w:hAnsi="Arial" w:cs="Arial"/>
          <w:sz w:val="22"/>
          <w:szCs w:val="22"/>
        </w:rPr>
        <w:t xml:space="preserve"> BAB </w:t>
      </w:r>
      <w:proofErr w:type="spellStart"/>
      <w:r w:rsidR="005A2CCA" w:rsidRPr="00060FE0">
        <w:rPr>
          <w:rFonts w:ascii="Arial" w:hAnsi="Arial" w:cs="Arial"/>
          <w:sz w:val="22"/>
          <w:szCs w:val="22"/>
        </w:rPr>
        <w:t>dan</w:t>
      </w:r>
      <w:proofErr w:type="spellEnd"/>
      <w:r w:rsidR="005A2CCA" w:rsidRPr="00060FE0">
        <w:rPr>
          <w:rFonts w:ascii="Arial" w:hAnsi="Arial" w:cs="Arial"/>
          <w:sz w:val="22"/>
          <w:szCs w:val="22"/>
        </w:rPr>
        <w:t xml:space="preserve"> BAK </w:t>
      </w:r>
      <w:proofErr w:type="spellStart"/>
      <w:r w:rsidR="005A2CCA" w:rsidRPr="00060FE0">
        <w:rPr>
          <w:rFonts w:ascii="Arial" w:hAnsi="Arial" w:cs="Arial"/>
          <w:sz w:val="22"/>
          <w:szCs w:val="22"/>
        </w:rPr>
        <w:t>dengan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teknik</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dari</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depan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ke</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belakang</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menggunakan</w:t>
      </w:r>
      <w:proofErr w:type="spellEnd"/>
      <w:r w:rsidR="005A2CCA" w:rsidRPr="00060FE0">
        <w:rPr>
          <w:rFonts w:ascii="Arial" w:hAnsi="Arial" w:cs="Arial"/>
          <w:sz w:val="22"/>
          <w:szCs w:val="22"/>
        </w:rPr>
        <w:t xml:space="preserve"> air </w:t>
      </w:r>
      <w:proofErr w:type="spellStart"/>
      <w:r w:rsidR="005A2CCA" w:rsidRPr="00060FE0">
        <w:rPr>
          <w:rFonts w:ascii="Arial" w:hAnsi="Arial" w:cs="Arial"/>
          <w:sz w:val="22"/>
          <w:szCs w:val="22"/>
        </w:rPr>
        <w:t>bersih</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mengalir</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bukan</w:t>
      </w:r>
      <w:proofErr w:type="spellEnd"/>
      <w:r w:rsidR="005A2CCA" w:rsidRPr="00060FE0">
        <w:rPr>
          <w:rFonts w:ascii="Arial" w:hAnsi="Arial" w:cs="Arial"/>
          <w:sz w:val="22"/>
          <w:szCs w:val="22"/>
        </w:rPr>
        <w:t xml:space="preserve"> air yang </w:t>
      </w:r>
      <w:proofErr w:type="spellStart"/>
      <w:r w:rsidR="005A2CCA" w:rsidRPr="00060FE0">
        <w:rPr>
          <w:rFonts w:ascii="Arial" w:hAnsi="Arial" w:cs="Arial"/>
          <w:sz w:val="22"/>
          <w:szCs w:val="22"/>
        </w:rPr>
        <w:t>tertampung</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mencuci</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tangan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sebelum</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dan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setelah</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membersihkan</w:t>
      </w:r>
      <w:proofErr w:type="spellEnd"/>
      <w:r w:rsidR="005A2CCA" w:rsidRPr="00060FE0">
        <w:rPr>
          <w:rFonts w:ascii="Arial" w:hAnsi="Arial" w:cs="Arial"/>
          <w:sz w:val="22"/>
          <w:szCs w:val="22"/>
        </w:rPr>
        <w:t xml:space="preserve"> organ </w:t>
      </w:r>
      <w:proofErr w:type="spellStart"/>
      <w:r w:rsidR="005A2CCA" w:rsidRPr="00060FE0">
        <w:rPr>
          <w:rFonts w:ascii="Arial" w:hAnsi="Arial" w:cs="Arial"/>
          <w:sz w:val="22"/>
          <w:szCs w:val="22"/>
        </w:rPr>
        <w:t>reproduksi</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mencukur</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atau</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memotong</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rambut</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kemaluan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jika</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panjang</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penggunaan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celana</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dalam</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berbahan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katun</w:t>
      </w:r>
      <w:proofErr w:type="spellEnd"/>
      <w:r w:rsidR="005A2CCA" w:rsidRPr="00060FE0">
        <w:rPr>
          <w:rFonts w:ascii="Arial" w:hAnsi="Arial" w:cs="Arial"/>
          <w:sz w:val="22"/>
          <w:szCs w:val="22"/>
        </w:rPr>
        <w:t xml:space="preserve"> yang </w:t>
      </w:r>
      <w:proofErr w:type="spellStart"/>
      <w:r w:rsidR="005A2CCA" w:rsidRPr="00060FE0">
        <w:rPr>
          <w:rFonts w:ascii="Arial" w:hAnsi="Arial" w:cs="Arial"/>
          <w:sz w:val="22"/>
          <w:szCs w:val="22"/>
        </w:rPr>
        <w:t>mudah</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menyerap</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keringat</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pakaian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dalam</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tidak</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ketat</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pakaian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dalam</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dan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handuk</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tidak</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saling</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bergantian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penggunaan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pembalut</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dengan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bahan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menyerap</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cairan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lembut</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tidak</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menyebabkan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alergi</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kemasan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tidak</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terbuka</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tidak</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kadaluarsa</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menggunakan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lastRenderedPageBreak/>
        <w:t>cairan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pembersih</w:t>
      </w:r>
      <w:proofErr w:type="spellEnd"/>
      <w:r w:rsidR="005A2CCA" w:rsidRPr="00060FE0">
        <w:rPr>
          <w:rFonts w:ascii="Arial" w:hAnsi="Arial" w:cs="Arial"/>
          <w:sz w:val="22"/>
          <w:szCs w:val="22"/>
        </w:rPr>
        <w:t xml:space="preserve"> yang </w:t>
      </w:r>
      <w:proofErr w:type="spellStart"/>
      <w:r w:rsidR="005A2CCA" w:rsidRPr="00060FE0">
        <w:rPr>
          <w:rFonts w:ascii="Arial" w:hAnsi="Arial" w:cs="Arial"/>
          <w:sz w:val="22"/>
          <w:szCs w:val="22"/>
        </w:rPr>
        <w:t>aman</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sesuai</w:t>
      </w:r>
      <w:proofErr w:type="spellEnd"/>
      <w:r w:rsidR="005A2CCA" w:rsidRPr="00060FE0">
        <w:rPr>
          <w:rFonts w:ascii="Arial" w:hAnsi="Arial" w:cs="Arial"/>
          <w:sz w:val="22"/>
          <w:szCs w:val="22"/>
        </w:rPr>
        <w:t xml:space="preserve"> </w:t>
      </w:r>
      <w:proofErr w:type="spellStart"/>
      <w:r w:rsidR="005A2CCA" w:rsidRPr="00060FE0">
        <w:rPr>
          <w:rFonts w:ascii="Arial" w:hAnsi="Arial" w:cs="Arial"/>
          <w:sz w:val="22"/>
          <w:szCs w:val="22"/>
        </w:rPr>
        <w:t>dengan</w:t>
      </w:r>
      <w:proofErr w:type="spellEnd"/>
      <w:r w:rsidR="005A2CCA" w:rsidRPr="00060FE0">
        <w:rPr>
          <w:rFonts w:ascii="Arial" w:hAnsi="Arial" w:cs="Arial"/>
          <w:sz w:val="22"/>
          <w:szCs w:val="22"/>
        </w:rPr>
        <w:t xml:space="preserve"> PH </w:t>
      </w:r>
      <w:proofErr w:type="spellStart"/>
      <w:r w:rsidR="002F6050" w:rsidRPr="00060FE0">
        <w:rPr>
          <w:rFonts w:ascii="Arial" w:hAnsi="Arial" w:cs="Arial"/>
          <w:sz w:val="22"/>
          <w:szCs w:val="22"/>
        </w:rPr>
        <w:t>daerah</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kewa</w:t>
      </w:r>
      <w:r w:rsidR="00D61BD7">
        <w:rPr>
          <w:rFonts w:ascii="Arial" w:hAnsi="Arial" w:cs="Arial"/>
          <w:sz w:val="22"/>
          <w:szCs w:val="22"/>
        </w:rPr>
        <w:t>nitaan</w:t>
      </w:r>
      <w:proofErr w:type="spellEnd"/>
      <w:r w:rsidR="00D61BD7">
        <w:rPr>
          <w:rFonts w:ascii="Arial" w:hAnsi="Arial" w:cs="Arial"/>
          <w:sz w:val="22"/>
          <w:szCs w:val="22"/>
        </w:rPr>
        <w:t xml:space="preserve">, </w:t>
      </w:r>
      <w:proofErr w:type="spellStart"/>
      <w:r w:rsidR="00D61BD7">
        <w:rPr>
          <w:rFonts w:ascii="Arial" w:hAnsi="Arial" w:cs="Arial"/>
          <w:sz w:val="22"/>
          <w:szCs w:val="22"/>
        </w:rPr>
        <w:t>tidak</w:t>
      </w:r>
      <w:proofErr w:type="spellEnd"/>
      <w:r w:rsidR="00D61BD7">
        <w:rPr>
          <w:rFonts w:ascii="Arial" w:hAnsi="Arial" w:cs="Arial"/>
          <w:sz w:val="22"/>
          <w:szCs w:val="22"/>
        </w:rPr>
        <w:t xml:space="preserve"> </w:t>
      </w:r>
      <w:proofErr w:type="spellStart"/>
      <w:r w:rsidR="00D61BD7">
        <w:rPr>
          <w:rFonts w:ascii="Arial" w:hAnsi="Arial" w:cs="Arial"/>
          <w:sz w:val="22"/>
          <w:szCs w:val="22"/>
        </w:rPr>
        <w:t>rutin</w:t>
      </w:r>
      <w:proofErr w:type="spellEnd"/>
      <w:r w:rsidR="00D61BD7">
        <w:rPr>
          <w:rFonts w:ascii="Arial" w:hAnsi="Arial" w:cs="Arial"/>
          <w:sz w:val="22"/>
          <w:szCs w:val="22"/>
        </w:rPr>
        <w:t xml:space="preserve"> </w:t>
      </w:r>
      <w:proofErr w:type="spellStart"/>
      <w:r w:rsidR="00D61BD7">
        <w:rPr>
          <w:rFonts w:ascii="Arial" w:hAnsi="Arial" w:cs="Arial"/>
          <w:sz w:val="22"/>
          <w:szCs w:val="22"/>
        </w:rPr>
        <w:t>menggunakan</w:t>
      </w:r>
      <w:proofErr w:type="spellEnd"/>
      <w:r w:rsidR="00D61BD7">
        <w:rPr>
          <w:rFonts w:ascii="Arial" w:hAnsi="Arial" w:cs="Arial"/>
          <w:sz w:val="22"/>
          <w:szCs w:val="22"/>
        </w:rPr>
        <w:t xml:space="preserve"> (</w:t>
      </w:r>
      <w:proofErr w:type="spellStart"/>
      <w:r w:rsidR="002F6050" w:rsidRPr="00060FE0">
        <w:rPr>
          <w:rFonts w:ascii="Arial" w:hAnsi="Arial" w:cs="Arial"/>
          <w:sz w:val="22"/>
          <w:szCs w:val="22"/>
        </w:rPr>
        <w:t>Sulaikha</w:t>
      </w:r>
      <w:proofErr w:type="spellEnd"/>
      <w:r w:rsidR="002F6050" w:rsidRPr="00060FE0">
        <w:rPr>
          <w:rFonts w:ascii="Arial" w:hAnsi="Arial" w:cs="Arial"/>
          <w:sz w:val="22"/>
          <w:szCs w:val="22"/>
        </w:rPr>
        <w:t xml:space="preserve"> 2018</w:t>
      </w:r>
      <w:r w:rsidR="00D61BD7">
        <w:rPr>
          <w:rFonts w:ascii="Arial" w:hAnsi="Arial" w:cs="Arial"/>
          <w:sz w:val="22"/>
          <w:szCs w:val="22"/>
        </w:rPr>
        <w:t>)</w:t>
      </w:r>
      <w:r w:rsidR="002F6050" w:rsidRPr="00060FE0">
        <w:rPr>
          <w:rFonts w:ascii="Arial" w:hAnsi="Arial" w:cs="Arial"/>
          <w:sz w:val="22"/>
          <w:szCs w:val="22"/>
        </w:rPr>
        <w:t xml:space="preserve">, </w:t>
      </w:r>
      <w:proofErr w:type="spellStart"/>
      <w:r w:rsidR="002F6050" w:rsidRPr="00060FE0">
        <w:rPr>
          <w:rFonts w:ascii="Arial" w:hAnsi="Arial" w:cs="Arial"/>
          <w:sz w:val="22"/>
          <w:szCs w:val="22"/>
        </w:rPr>
        <w:t>menurut</w:t>
      </w:r>
      <w:proofErr w:type="spellEnd"/>
      <w:r w:rsidR="002F6050" w:rsidRPr="00060FE0">
        <w:rPr>
          <w:rFonts w:ascii="Arial" w:hAnsi="Arial" w:cs="Arial"/>
          <w:sz w:val="22"/>
          <w:szCs w:val="22"/>
        </w:rPr>
        <w:t xml:space="preserve"> Daniel</w:t>
      </w:r>
      <w:r w:rsidR="00D61BD7">
        <w:rPr>
          <w:rFonts w:ascii="Arial" w:hAnsi="Arial" w:cs="Arial"/>
          <w:sz w:val="22"/>
          <w:szCs w:val="22"/>
        </w:rPr>
        <w:t xml:space="preserve"> (2020)</w:t>
      </w:r>
      <w:r w:rsidR="002F6050" w:rsidRPr="00060FE0">
        <w:rPr>
          <w:rFonts w:ascii="Arial" w:hAnsi="Arial" w:cs="Arial"/>
          <w:sz w:val="22"/>
          <w:szCs w:val="22"/>
        </w:rPr>
        <w:t xml:space="preserve"> </w:t>
      </w:r>
      <w:proofErr w:type="spellStart"/>
      <w:r w:rsidR="002F6050" w:rsidRPr="00060FE0">
        <w:rPr>
          <w:rFonts w:ascii="Arial" w:hAnsi="Arial" w:cs="Arial"/>
          <w:sz w:val="22"/>
          <w:szCs w:val="22"/>
        </w:rPr>
        <w:t>minum</w:t>
      </w:r>
      <w:proofErr w:type="spellEnd"/>
      <w:r w:rsidR="002F6050" w:rsidRPr="00060FE0">
        <w:rPr>
          <w:rFonts w:ascii="Arial" w:hAnsi="Arial" w:cs="Arial"/>
          <w:sz w:val="22"/>
          <w:szCs w:val="22"/>
        </w:rPr>
        <w:t xml:space="preserve"> air </w:t>
      </w:r>
      <w:proofErr w:type="spellStart"/>
      <w:r w:rsidR="002F6050" w:rsidRPr="00060FE0">
        <w:rPr>
          <w:rFonts w:ascii="Arial" w:hAnsi="Arial" w:cs="Arial"/>
          <w:sz w:val="22"/>
          <w:szCs w:val="22"/>
        </w:rPr>
        <w:t>putih</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dan</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mengkonsumsi</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makanan</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tinggi</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zat</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besi</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adalah</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hal</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terbaik</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pada</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saat</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menstruasi</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Faktor</w:t>
      </w:r>
      <w:proofErr w:type="spellEnd"/>
      <w:r w:rsidR="002F6050" w:rsidRPr="00060FE0">
        <w:rPr>
          <w:rFonts w:ascii="Arial" w:hAnsi="Arial" w:cs="Arial"/>
          <w:sz w:val="22"/>
          <w:szCs w:val="22"/>
        </w:rPr>
        <w:t xml:space="preserve"> yang </w:t>
      </w:r>
      <w:proofErr w:type="spellStart"/>
      <w:r w:rsidR="002F6050" w:rsidRPr="00060FE0">
        <w:rPr>
          <w:rFonts w:ascii="Arial" w:hAnsi="Arial" w:cs="Arial"/>
          <w:sz w:val="22"/>
          <w:szCs w:val="22"/>
        </w:rPr>
        <w:t>mempengaruhi</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perilaku</w:t>
      </w:r>
      <w:proofErr w:type="spellEnd"/>
      <w:r w:rsidR="002F6050" w:rsidRPr="00060FE0">
        <w:rPr>
          <w:rFonts w:ascii="Arial" w:hAnsi="Arial" w:cs="Arial"/>
          <w:sz w:val="22"/>
          <w:szCs w:val="22"/>
        </w:rPr>
        <w:t xml:space="preserve"> personal </w:t>
      </w:r>
      <w:proofErr w:type="spellStart"/>
      <w:r w:rsidR="002F6050" w:rsidRPr="00060FE0">
        <w:rPr>
          <w:rFonts w:ascii="Arial" w:hAnsi="Arial" w:cs="Arial"/>
          <w:sz w:val="22"/>
          <w:szCs w:val="22"/>
        </w:rPr>
        <w:t>hygine</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pada</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remaja</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adalah</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pengatahuan</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lingkungan</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fisik</w:t>
      </w:r>
      <w:proofErr w:type="spellEnd"/>
      <w:r w:rsidR="002F6050" w:rsidRPr="00060FE0">
        <w:rPr>
          <w:rFonts w:ascii="Arial" w:hAnsi="Arial" w:cs="Arial"/>
          <w:sz w:val="22"/>
          <w:szCs w:val="22"/>
        </w:rPr>
        <w:t>, (</w:t>
      </w:r>
      <w:proofErr w:type="spellStart"/>
      <w:r w:rsidR="002F6050" w:rsidRPr="00060FE0">
        <w:rPr>
          <w:rFonts w:ascii="Arial" w:hAnsi="Arial" w:cs="Arial"/>
          <w:sz w:val="22"/>
          <w:szCs w:val="22"/>
        </w:rPr>
        <w:t>Simanjuntak</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Siagian</w:t>
      </w:r>
      <w:proofErr w:type="spellEnd"/>
      <w:r w:rsidR="002F6050" w:rsidRPr="00060FE0">
        <w:rPr>
          <w:rFonts w:ascii="Arial" w:hAnsi="Arial" w:cs="Arial"/>
          <w:sz w:val="22"/>
          <w:szCs w:val="22"/>
        </w:rPr>
        <w:t xml:space="preserve">, 2020), </w:t>
      </w:r>
      <w:proofErr w:type="spellStart"/>
      <w:r w:rsidR="002F6050" w:rsidRPr="00060FE0">
        <w:rPr>
          <w:rFonts w:ascii="Arial" w:hAnsi="Arial" w:cs="Arial"/>
          <w:sz w:val="22"/>
          <w:szCs w:val="22"/>
        </w:rPr>
        <w:t>sedangkan</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menurut</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Juwitasari</w:t>
      </w:r>
      <w:proofErr w:type="spellEnd"/>
      <w:r w:rsidR="002F6050" w:rsidRPr="00060FE0">
        <w:rPr>
          <w:rFonts w:ascii="Arial" w:hAnsi="Arial" w:cs="Arial"/>
          <w:sz w:val="22"/>
          <w:szCs w:val="22"/>
        </w:rPr>
        <w:t xml:space="preserve"> (2020) </w:t>
      </w:r>
      <w:proofErr w:type="spellStart"/>
      <w:r w:rsidR="002F6050" w:rsidRPr="00060FE0">
        <w:rPr>
          <w:rFonts w:ascii="Arial" w:hAnsi="Arial" w:cs="Arial"/>
          <w:sz w:val="22"/>
          <w:szCs w:val="22"/>
        </w:rPr>
        <w:t>ad</w:t>
      </w:r>
      <w:r w:rsidR="004D0CA4">
        <w:rPr>
          <w:rFonts w:ascii="Arial" w:hAnsi="Arial" w:cs="Arial"/>
          <w:sz w:val="22"/>
          <w:szCs w:val="22"/>
        </w:rPr>
        <w:t>a</w:t>
      </w:r>
      <w:r w:rsidR="002F6050" w:rsidRPr="00060FE0">
        <w:rPr>
          <w:rFonts w:ascii="Arial" w:hAnsi="Arial" w:cs="Arial"/>
          <w:sz w:val="22"/>
          <w:szCs w:val="22"/>
        </w:rPr>
        <w:t>lah</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sumber</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informasi</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seperti</w:t>
      </w:r>
      <w:proofErr w:type="spellEnd"/>
      <w:r w:rsidR="002F6050" w:rsidRPr="00060FE0">
        <w:rPr>
          <w:rFonts w:ascii="Arial" w:hAnsi="Arial" w:cs="Arial"/>
          <w:sz w:val="22"/>
          <w:szCs w:val="22"/>
        </w:rPr>
        <w:t xml:space="preserve"> orang </w:t>
      </w:r>
      <w:proofErr w:type="spellStart"/>
      <w:r w:rsidR="002F6050" w:rsidRPr="00060FE0">
        <w:rPr>
          <w:rFonts w:ascii="Arial" w:hAnsi="Arial" w:cs="Arial"/>
          <w:sz w:val="22"/>
          <w:szCs w:val="22"/>
        </w:rPr>
        <w:t>tua</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teman</w:t>
      </w:r>
      <w:proofErr w:type="spellEnd"/>
      <w:r w:rsidR="002F6050" w:rsidRPr="00060FE0">
        <w:rPr>
          <w:rFonts w:ascii="Arial" w:hAnsi="Arial" w:cs="Arial"/>
          <w:sz w:val="22"/>
          <w:szCs w:val="22"/>
        </w:rPr>
        <w:t xml:space="preserve">, media. </w:t>
      </w:r>
      <w:proofErr w:type="spellStart"/>
      <w:proofErr w:type="gramStart"/>
      <w:r w:rsidR="002F6050" w:rsidRPr="00060FE0">
        <w:rPr>
          <w:rFonts w:ascii="Arial" w:hAnsi="Arial" w:cs="Arial"/>
          <w:sz w:val="22"/>
          <w:szCs w:val="22"/>
        </w:rPr>
        <w:t>Remaja</w:t>
      </w:r>
      <w:proofErr w:type="spellEnd"/>
      <w:r w:rsidR="002F6050" w:rsidRPr="00060FE0">
        <w:rPr>
          <w:rFonts w:ascii="Arial" w:hAnsi="Arial" w:cs="Arial"/>
          <w:sz w:val="22"/>
          <w:szCs w:val="22"/>
        </w:rPr>
        <w:t xml:space="preserve"> yang </w:t>
      </w:r>
      <w:proofErr w:type="spellStart"/>
      <w:r w:rsidR="002F6050" w:rsidRPr="00060FE0">
        <w:rPr>
          <w:rFonts w:ascii="Arial" w:hAnsi="Arial" w:cs="Arial"/>
          <w:sz w:val="22"/>
          <w:szCs w:val="22"/>
        </w:rPr>
        <w:t>memperolah</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informasi</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dari</w:t>
      </w:r>
      <w:proofErr w:type="spellEnd"/>
      <w:r w:rsidR="002F6050" w:rsidRPr="00060FE0">
        <w:rPr>
          <w:rFonts w:ascii="Arial" w:hAnsi="Arial" w:cs="Arial"/>
          <w:sz w:val="22"/>
          <w:szCs w:val="22"/>
        </w:rPr>
        <w:t xml:space="preserve"> orang </w:t>
      </w:r>
      <w:proofErr w:type="spellStart"/>
      <w:r w:rsidR="002F6050" w:rsidRPr="00060FE0">
        <w:rPr>
          <w:rFonts w:ascii="Arial" w:hAnsi="Arial" w:cs="Arial"/>
          <w:sz w:val="22"/>
          <w:szCs w:val="22"/>
        </w:rPr>
        <w:t>tua</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sangat</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berpengaruh</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dalam</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memberikan</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pemahaman</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kepada</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seorang</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anak</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salah</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satunya</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memberikan</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pengetahuan</w:t>
      </w:r>
      <w:proofErr w:type="spellEnd"/>
      <w:r w:rsidR="002F6050" w:rsidRPr="00060FE0">
        <w:rPr>
          <w:rFonts w:ascii="Arial" w:hAnsi="Arial" w:cs="Arial"/>
          <w:sz w:val="22"/>
          <w:szCs w:val="22"/>
        </w:rPr>
        <w:t xml:space="preserve"> </w:t>
      </w:r>
      <w:proofErr w:type="spellStart"/>
      <w:r w:rsidR="002F6050" w:rsidRPr="00060FE0">
        <w:rPr>
          <w:rFonts w:ascii="Arial" w:hAnsi="Arial" w:cs="Arial"/>
          <w:sz w:val="22"/>
          <w:szCs w:val="22"/>
        </w:rPr>
        <w:t>kesehatan.</w:t>
      </w:r>
      <w:proofErr w:type="gramEnd"/>
    </w:p>
    <w:p w14:paraId="438A879B" w14:textId="77777777" w:rsidR="00515F36" w:rsidRDefault="00515F36" w:rsidP="00515F36">
      <w:pPr>
        <w:jc w:val="both"/>
        <w:rPr>
          <w:rFonts w:ascii="Arial" w:hAnsi="Arial" w:cs="Arial"/>
          <w:sz w:val="22"/>
          <w:szCs w:val="22"/>
        </w:rPr>
      </w:pPr>
      <w:proofErr w:type="spellEnd"/>
    </w:p>
    <w:p w14:paraId="6299A8DA" w14:textId="2BD73C50" w:rsidR="00515F36" w:rsidRPr="00BD0133" w:rsidRDefault="004D0CA4" w:rsidP="00BD0133">
      <w:pPr>
        <w:jc w:val="both"/>
        <w:rPr>
          <w:rFonts w:ascii="Arial" w:hAnsi="Arial" w:cs="Arial"/>
          <w:sz w:val="22"/>
          <w:szCs w:val="22"/>
        </w:rPr>
      </w:pPr>
      <w:proofErr w:type="spellStart"/>
      <w:proofErr w:type="gramStart"/>
      <w:r w:rsidRPr="00515F36">
        <w:rPr>
          <w:rFonts w:ascii="Arial" w:hAnsi="Arial" w:cs="Arial"/>
          <w:sz w:val="22"/>
          <w:szCs w:val="22"/>
        </w:rPr>
        <w:t>S</w:t>
      </w:r>
      <w:r w:rsidR="00AD4DF6" w:rsidRPr="00515F36">
        <w:rPr>
          <w:rFonts w:ascii="Arial" w:hAnsi="Arial" w:cs="Arial"/>
          <w:sz w:val="22"/>
          <w:szCs w:val="22"/>
        </w:rPr>
        <w:t>ikap</w:t>
      </w:r>
      <w:proofErr w:type="spellEnd"/>
      <w:r w:rsidR="00F01E0D" w:rsidRPr="00515F36">
        <w:rPr>
          <w:rFonts w:ascii="Arial" w:hAnsi="Arial" w:cs="Arial"/>
          <w:sz w:val="22"/>
          <w:szCs w:val="22"/>
        </w:rPr>
        <w:t xml:space="preserve"> remaja putri dengan perawatan kebersihan organ genitalia eksterna saat </w:t>
      </w:r>
      <w:proofErr w:type="spellStart"/>
      <w:r w:rsidR="00F01E0D" w:rsidRPr="00515F36">
        <w:rPr>
          <w:rFonts w:ascii="Arial" w:hAnsi="Arial" w:cs="Arial"/>
          <w:sz w:val="22"/>
          <w:szCs w:val="22"/>
        </w:rPr>
        <w:t>menstruasi</w:t>
      </w:r>
      <w:proofErr w:type="spellEnd"/>
      <w:r w:rsidR="00515F36" w:rsidRPr="00515F36">
        <w:rPr>
          <w:rFonts w:ascii="Arial" w:hAnsi="Arial" w:cs="Arial"/>
          <w:sz w:val="22"/>
          <w:szCs w:val="22"/>
        </w:rPr>
        <w:t xml:space="preserve"> </w:t>
      </w:r>
      <w:proofErr w:type="spellStart"/>
      <w:r w:rsidR="00515F36" w:rsidRPr="00515F36">
        <w:rPr>
          <w:rFonts w:ascii="Arial" w:hAnsi="Arial" w:cs="Arial"/>
          <w:sz w:val="22"/>
          <w:szCs w:val="22"/>
        </w:rPr>
        <w:t>s</w:t>
      </w:r>
      <w:r w:rsidRPr="00515F36">
        <w:rPr>
          <w:rFonts w:ascii="Arial" w:hAnsi="Arial" w:cs="Arial"/>
          <w:sz w:val="22"/>
          <w:szCs w:val="22"/>
        </w:rPr>
        <w:t>ebagian</w:t>
      </w:r>
      <w:proofErr w:type="spellEnd"/>
      <w:r w:rsidRPr="00515F36">
        <w:rPr>
          <w:rFonts w:ascii="Arial" w:hAnsi="Arial" w:cs="Arial"/>
          <w:sz w:val="22"/>
          <w:szCs w:val="22"/>
        </w:rPr>
        <w:t xml:space="preserve"> besar</w:t>
      </w:r>
      <w:r w:rsidR="0078338A" w:rsidRPr="00515F36">
        <w:rPr>
          <w:rFonts w:ascii="Arial" w:hAnsi="Arial" w:cs="Arial"/>
          <w:sz w:val="22"/>
          <w:szCs w:val="22"/>
        </w:rPr>
        <w:t xml:space="preserve"> kategori sikap negatif y</w:t>
      </w:r>
      <w:r w:rsidR="00515F36" w:rsidRPr="00515F36">
        <w:rPr>
          <w:rFonts w:ascii="Arial" w:hAnsi="Arial" w:cs="Arial"/>
          <w:sz w:val="22"/>
          <w:szCs w:val="22"/>
        </w:rPr>
        <w:t>aitu sebanyak 27 responden (52</w:t>
      </w:r>
      <w:r w:rsidR="0078338A" w:rsidRPr="00515F36">
        <w:rPr>
          <w:rFonts w:ascii="Arial" w:hAnsi="Arial" w:cs="Arial"/>
          <w:sz w:val="22"/>
          <w:szCs w:val="22"/>
        </w:rPr>
        <w:t>%).</w:t>
      </w:r>
      <w:proofErr w:type="gramEnd"/>
      <w:r w:rsidR="0078338A" w:rsidRPr="00515F36">
        <w:rPr>
          <w:rFonts w:ascii="Arial" w:hAnsi="Arial" w:cs="Arial"/>
          <w:sz w:val="22"/>
          <w:szCs w:val="22"/>
        </w:rPr>
        <w:t xml:space="preserve"> Sikap yaitu menerima </w:t>
      </w:r>
      <w:r w:rsidR="0078338A" w:rsidRPr="00515F36">
        <w:rPr>
          <w:rFonts w:ascii="Arial" w:hAnsi="Arial" w:cs="Arial"/>
          <w:i/>
          <w:sz w:val="22"/>
          <w:szCs w:val="22"/>
        </w:rPr>
        <w:t>(receiving)</w:t>
      </w:r>
      <w:r w:rsidR="0078338A" w:rsidRPr="00515F36">
        <w:rPr>
          <w:rFonts w:ascii="Arial" w:hAnsi="Arial" w:cs="Arial"/>
          <w:sz w:val="22"/>
          <w:szCs w:val="22"/>
        </w:rPr>
        <w:t xml:space="preserve"> diartikan bahwa orang (subjek) mau dan memperhatikan stimulus yang diberikan (objek), merespon </w:t>
      </w:r>
      <w:r w:rsidR="0078338A" w:rsidRPr="00515F36">
        <w:rPr>
          <w:rFonts w:ascii="Arial" w:hAnsi="Arial" w:cs="Arial"/>
          <w:i/>
          <w:sz w:val="22"/>
          <w:szCs w:val="22"/>
        </w:rPr>
        <w:t xml:space="preserve">(responding) </w:t>
      </w:r>
      <w:r w:rsidR="0078338A" w:rsidRPr="00515F36">
        <w:rPr>
          <w:rFonts w:ascii="Arial" w:hAnsi="Arial" w:cs="Arial"/>
          <w:sz w:val="22"/>
          <w:szCs w:val="22"/>
        </w:rPr>
        <w:t xml:space="preserve">adalah memberikan jawaban apabila ditanya, mengerjakan dan menyelesaikan tugas yang diberikan adalah suatu indikasi dari sikap menghargai </w:t>
      </w:r>
      <w:r w:rsidR="0078338A" w:rsidRPr="00515F36">
        <w:rPr>
          <w:rFonts w:ascii="Arial" w:hAnsi="Arial" w:cs="Arial"/>
          <w:i/>
          <w:sz w:val="22"/>
          <w:szCs w:val="22"/>
        </w:rPr>
        <w:t xml:space="preserve">(valuing) </w:t>
      </w:r>
      <w:r w:rsidR="0078338A" w:rsidRPr="00515F36">
        <w:rPr>
          <w:rFonts w:ascii="Arial" w:hAnsi="Arial" w:cs="Arial"/>
          <w:sz w:val="22"/>
          <w:szCs w:val="22"/>
        </w:rPr>
        <w:t>adalah mengajak orang lain untuk mengerjakan atau mendiskusikan sesuatu masalah dan bertanggung jawab (responbility) adalah bertanggung jawab atas segala sesuatu yang telah dipilihnya dengan segala resiko (Notoatmodjo, 2010).</w:t>
      </w:r>
      <w:r w:rsidR="00BD0133">
        <w:rPr>
          <w:rFonts w:ascii="Arial" w:hAnsi="Arial" w:cs="Arial"/>
          <w:sz w:val="22"/>
          <w:szCs w:val="22"/>
        </w:rPr>
        <w:t xml:space="preserve"> </w:t>
      </w:r>
      <w:proofErr w:type="spellStart"/>
      <w:proofErr w:type="gramStart"/>
      <w:r w:rsidR="00515F36" w:rsidRPr="00BD0133">
        <w:rPr>
          <w:rFonts w:ascii="Arial" w:hAnsi="Arial" w:cs="Arial"/>
          <w:sz w:val="22"/>
          <w:szCs w:val="22"/>
        </w:rPr>
        <w:t>P</w:t>
      </w:r>
      <w:r w:rsidR="00A6099D" w:rsidRPr="00BD0133">
        <w:rPr>
          <w:rFonts w:ascii="Arial" w:hAnsi="Arial" w:cs="Arial"/>
          <w:sz w:val="22"/>
          <w:szCs w:val="22"/>
        </w:rPr>
        <w:t>erawatan</w:t>
      </w:r>
      <w:proofErr w:type="spellEnd"/>
      <w:r w:rsidR="00A6099D" w:rsidRPr="00BD0133">
        <w:rPr>
          <w:rFonts w:ascii="Arial" w:hAnsi="Arial" w:cs="Arial"/>
          <w:sz w:val="22"/>
          <w:szCs w:val="22"/>
        </w:rPr>
        <w:t xml:space="preserve"> kebersihan organ genitalia eksterna saat menstruasi</w:t>
      </w:r>
      <w:r w:rsidR="00515F36" w:rsidRPr="00BD0133">
        <w:rPr>
          <w:rFonts w:ascii="Arial" w:eastAsia="Times New Roman" w:hAnsi="Arial" w:cs="Arial"/>
          <w:color w:val="000000" w:themeColor="text1"/>
          <w:sz w:val="22"/>
          <w:szCs w:val="22"/>
        </w:rPr>
        <w:t xml:space="preserve"> </w:t>
      </w:r>
      <w:r w:rsidR="00A6099D" w:rsidRPr="00BD0133">
        <w:rPr>
          <w:rFonts w:ascii="Arial" w:hAnsi="Arial" w:cs="Arial"/>
          <w:sz w:val="22"/>
          <w:szCs w:val="22"/>
        </w:rPr>
        <w:t>sebagian besar responden dengan kategori baik yaitu sebanyak 22 responden (42,3%).</w:t>
      </w:r>
      <w:proofErr w:type="gramEnd"/>
      <w:r w:rsidR="00A6099D" w:rsidRPr="00BD0133">
        <w:rPr>
          <w:rFonts w:ascii="Arial" w:hAnsi="Arial" w:cs="Arial"/>
          <w:sz w:val="22"/>
          <w:szCs w:val="22"/>
        </w:rPr>
        <w:t xml:space="preserve"> Menstruasi adalah proses keluarnya darah dari dalam rahim yang terjadi karena luruhnya lapisan dinding</w:t>
      </w:r>
      <w:r w:rsidR="00BD0133">
        <w:rPr>
          <w:rFonts w:ascii="Arial" w:hAnsi="Arial" w:cs="Arial"/>
          <w:sz w:val="22"/>
          <w:szCs w:val="22"/>
        </w:rPr>
        <w:t xml:space="preserve"> rahim bagian dalam yang </w:t>
      </w:r>
      <w:proofErr w:type="spellStart"/>
      <w:r w:rsidR="00BD0133">
        <w:rPr>
          <w:rFonts w:ascii="Arial" w:hAnsi="Arial" w:cs="Arial"/>
          <w:sz w:val="22"/>
          <w:szCs w:val="22"/>
        </w:rPr>
        <w:t>banyak</w:t>
      </w:r>
      <w:proofErr w:type="spellEnd"/>
      <w:r w:rsidR="00BD0133">
        <w:rPr>
          <w:rFonts w:ascii="Arial" w:hAnsi="Arial" w:cs="Arial"/>
          <w:sz w:val="22"/>
          <w:szCs w:val="22"/>
        </w:rPr>
        <w:t xml:space="preserve"> </w:t>
      </w:r>
      <w:proofErr w:type="spellStart"/>
      <w:r w:rsidR="00A6099D" w:rsidRPr="00BD0133">
        <w:rPr>
          <w:rFonts w:ascii="Arial" w:hAnsi="Arial" w:cs="Arial"/>
          <w:sz w:val="22"/>
          <w:szCs w:val="22"/>
        </w:rPr>
        <w:t>mengandung</w:t>
      </w:r>
      <w:proofErr w:type="spellEnd"/>
      <w:r w:rsidR="00A6099D" w:rsidRPr="00BD0133">
        <w:rPr>
          <w:rFonts w:ascii="Arial" w:hAnsi="Arial" w:cs="Arial"/>
          <w:sz w:val="22"/>
          <w:szCs w:val="22"/>
        </w:rPr>
        <w:t xml:space="preserve"> pembuluh darah dan sel telur yang tidak dibuahi. Menstruasi pada umumnya mulai terjadi pada </w:t>
      </w:r>
      <w:proofErr w:type="gramStart"/>
      <w:r w:rsidR="00A6099D" w:rsidRPr="00BD0133">
        <w:rPr>
          <w:rFonts w:ascii="Arial" w:hAnsi="Arial" w:cs="Arial"/>
          <w:sz w:val="22"/>
          <w:szCs w:val="22"/>
        </w:rPr>
        <w:t>usia</w:t>
      </w:r>
      <w:proofErr w:type="gramEnd"/>
      <w:r w:rsidR="00A6099D" w:rsidRPr="00BD0133">
        <w:rPr>
          <w:rFonts w:ascii="Arial" w:hAnsi="Arial" w:cs="Arial"/>
          <w:sz w:val="22"/>
          <w:szCs w:val="22"/>
        </w:rPr>
        <w:t xml:space="preserve"> 8-13 tahun. Individu yang belum mengalami menstruasi diatas </w:t>
      </w:r>
      <w:proofErr w:type="gramStart"/>
      <w:r w:rsidR="00A6099D" w:rsidRPr="00BD0133">
        <w:rPr>
          <w:rFonts w:ascii="Arial" w:hAnsi="Arial" w:cs="Arial"/>
          <w:sz w:val="22"/>
          <w:szCs w:val="22"/>
        </w:rPr>
        <w:t>usia</w:t>
      </w:r>
      <w:proofErr w:type="gramEnd"/>
      <w:r w:rsidR="00A6099D" w:rsidRPr="00BD0133">
        <w:rPr>
          <w:rFonts w:ascii="Arial" w:hAnsi="Arial" w:cs="Arial"/>
          <w:sz w:val="22"/>
          <w:szCs w:val="22"/>
        </w:rPr>
        <w:t xml:space="preserve"> 17 tahun biasa dikatakan individu yang mengalami keterlambatan menstr</w:t>
      </w:r>
      <w:r w:rsidR="00BD0133">
        <w:rPr>
          <w:rFonts w:ascii="Arial" w:hAnsi="Arial" w:cs="Arial"/>
          <w:sz w:val="22"/>
          <w:szCs w:val="22"/>
        </w:rPr>
        <w:t xml:space="preserve">uasi pertama (Handayani, 2011). </w:t>
      </w:r>
      <w:proofErr w:type="spellStart"/>
      <w:proofErr w:type="gramStart"/>
      <w:r w:rsidR="00860716" w:rsidRPr="00BD0133">
        <w:rPr>
          <w:rFonts w:ascii="Arial" w:hAnsi="Arial" w:cs="Arial"/>
          <w:sz w:val="22"/>
          <w:szCs w:val="22"/>
        </w:rPr>
        <w:t>Kebersihan</w:t>
      </w:r>
      <w:proofErr w:type="spellEnd"/>
      <w:r w:rsidR="00860716" w:rsidRPr="00BD0133">
        <w:rPr>
          <w:rFonts w:ascii="Arial" w:hAnsi="Arial" w:cs="Arial"/>
          <w:sz w:val="22"/>
          <w:szCs w:val="22"/>
        </w:rPr>
        <w:t xml:space="preserve"> pada saat menstruasi merupakan komponen kebersihan perorangan yang memegang peranan penting dalam status perilaku kesehatan seseorang, termasuk menghindari adanya gangguan pada fungsi organ reproduksi (Manuaba, 2010).</w:t>
      </w:r>
      <w:proofErr w:type="gramEnd"/>
    </w:p>
    <w:p w14:paraId="72162C03" w14:textId="77777777" w:rsidR="00515F36" w:rsidRDefault="00515F36" w:rsidP="00515F36">
      <w:pPr>
        <w:pStyle w:val="ListParagraph"/>
        <w:spacing w:after="0" w:line="240" w:lineRule="auto"/>
        <w:ind w:left="0"/>
        <w:jc w:val="both"/>
        <w:rPr>
          <w:rFonts w:ascii="Arial" w:eastAsia="Times New Roman" w:hAnsi="Arial" w:cs="Arial"/>
          <w:color w:val="000000" w:themeColor="text1"/>
          <w:lang w:val="en-US"/>
        </w:rPr>
      </w:pPr>
    </w:p>
    <w:p w14:paraId="79FDDE64" w14:textId="115360A4" w:rsidR="00515F36" w:rsidRDefault="00860716" w:rsidP="00515F36">
      <w:pPr>
        <w:pStyle w:val="ListParagraph"/>
        <w:spacing w:after="0" w:line="240" w:lineRule="auto"/>
        <w:ind w:left="0"/>
        <w:jc w:val="both"/>
        <w:rPr>
          <w:rFonts w:ascii="Arial" w:eastAsia="Times New Roman" w:hAnsi="Arial" w:cs="Arial"/>
          <w:color w:val="000000" w:themeColor="text1"/>
          <w:lang w:val="en-US"/>
        </w:rPr>
      </w:pPr>
      <w:r w:rsidRPr="00515F36">
        <w:rPr>
          <w:rFonts w:ascii="Arial" w:hAnsi="Arial" w:cs="Arial"/>
        </w:rPr>
        <w:t>Hubungan pengetahuan remaja putri dengan perawatan kebersihan organ genitalia eksterna saat menstruasi</w:t>
      </w:r>
      <w:r w:rsidR="00515F36">
        <w:rPr>
          <w:rFonts w:ascii="Arial" w:eastAsia="Times New Roman" w:hAnsi="Arial" w:cs="Arial"/>
          <w:color w:val="000000" w:themeColor="text1"/>
          <w:lang w:val="en-US"/>
        </w:rPr>
        <w:t xml:space="preserve">. </w:t>
      </w:r>
      <w:r w:rsidR="00515F36">
        <w:rPr>
          <w:rFonts w:ascii="Arial" w:hAnsi="Arial" w:cs="Arial"/>
        </w:rPr>
        <w:t>R</w:t>
      </w:r>
      <w:r w:rsidR="00A17D98" w:rsidRPr="00060FE0">
        <w:rPr>
          <w:rFonts w:ascii="Arial" w:hAnsi="Arial" w:cs="Arial"/>
        </w:rPr>
        <w:t>esponden dengan pengetahuan baik sebanyak 10 orang sebagian besar perawatan kebersihan organ genitalia eksterna saat menstruasi dengan baik yaitu sebanyak 8 orang (80,0%), responden dengan pengetahuan cukup sebanyak 19 orang sebagian besar perawatan kebersihan organ genitalia saat menstruasi dengan baik yaitu sebanyak 9 orang (47,4%), sedangkan responden dengan pengetahuan kurang sebanyak 23 orang sebagian besar perawatan kebersihan organ genitalia eksterna saat menstruasi dengan tidak baik yaitu 18 orang (78,3%).</w:t>
      </w:r>
      <w:r w:rsidR="005D40F2" w:rsidRPr="00060FE0">
        <w:rPr>
          <w:rFonts w:ascii="Arial" w:hAnsi="Arial" w:cs="Arial"/>
        </w:rPr>
        <w:t xml:space="preserve"> Hasil uji statistik dengan </w:t>
      </w:r>
      <w:r w:rsidR="005D40F2" w:rsidRPr="00060FE0">
        <w:rPr>
          <w:rFonts w:ascii="Arial" w:hAnsi="Arial" w:cs="Arial"/>
          <w:i/>
        </w:rPr>
        <w:t>chi-square</w:t>
      </w:r>
      <w:r w:rsidR="005D40F2" w:rsidRPr="00060FE0">
        <w:rPr>
          <w:rFonts w:ascii="Arial" w:hAnsi="Arial" w:cs="Arial"/>
        </w:rPr>
        <w:t xml:space="preserve"> didapatkan nilai ρ = 0,007 dengan nilai ρ ˂ α (0,05) maka hipotesis penelitian (Ha) diterima artinya maka ada hubungan yang bermakna antara pengetahuan dengan perawatan genitalia eksterna saat menstruasi di SMP Negeri 13 Banjarbaru.</w:t>
      </w:r>
      <w:r w:rsidR="005D40F2" w:rsidRPr="00060FE0">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Dalam</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hal</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ini</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jelas</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sekali</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bahwa</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pengetahuan</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remaja</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sangat</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berpengaruh</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terhadap</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perawatan</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kebersihan</w:t>
      </w:r>
      <w:proofErr w:type="spellEnd"/>
      <w:r w:rsidR="002C2F49">
        <w:rPr>
          <w:rFonts w:ascii="Arial" w:eastAsia="Times New Roman" w:hAnsi="Arial" w:cs="Arial"/>
          <w:color w:val="000000" w:themeColor="text1"/>
          <w:lang w:val="en-US"/>
        </w:rPr>
        <w:t xml:space="preserve"> organ genitalia </w:t>
      </w:r>
      <w:proofErr w:type="spellStart"/>
      <w:r w:rsidR="002C2F49">
        <w:rPr>
          <w:rFonts w:ascii="Arial" w:eastAsia="Times New Roman" w:hAnsi="Arial" w:cs="Arial"/>
          <w:color w:val="000000" w:themeColor="text1"/>
          <w:lang w:val="en-US"/>
        </w:rPr>
        <w:t>eksterna</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semakin</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baik</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pengetahuan</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remaja</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maka</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semakin</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baik</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juga</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dalam</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perawatan</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kebersihan</w:t>
      </w:r>
      <w:proofErr w:type="spellEnd"/>
      <w:r w:rsidR="002C2F49">
        <w:rPr>
          <w:rFonts w:ascii="Arial" w:eastAsia="Times New Roman" w:hAnsi="Arial" w:cs="Arial"/>
          <w:color w:val="000000" w:themeColor="text1"/>
          <w:lang w:val="en-US"/>
        </w:rPr>
        <w:t xml:space="preserve"> organ genitalia </w:t>
      </w:r>
      <w:proofErr w:type="spellStart"/>
      <w:r w:rsidR="002C2F49">
        <w:rPr>
          <w:rFonts w:ascii="Arial" w:eastAsia="Times New Roman" w:hAnsi="Arial" w:cs="Arial"/>
          <w:color w:val="000000" w:themeColor="text1"/>
          <w:lang w:val="en-US"/>
        </w:rPr>
        <w:t>eksterna</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dengan</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terjaganya</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kebersihan</w:t>
      </w:r>
      <w:proofErr w:type="spellEnd"/>
      <w:r w:rsidR="002C2F49">
        <w:rPr>
          <w:rFonts w:ascii="Arial" w:eastAsia="Times New Roman" w:hAnsi="Arial" w:cs="Arial"/>
          <w:color w:val="000000" w:themeColor="text1"/>
          <w:lang w:val="en-US"/>
        </w:rPr>
        <w:t xml:space="preserve"> organ genitalia </w:t>
      </w:r>
      <w:proofErr w:type="spellStart"/>
      <w:r w:rsidR="002C2F49">
        <w:rPr>
          <w:rFonts w:ascii="Arial" w:eastAsia="Times New Roman" w:hAnsi="Arial" w:cs="Arial"/>
          <w:color w:val="000000" w:themeColor="text1"/>
          <w:lang w:val="en-US"/>
        </w:rPr>
        <w:t>eksterna</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saat</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menstruasi</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maka</w:t>
      </w:r>
      <w:proofErr w:type="spellEnd"/>
      <w:r w:rsidR="002C2F49">
        <w:rPr>
          <w:rFonts w:ascii="Arial" w:eastAsia="Times New Roman" w:hAnsi="Arial" w:cs="Arial"/>
          <w:color w:val="000000" w:themeColor="text1"/>
          <w:lang w:val="en-US"/>
        </w:rPr>
        <w:t xml:space="preserve"> </w:t>
      </w:r>
      <w:proofErr w:type="spellStart"/>
      <w:r w:rsidR="002C2F49">
        <w:rPr>
          <w:rFonts w:ascii="Arial" w:eastAsia="Times New Roman" w:hAnsi="Arial" w:cs="Arial"/>
          <w:color w:val="000000" w:themeColor="text1"/>
          <w:lang w:val="en-US"/>
        </w:rPr>
        <w:t>kemungk</w:t>
      </w:r>
      <w:r w:rsidR="00BD0133">
        <w:rPr>
          <w:rFonts w:ascii="Arial" w:eastAsia="Times New Roman" w:hAnsi="Arial" w:cs="Arial"/>
          <w:color w:val="000000" w:themeColor="text1"/>
          <w:lang w:val="en-US"/>
        </w:rPr>
        <w:t>inan</w:t>
      </w:r>
      <w:proofErr w:type="spellEnd"/>
      <w:r w:rsidR="00BD0133">
        <w:rPr>
          <w:rFonts w:ascii="Arial" w:eastAsia="Times New Roman" w:hAnsi="Arial" w:cs="Arial"/>
          <w:color w:val="000000" w:themeColor="text1"/>
          <w:lang w:val="en-US"/>
        </w:rPr>
        <w:t xml:space="preserve"> </w:t>
      </w:r>
      <w:proofErr w:type="spellStart"/>
      <w:r w:rsidR="00BD0133">
        <w:rPr>
          <w:rFonts w:ascii="Arial" w:eastAsia="Times New Roman" w:hAnsi="Arial" w:cs="Arial"/>
          <w:color w:val="000000" w:themeColor="text1"/>
          <w:lang w:val="en-US"/>
        </w:rPr>
        <w:t>untuk</w:t>
      </w:r>
      <w:proofErr w:type="spellEnd"/>
      <w:r w:rsidR="00BD0133">
        <w:rPr>
          <w:rFonts w:ascii="Arial" w:eastAsia="Times New Roman" w:hAnsi="Arial" w:cs="Arial"/>
          <w:color w:val="000000" w:themeColor="text1"/>
          <w:lang w:val="en-US"/>
        </w:rPr>
        <w:t xml:space="preserve"> </w:t>
      </w:r>
      <w:proofErr w:type="spellStart"/>
      <w:r w:rsidR="00BD0133">
        <w:rPr>
          <w:rFonts w:ascii="Arial" w:eastAsia="Times New Roman" w:hAnsi="Arial" w:cs="Arial"/>
          <w:color w:val="000000" w:themeColor="text1"/>
          <w:lang w:val="en-US"/>
        </w:rPr>
        <w:t>terjadinya</w:t>
      </w:r>
      <w:proofErr w:type="spellEnd"/>
      <w:r w:rsidR="00BD0133">
        <w:rPr>
          <w:rFonts w:ascii="Arial" w:eastAsia="Times New Roman" w:hAnsi="Arial" w:cs="Arial"/>
          <w:color w:val="000000" w:themeColor="text1"/>
          <w:lang w:val="en-US"/>
        </w:rPr>
        <w:t xml:space="preserve"> </w:t>
      </w:r>
      <w:proofErr w:type="spellStart"/>
      <w:r w:rsidR="00BD0133">
        <w:rPr>
          <w:rFonts w:ascii="Arial" w:eastAsia="Times New Roman" w:hAnsi="Arial" w:cs="Arial"/>
          <w:color w:val="000000" w:themeColor="text1"/>
          <w:lang w:val="en-US"/>
        </w:rPr>
        <w:t>penyakit</w:t>
      </w:r>
      <w:proofErr w:type="spellEnd"/>
      <w:r w:rsidR="00BD0133">
        <w:rPr>
          <w:rFonts w:ascii="Arial" w:eastAsia="Times New Roman" w:hAnsi="Arial" w:cs="Arial"/>
          <w:color w:val="000000" w:themeColor="text1"/>
          <w:lang w:val="en-US"/>
        </w:rPr>
        <w:t>/</w:t>
      </w:r>
      <w:proofErr w:type="spellStart"/>
      <w:r w:rsidR="002C2F49">
        <w:rPr>
          <w:rFonts w:ascii="Arial" w:eastAsia="Times New Roman" w:hAnsi="Arial" w:cs="Arial"/>
          <w:color w:val="000000" w:themeColor="text1"/>
          <w:lang w:val="en-US"/>
        </w:rPr>
        <w:t>infeksi</w:t>
      </w:r>
      <w:proofErr w:type="spellEnd"/>
      <w:r w:rsidR="002C2F49">
        <w:rPr>
          <w:rFonts w:ascii="Arial" w:eastAsia="Times New Roman" w:hAnsi="Arial" w:cs="Arial"/>
          <w:color w:val="000000" w:themeColor="text1"/>
          <w:lang w:val="en-US"/>
        </w:rPr>
        <w:t xml:space="preserve"> </w:t>
      </w:r>
      <w:proofErr w:type="spellStart"/>
      <w:r w:rsidR="00BD0133">
        <w:rPr>
          <w:rFonts w:ascii="Arial" w:eastAsia="Times New Roman" w:hAnsi="Arial" w:cs="Arial"/>
          <w:color w:val="000000" w:themeColor="text1"/>
          <w:lang w:val="en-US"/>
        </w:rPr>
        <w:t>saluran</w:t>
      </w:r>
      <w:proofErr w:type="spellEnd"/>
      <w:r w:rsidR="00BD0133">
        <w:rPr>
          <w:rFonts w:ascii="Arial" w:eastAsia="Times New Roman" w:hAnsi="Arial" w:cs="Arial"/>
          <w:color w:val="000000" w:themeColor="text1"/>
          <w:lang w:val="en-US"/>
        </w:rPr>
        <w:t xml:space="preserve"> </w:t>
      </w:r>
      <w:proofErr w:type="spellStart"/>
      <w:r w:rsidR="00BD0133">
        <w:rPr>
          <w:rFonts w:ascii="Arial" w:eastAsia="Times New Roman" w:hAnsi="Arial" w:cs="Arial"/>
          <w:color w:val="000000" w:themeColor="text1"/>
          <w:lang w:val="en-US"/>
        </w:rPr>
        <w:t>reproduksi</w:t>
      </w:r>
      <w:proofErr w:type="spellEnd"/>
      <w:r w:rsidR="00BD0133">
        <w:rPr>
          <w:rFonts w:ascii="Arial" w:eastAsia="Times New Roman" w:hAnsi="Arial" w:cs="Arial"/>
          <w:color w:val="000000" w:themeColor="text1"/>
          <w:lang w:val="en-US"/>
        </w:rPr>
        <w:t xml:space="preserve"> </w:t>
      </w:r>
      <w:proofErr w:type="spellStart"/>
      <w:r w:rsidR="00BD0133">
        <w:rPr>
          <w:rFonts w:ascii="Arial" w:eastAsia="Times New Roman" w:hAnsi="Arial" w:cs="Arial"/>
          <w:color w:val="000000" w:themeColor="text1"/>
          <w:lang w:val="en-US"/>
        </w:rPr>
        <w:t>tidak</w:t>
      </w:r>
      <w:proofErr w:type="spellEnd"/>
      <w:r w:rsidR="00BD0133">
        <w:rPr>
          <w:rFonts w:ascii="Arial" w:eastAsia="Times New Roman" w:hAnsi="Arial" w:cs="Arial"/>
          <w:color w:val="000000" w:themeColor="text1"/>
          <w:lang w:val="en-US"/>
        </w:rPr>
        <w:t xml:space="preserve"> </w:t>
      </w:r>
      <w:proofErr w:type="spellStart"/>
      <w:r w:rsidR="00BD0133">
        <w:rPr>
          <w:rFonts w:ascii="Arial" w:eastAsia="Times New Roman" w:hAnsi="Arial" w:cs="Arial"/>
          <w:color w:val="000000" w:themeColor="text1"/>
          <w:lang w:val="en-US"/>
        </w:rPr>
        <w:t>terjadi</w:t>
      </w:r>
      <w:proofErr w:type="spellEnd"/>
      <w:r w:rsidR="00BD0133">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Berbagai</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masalah</w:t>
      </w:r>
      <w:proofErr w:type="spellEnd"/>
      <w:r w:rsidR="00754842" w:rsidRPr="00060FE0">
        <w:rPr>
          <w:rFonts w:ascii="Arial" w:eastAsia="Times New Roman" w:hAnsi="Arial" w:cs="Arial"/>
          <w:color w:val="000000" w:themeColor="text1"/>
          <w:lang w:val="en-US"/>
        </w:rPr>
        <w:t xml:space="preserve"> yang </w:t>
      </w:r>
      <w:proofErr w:type="spellStart"/>
      <w:r w:rsidR="00754842" w:rsidRPr="00060FE0">
        <w:rPr>
          <w:rFonts w:ascii="Arial" w:eastAsia="Times New Roman" w:hAnsi="Arial" w:cs="Arial"/>
          <w:color w:val="000000" w:themeColor="text1"/>
          <w:lang w:val="en-US"/>
        </w:rPr>
        <w:t>dapat</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ditimbulkan</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dari</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kurang</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perawatan</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kebersihan</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pada</w:t>
      </w:r>
      <w:proofErr w:type="spellEnd"/>
      <w:r w:rsidR="00754842" w:rsidRPr="00060FE0">
        <w:rPr>
          <w:rFonts w:ascii="Arial" w:eastAsia="Times New Roman" w:hAnsi="Arial" w:cs="Arial"/>
          <w:color w:val="000000" w:themeColor="text1"/>
          <w:lang w:val="en-US"/>
        </w:rPr>
        <w:t xml:space="preserve"> organ </w:t>
      </w:r>
      <w:proofErr w:type="spellStart"/>
      <w:r w:rsidR="00754842" w:rsidRPr="00060FE0">
        <w:rPr>
          <w:rFonts w:ascii="Arial" w:eastAsia="Times New Roman" w:hAnsi="Arial" w:cs="Arial"/>
          <w:color w:val="000000" w:themeColor="text1"/>
          <w:lang w:val="en-US"/>
        </w:rPr>
        <w:t>kewanitaan</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saat</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menstruasi</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seperti</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keputihan</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kandidiasi</w:t>
      </w:r>
      <w:r w:rsidR="002C2F49">
        <w:rPr>
          <w:rFonts w:ascii="Arial" w:eastAsia="Times New Roman" w:hAnsi="Arial" w:cs="Arial"/>
          <w:color w:val="000000" w:themeColor="text1"/>
          <w:lang w:val="en-US"/>
        </w:rPr>
        <w:t>s</w:t>
      </w:r>
      <w:proofErr w:type="spellEnd"/>
      <w:r w:rsidR="00754842" w:rsidRPr="00060FE0">
        <w:rPr>
          <w:rFonts w:ascii="Arial" w:eastAsia="Times New Roman" w:hAnsi="Arial" w:cs="Arial"/>
          <w:color w:val="000000" w:themeColor="text1"/>
          <w:lang w:val="en-US"/>
        </w:rPr>
        <w:t xml:space="preserve">, bacterial </w:t>
      </w:r>
      <w:proofErr w:type="spellStart"/>
      <w:r w:rsidR="00754842" w:rsidRPr="00060FE0">
        <w:rPr>
          <w:rFonts w:ascii="Arial" w:eastAsia="Times New Roman" w:hAnsi="Arial" w:cs="Arial"/>
          <w:color w:val="000000" w:themeColor="text1"/>
          <w:lang w:val="en-US"/>
        </w:rPr>
        <w:t>vaginosis</w:t>
      </w:r>
      <w:proofErr w:type="spellEnd"/>
      <w:r w:rsidR="00754842" w:rsidRPr="00060FE0">
        <w:rPr>
          <w:rFonts w:ascii="Arial" w:eastAsia="Times New Roman" w:hAnsi="Arial" w:cs="Arial"/>
          <w:color w:val="000000" w:themeColor="text1"/>
          <w:lang w:val="en-US"/>
        </w:rPr>
        <w:t>,</w:t>
      </w:r>
      <w:r w:rsidR="00515F36">
        <w:rPr>
          <w:rFonts w:ascii="Arial" w:eastAsia="Times New Roman" w:hAnsi="Arial" w:cs="Arial"/>
          <w:color w:val="000000" w:themeColor="text1"/>
          <w:lang w:val="en-US"/>
        </w:rPr>
        <w:t xml:space="preserve"> </w:t>
      </w:r>
      <w:proofErr w:type="spellStart"/>
      <w:r w:rsidR="00515F36">
        <w:rPr>
          <w:rFonts w:ascii="Arial" w:eastAsia="Times New Roman" w:hAnsi="Arial" w:cs="Arial"/>
          <w:color w:val="000000" w:themeColor="text1"/>
          <w:lang w:val="en-US"/>
        </w:rPr>
        <w:t>infeksi</w:t>
      </w:r>
      <w:proofErr w:type="spellEnd"/>
      <w:r w:rsidR="00515F36">
        <w:rPr>
          <w:rFonts w:ascii="Arial" w:eastAsia="Times New Roman" w:hAnsi="Arial" w:cs="Arial"/>
          <w:color w:val="000000" w:themeColor="text1"/>
          <w:lang w:val="en-US"/>
        </w:rPr>
        <w:t xml:space="preserve"> </w:t>
      </w:r>
      <w:proofErr w:type="spellStart"/>
      <w:r w:rsidR="00515F36">
        <w:rPr>
          <w:rFonts w:ascii="Arial" w:eastAsia="Times New Roman" w:hAnsi="Arial" w:cs="Arial"/>
          <w:color w:val="000000" w:themeColor="text1"/>
          <w:lang w:val="en-US"/>
        </w:rPr>
        <w:t>saluran</w:t>
      </w:r>
      <w:proofErr w:type="spellEnd"/>
      <w:r w:rsidR="00515F36">
        <w:rPr>
          <w:rFonts w:ascii="Arial" w:eastAsia="Times New Roman" w:hAnsi="Arial" w:cs="Arial"/>
          <w:color w:val="000000" w:themeColor="text1"/>
          <w:lang w:val="en-US"/>
        </w:rPr>
        <w:t xml:space="preserve"> </w:t>
      </w:r>
      <w:proofErr w:type="spellStart"/>
      <w:r w:rsidR="00515F36">
        <w:rPr>
          <w:rFonts w:ascii="Arial" w:eastAsia="Times New Roman" w:hAnsi="Arial" w:cs="Arial"/>
          <w:color w:val="000000" w:themeColor="text1"/>
          <w:lang w:val="en-US"/>
        </w:rPr>
        <w:t>kencing</w:t>
      </w:r>
      <w:proofErr w:type="spellEnd"/>
      <w:r w:rsidR="00515F36">
        <w:rPr>
          <w:rFonts w:ascii="Arial" w:eastAsia="Times New Roman" w:hAnsi="Arial" w:cs="Arial"/>
          <w:color w:val="000000" w:themeColor="text1"/>
          <w:lang w:val="en-US"/>
        </w:rPr>
        <w:t xml:space="preserve"> (ISK) </w:t>
      </w:r>
      <w:r w:rsidR="00754842" w:rsidRPr="00060FE0">
        <w:rPr>
          <w:rFonts w:ascii="Arial" w:eastAsia="Times New Roman" w:hAnsi="Arial" w:cs="Arial"/>
          <w:color w:val="000000" w:themeColor="text1"/>
          <w:lang w:val="en-US"/>
        </w:rPr>
        <w:t>(Harold, 2016).</w:t>
      </w:r>
      <w:r w:rsidR="00515F36">
        <w:rPr>
          <w:rFonts w:ascii="Arial" w:eastAsia="Times New Roman" w:hAnsi="Arial" w:cs="Arial"/>
          <w:color w:val="000000" w:themeColor="text1"/>
          <w:lang w:val="en-US"/>
        </w:rPr>
        <w:t xml:space="preserve"> </w:t>
      </w:r>
      <w:proofErr w:type="spellStart"/>
      <w:proofErr w:type="gramStart"/>
      <w:r w:rsidR="002F6050" w:rsidRPr="00060FE0">
        <w:rPr>
          <w:rFonts w:ascii="Arial" w:eastAsia="Times New Roman" w:hAnsi="Arial" w:cs="Arial"/>
          <w:color w:val="000000" w:themeColor="text1"/>
          <w:lang w:val="en-US"/>
        </w:rPr>
        <w:t>Kognitif</w:t>
      </w:r>
      <w:proofErr w:type="spellEnd"/>
      <w:r w:rsidR="002F6050" w:rsidRPr="00060FE0">
        <w:rPr>
          <w:rFonts w:ascii="Arial" w:eastAsia="Times New Roman" w:hAnsi="Arial" w:cs="Arial"/>
          <w:color w:val="000000" w:themeColor="text1"/>
          <w:lang w:val="en-US"/>
        </w:rPr>
        <w:t xml:space="preserve"> </w:t>
      </w:r>
      <w:proofErr w:type="spellStart"/>
      <w:r w:rsidR="002F6050" w:rsidRPr="00060FE0">
        <w:rPr>
          <w:rFonts w:ascii="Arial" w:eastAsia="Times New Roman" w:hAnsi="Arial" w:cs="Arial"/>
          <w:color w:val="000000" w:themeColor="text1"/>
          <w:lang w:val="en-US"/>
        </w:rPr>
        <w:t>atau</w:t>
      </w:r>
      <w:proofErr w:type="spellEnd"/>
      <w:r w:rsidR="002F6050" w:rsidRPr="00060FE0">
        <w:rPr>
          <w:rFonts w:ascii="Arial" w:eastAsia="Times New Roman" w:hAnsi="Arial" w:cs="Arial"/>
          <w:color w:val="000000" w:themeColor="text1"/>
          <w:lang w:val="en-US"/>
        </w:rPr>
        <w:t xml:space="preserve"> </w:t>
      </w:r>
      <w:proofErr w:type="spellStart"/>
      <w:r w:rsidR="002F6050" w:rsidRPr="00060FE0">
        <w:rPr>
          <w:rFonts w:ascii="Arial" w:eastAsia="Times New Roman" w:hAnsi="Arial" w:cs="Arial"/>
          <w:color w:val="000000" w:themeColor="text1"/>
          <w:lang w:val="en-US"/>
        </w:rPr>
        <w:t>pengetahuan</w:t>
      </w:r>
      <w:proofErr w:type="spellEnd"/>
      <w:r w:rsidR="002F6050" w:rsidRPr="00060FE0">
        <w:rPr>
          <w:rFonts w:ascii="Arial" w:eastAsia="Times New Roman" w:hAnsi="Arial" w:cs="Arial"/>
          <w:color w:val="000000" w:themeColor="text1"/>
          <w:lang w:val="en-US"/>
        </w:rPr>
        <w:t xml:space="preserve"> </w:t>
      </w:r>
      <w:proofErr w:type="spellStart"/>
      <w:r w:rsidR="002F6050" w:rsidRPr="00060FE0">
        <w:rPr>
          <w:rFonts w:ascii="Arial" w:eastAsia="Times New Roman" w:hAnsi="Arial" w:cs="Arial"/>
          <w:color w:val="000000" w:themeColor="text1"/>
          <w:lang w:val="en-US"/>
        </w:rPr>
        <w:t>seorang</w:t>
      </w:r>
      <w:proofErr w:type="spellEnd"/>
      <w:r w:rsidR="002F6050" w:rsidRPr="00060FE0">
        <w:rPr>
          <w:rFonts w:ascii="Arial" w:eastAsia="Times New Roman" w:hAnsi="Arial" w:cs="Arial"/>
          <w:color w:val="000000" w:themeColor="text1"/>
          <w:lang w:val="en-US"/>
        </w:rPr>
        <w:t xml:space="preserve"> </w:t>
      </w:r>
      <w:proofErr w:type="spellStart"/>
      <w:r w:rsidR="002F6050" w:rsidRPr="00060FE0">
        <w:rPr>
          <w:rFonts w:ascii="Arial" w:eastAsia="Times New Roman" w:hAnsi="Arial" w:cs="Arial"/>
          <w:color w:val="000000" w:themeColor="text1"/>
          <w:lang w:val="en-US"/>
        </w:rPr>
        <w:t>sangat</w:t>
      </w:r>
      <w:proofErr w:type="spellEnd"/>
      <w:r w:rsidR="002F6050" w:rsidRPr="00060FE0">
        <w:rPr>
          <w:rFonts w:ascii="Arial" w:eastAsia="Times New Roman" w:hAnsi="Arial" w:cs="Arial"/>
          <w:color w:val="000000" w:themeColor="text1"/>
          <w:lang w:val="en-US"/>
        </w:rPr>
        <w:t xml:space="preserve"> </w:t>
      </w:r>
      <w:proofErr w:type="spellStart"/>
      <w:r w:rsidR="002F6050" w:rsidRPr="00060FE0">
        <w:rPr>
          <w:rFonts w:ascii="Arial" w:eastAsia="Times New Roman" w:hAnsi="Arial" w:cs="Arial"/>
          <w:color w:val="000000" w:themeColor="text1"/>
          <w:lang w:val="en-US"/>
        </w:rPr>
        <w:t>berpengaruh</w:t>
      </w:r>
      <w:proofErr w:type="spellEnd"/>
      <w:r w:rsidR="002F6050" w:rsidRPr="00060FE0">
        <w:rPr>
          <w:rFonts w:ascii="Arial" w:eastAsia="Times New Roman" w:hAnsi="Arial" w:cs="Arial"/>
          <w:color w:val="000000" w:themeColor="text1"/>
          <w:lang w:val="en-US"/>
        </w:rPr>
        <w:t xml:space="preserve"> </w:t>
      </w:r>
      <w:proofErr w:type="spellStart"/>
      <w:r w:rsidR="002F6050" w:rsidRPr="00060FE0">
        <w:rPr>
          <w:rFonts w:ascii="Arial" w:eastAsia="Times New Roman" w:hAnsi="Arial" w:cs="Arial"/>
          <w:color w:val="000000" w:themeColor="text1"/>
          <w:lang w:val="en-US"/>
        </w:rPr>
        <w:t>dalam</w:t>
      </w:r>
      <w:proofErr w:type="spellEnd"/>
      <w:r w:rsidR="002F6050" w:rsidRPr="00060FE0">
        <w:rPr>
          <w:rFonts w:ascii="Arial" w:eastAsia="Times New Roman" w:hAnsi="Arial" w:cs="Arial"/>
          <w:color w:val="000000" w:themeColor="text1"/>
          <w:lang w:val="en-US"/>
        </w:rPr>
        <w:t xml:space="preserve"> </w:t>
      </w:r>
      <w:proofErr w:type="spellStart"/>
      <w:r w:rsidR="002F6050" w:rsidRPr="00060FE0">
        <w:rPr>
          <w:rFonts w:ascii="Arial" w:eastAsia="Times New Roman" w:hAnsi="Arial" w:cs="Arial"/>
          <w:color w:val="000000" w:themeColor="text1"/>
          <w:lang w:val="en-US"/>
        </w:rPr>
        <w:t>membentuk</w:t>
      </w:r>
      <w:proofErr w:type="spellEnd"/>
      <w:r w:rsidR="002F6050" w:rsidRPr="00060FE0">
        <w:rPr>
          <w:rFonts w:ascii="Arial" w:eastAsia="Times New Roman" w:hAnsi="Arial" w:cs="Arial"/>
          <w:color w:val="000000" w:themeColor="text1"/>
          <w:lang w:val="en-US"/>
        </w:rPr>
        <w:t xml:space="preserve"> </w:t>
      </w:r>
      <w:proofErr w:type="spellStart"/>
      <w:r w:rsidR="002F6050" w:rsidRPr="00060FE0">
        <w:rPr>
          <w:rFonts w:ascii="Arial" w:eastAsia="Times New Roman" w:hAnsi="Arial" w:cs="Arial"/>
          <w:color w:val="000000" w:themeColor="text1"/>
          <w:lang w:val="en-US"/>
        </w:rPr>
        <w:t>tindakan</w:t>
      </w:r>
      <w:proofErr w:type="spellEnd"/>
      <w:r w:rsidR="002F6050" w:rsidRPr="00060FE0">
        <w:rPr>
          <w:rFonts w:ascii="Arial" w:eastAsia="Times New Roman" w:hAnsi="Arial" w:cs="Arial"/>
          <w:color w:val="000000" w:themeColor="text1"/>
          <w:lang w:val="en-US"/>
        </w:rPr>
        <w:t xml:space="preserve"> </w:t>
      </w:r>
      <w:proofErr w:type="spellStart"/>
      <w:r w:rsidR="002F6050" w:rsidRPr="00060FE0">
        <w:rPr>
          <w:rFonts w:ascii="Arial" w:eastAsia="Times New Roman" w:hAnsi="Arial" w:cs="Arial"/>
          <w:color w:val="000000" w:themeColor="text1"/>
          <w:lang w:val="en-US"/>
        </w:rPr>
        <w:t>atau</w:t>
      </w:r>
      <w:proofErr w:type="spellEnd"/>
      <w:r w:rsidR="002F6050" w:rsidRPr="00060FE0">
        <w:rPr>
          <w:rFonts w:ascii="Arial" w:eastAsia="Times New Roman" w:hAnsi="Arial" w:cs="Arial"/>
          <w:color w:val="000000" w:themeColor="text1"/>
          <w:lang w:val="en-US"/>
        </w:rPr>
        <w:t xml:space="preserve"> </w:t>
      </w:r>
      <w:proofErr w:type="spellStart"/>
      <w:r w:rsidR="002F6050" w:rsidRPr="00060FE0">
        <w:rPr>
          <w:rFonts w:ascii="Arial" w:eastAsia="Times New Roman" w:hAnsi="Arial" w:cs="Arial"/>
          <w:color w:val="000000" w:themeColor="text1"/>
          <w:lang w:val="en-US"/>
        </w:rPr>
        <w:t>perilaku</w:t>
      </w:r>
      <w:proofErr w:type="spellEnd"/>
      <w:r w:rsidR="002F6050" w:rsidRPr="00060FE0">
        <w:rPr>
          <w:rFonts w:ascii="Arial" w:eastAsia="Times New Roman" w:hAnsi="Arial" w:cs="Arial"/>
          <w:color w:val="000000" w:themeColor="text1"/>
          <w:lang w:val="en-US"/>
        </w:rPr>
        <w:t xml:space="preserve"> </w:t>
      </w:r>
      <w:proofErr w:type="spellStart"/>
      <w:r w:rsidR="002F6050" w:rsidRPr="00060FE0">
        <w:rPr>
          <w:rFonts w:ascii="Arial" w:eastAsia="Times New Roman" w:hAnsi="Arial" w:cs="Arial"/>
          <w:color w:val="000000" w:themeColor="text1"/>
          <w:lang w:val="en-US"/>
        </w:rPr>
        <w:t>sesorang</w:t>
      </w:r>
      <w:proofErr w:type="spellEnd"/>
      <w:r w:rsidR="002F6050" w:rsidRPr="00060FE0">
        <w:rPr>
          <w:rFonts w:ascii="Arial" w:eastAsia="Times New Roman" w:hAnsi="Arial" w:cs="Arial"/>
          <w:color w:val="000000" w:themeColor="text1"/>
          <w:lang w:val="en-US"/>
        </w:rPr>
        <w:t>.</w:t>
      </w:r>
      <w:proofErr w:type="gram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lastRenderedPageBreak/>
        <w:t>Berdasarkan</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pengalaman</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perilaku</w:t>
      </w:r>
      <w:proofErr w:type="spellEnd"/>
      <w:r w:rsidR="00754842" w:rsidRPr="00060FE0">
        <w:rPr>
          <w:rFonts w:ascii="Arial" w:eastAsia="Times New Roman" w:hAnsi="Arial" w:cs="Arial"/>
          <w:color w:val="000000" w:themeColor="text1"/>
          <w:lang w:val="en-US"/>
        </w:rPr>
        <w:t xml:space="preserve"> yang </w:t>
      </w:r>
      <w:proofErr w:type="spellStart"/>
      <w:r w:rsidR="00754842" w:rsidRPr="00060FE0">
        <w:rPr>
          <w:rFonts w:ascii="Arial" w:eastAsia="Times New Roman" w:hAnsi="Arial" w:cs="Arial"/>
          <w:color w:val="000000" w:themeColor="text1"/>
          <w:lang w:val="en-US"/>
        </w:rPr>
        <w:t>didasari</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oleh</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pengetahuan</w:t>
      </w:r>
      <w:proofErr w:type="spellEnd"/>
      <w:r w:rsidR="00754842" w:rsidRPr="00060FE0">
        <w:rPr>
          <w:rFonts w:ascii="Arial" w:eastAsia="Times New Roman" w:hAnsi="Arial" w:cs="Arial"/>
          <w:color w:val="000000" w:themeColor="text1"/>
          <w:lang w:val="en-US"/>
        </w:rPr>
        <w:t xml:space="preserve"> </w:t>
      </w:r>
      <w:proofErr w:type="spellStart"/>
      <w:proofErr w:type="gramStart"/>
      <w:r w:rsidR="00754842" w:rsidRPr="00060FE0">
        <w:rPr>
          <w:rFonts w:ascii="Arial" w:eastAsia="Times New Roman" w:hAnsi="Arial" w:cs="Arial"/>
          <w:color w:val="000000" w:themeColor="text1"/>
          <w:lang w:val="en-US"/>
        </w:rPr>
        <w:t>akan</w:t>
      </w:r>
      <w:proofErr w:type="spellEnd"/>
      <w:proofErr w:type="gram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lebih</w:t>
      </w:r>
      <w:proofErr w:type="spellEnd"/>
      <w:r w:rsidR="00754842" w:rsidRPr="00060FE0">
        <w:rPr>
          <w:rFonts w:ascii="Arial" w:eastAsia="Times New Roman" w:hAnsi="Arial" w:cs="Arial"/>
          <w:color w:val="000000" w:themeColor="text1"/>
          <w:lang w:val="en-US"/>
        </w:rPr>
        <w:t xml:space="preserve"> lama </w:t>
      </w:r>
      <w:proofErr w:type="spellStart"/>
      <w:r w:rsidR="00754842" w:rsidRPr="00060FE0">
        <w:rPr>
          <w:rFonts w:ascii="Arial" w:eastAsia="Times New Roman" w:hAnsi="Arial" w:cs="Arial"/>
          <w:color w:val="000000" w:themeColor="text1"/>
          <w:lang w:val="en-US"/>
        </w:rPr>
        <w:t>diingat</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dibandingkan</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perilaku</w:t>
      </w:r>
      <w:proofErr w:type="spellEnd"/>
      <w:r w:rsidR="00754842" w:rsidRPr="00060FE0">
        <w:rPr>
          <w:rFonts w:ascii="Arial" w:eastAsia="Times New Roman" w:hAnsi="Arial" w:cs="Arial"/>
          <w:color w:val="000000" w:themeColor="text1"/>
          <w:lang w:val="en-US"/>
        </w:rPr>
        <w:t xml:space="preserve"> yang </w:t>
      </w:r>
      <w:proofErr w:type="spellStart"/>
      <w:r w:rsidR="00754842" w:rsidRPr="00060FE0">
        <w:rPr>
          <w:rFonts w:ascii="Arial" w:eastAsia="Times New Roman" w:hAnsi="Arial" w:cs="Arial"/>
          <w:color w:val="000000" w:themeColor="text1"/>
          <w:lang w:val="en-US"/>
        </w:rPr>
        <w:t>tanpa</w:t>
      </w:r>
      <w:proofErr w:type="spellEnd"/>
      <w:r w:rsidR="00515F36">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didasari</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oleh</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pengetahuan</w:t>
      </w:r>
      <w:proofErr w:type="spellEnd"/>
      <w:r w:rsidR="00754842" w:rsidRPr="00060FE0">
        <w:rPr>
          <w:rFonts w:ascii="Arial" w:eastAsia="Times New Roman" w:hAnsi="Arial" w:cs="Arial"/>
          <w:color w:val="000000" w:themeColor="text1"/>
          <w:lang w:val="en-US"/>
        </w:rPr>
        <w:t xml:space="preserve"> (</w:t>
      </w:r>
      <w:proofErr w:type="spellStart"/>
      <w:r w:rsidR="00754842" w:rsidRPr="00060FE0">
        <w:rPr>
          <w:rFonts w:ascii="Arial" w:eastAsia="Times New Roman" w:hAnsi="Arial" w:cs="Arial"/>
          <w:color w:val="000000" w:themeColor="text1"/>
          <w:lang w:val="en-US"/>
        </w:rPr>
        <w:t>Hanifah</w:t>
      </w:r>
      <w:proofErr w:type="spellEnd"/>
      <w:r w:rsidR="00754842" w:rsidRPr="00060FE0">
        <w:rPr>
          <w:rFonts w:ascii="Arial" w:eastAsia="Times New Roman" w:hAnsi="Arial" w:cs="Arial"/>
          <w:color w:val="000000" w:themeColor="text1"/>
          <w:lang w:val="en-US"/>
        </w:rPr>
        <w:t xml:space="preserve"> &amp; </w:t>
      </w:r>
      <w:proofErr w:type="spellStart"/>
      <w:r w:rsidR="00754842" w:rsidRPr="00060FE0">
        <w:rPr>
          <w:rFonts w:ascii="Arial" w:eastAsia="Times New Roman" w:hAnsi="Arial" w:cs="Arial"/>
          <w:color w:val="000000" w:themeColor="text1"/>
          <w:lang w:val="en-US"/>
        </w:rPr>
        <w:t>sri</w:t>
      </w:r>
      <w:proofErr w:type="spellEnd"/>
      <w:r w:rsidR="00754842" w:rsidRPr="00060FE0">
        <w:rPr>
          <w:rFonts w:ascii="Arial" w:eastAsia="Times New Roman" w:hAnsi="Arial" w:cs="Arial"/>
          <w:color w:val="000000" w:themeColor="text1"/>
          <w:lang w:val="en-US"/>
        </w:rPr>
        <w:t>, 2017)</w:t>
      </w:r>
    </w:p>
    <w:p w14:paraId="6E437028" w14:textId="77777777" w:rsidR="00515F36" w:rsidRDefault="00515F36" w:rsidP="00515F36">
      <w:pPr>
        <w:pStyle w:val="ListParagraph"/>
        <w:spacing w:after="0" w:line="240" w:lineRule="auto"/>
        <w:ind w:left="0"/>
        <w:jc w:val="both"/>
        <w:rPr>
          <w:rFonts w:ascii="Arial" w:hAnsi="Arial" w:cs="Arial"/>
          <w:b/>
        </w:rPr>
      </w:pPr>
    </w:p>
    <w:p w14:paraId="66C2D04D" w14:textId="658F0526" w:rsidR="003F3103" w:rsidRPr="00515F36" w:rsidRDefault="00515F36" w:rsidP="00515F36">
      <w:pPr>
        <w:pStyle w:val="ListParagraph"/>
        <w:spacing w:after="0" w:line="240" w:lineRule="auto"/>
        <w:ind w:left="0"/>
        <w:jc w:val="both"/>
        <w:rPr>
          <w:rFonts w:ascii="Arial" w:hAnsi="Arial" w:cs="Arial"/>
        </w:rPr>
      </w:pPr>
      <w:r w:rsidRPr="00515F36">
        <w:rPr>
          <w:rFonts w:ascii="Arial" w:hAnsi="Arial" w:cs="Arial"/>
        </w:rPr>
        <w:t>S</w:t>
      </w:r>
      <w:r w:rsidR="005D40F2" w:rsidRPr="00515F36">
        <w:rPr>
          <w:rFonts w:ascii="Arial" w:hAnsi="Arial" w:cs="Arial"/>
        </w:rPr>
        <w:t>ikap remaja putri dengan kebersihan organ genitalia eksterna saat menstruasi</w:t>
      </w:r>
      <w:r>
        <w:rPr>
          <w:rFonts w:ascii="Arial" w:hAnsi="Arial" w:cs="Arial"/>
        </w:rPr>
        <w:t xml:space="preserve">, </w:t>
      </w:r>
      <w:r w:rsidR="005D40F2" w:rsidRPr="00060FE0">
        <w:rPr>
          <w:rFonts w:ascii="Arial" w:hAnsi="Arial" w:cs="Arial"/>
        </w:rPr>
        <w:t xml:space="preserve">responden dengan sikap positif sebanyak 25 orang sebagian besar perawatan kebersihan organ genitalia eksterna saat menstruasi dengan baik yaitu sebanyak 16 orang (64,0%), sedangkan responden dengan sikap negatif sebanyak 27 orang sebagian besar perawatan kebersihan organ genitalia eksterna saat menstruasi dengan tidak baik yaitu sebanyak 21 orang (77,8%). Hasil uji statistik dengan </w:t>
      </w:r>
      <w:r w:rsidR="005D40F2" w:rsidRPr="00060FE0">
        <w:rPr>
          <w:rFonts w:ascii="Arial" w:hAnsi="Arial" w:cs="Arial"/>
          <w:i/>
        </w:rPr>
        <w:t>Chi-Square</w:t>
      </w:r>
      <w:r w:rsidR="005D40F2" w:rsidRPr="00060FE0">
        <w:rPr>
          <w:rFonts w:ascii="Arial" w:hAnsi="Arial" w:cs="Arial"/>
        </w:rPr>
        <w:t xml:space="preserve"> diperoleh nilai ρ = 0,006 dengan nilai ρ ˂ α = 0,05 maka hipotesis penelitian (Ha) diterima artinya maka ada hubungan antara sikap dengan perawatan genitalia eksterna saat menstruasi di SMP Negeri 13 Banjarbaru.</w:t>
      </w:r>
      <w:r w:rsidR="00754842" w:rsidRPr="00060FE0">
        <w:rPr>
          <w:rFonts w:ascii="Arial" w:hAnsi="Arial" w:cs="Arial"/>
        </w:rPr>
        <w:t xml:space="preserve"> </w:t>
      </w:r>
      <w:r>
        <w:rPr>
          <w:rFonts w:ascii="Arial" w:hAnsi="Arial" w:cs="Arial"/>
        </w:rPr>
        <w:t xml:space="preserve">Sesuai dengan hasil penelitian yang dilakukan oleh </w:t>
      </w:r>
      <w:r w:rsidR="00754842" w:rsidRPr="00060FE0">
        <w:rPr>
          <w:rFonts w:ascii="Arial" w:hAnsi="Arial" w:cs="Arial"/>
        </w:rPr>
        <w:t xml:space="preserve">Nisa ,dkk (2020) </w:t>
      </w:r>
      <w:r>
        <w:rPr>
          <w:rFonts w:ascii="Arial" w:hAnsi="Arial" w:cs="Arial"/>
        </w:rPr>
        <w:t xml:space="preserve">bahwa </w:t>
      </w:r>
      <w:r w:rsidR="00754842" w:rsidRPr="00060FE0">
        <w:rPr>
          <w:rFonts w:ascii="Arial" w:hAnsi="Arial" w:cs="Arial"/>
        </w:rPr>
        <w:t>beberapa faktor yang mempengaru</w:t>
      </w:r>
      <w:r w:rsidR="002C2F49">
        <w:rPr>
          <w:rFonts w:ascii="Arial" w:hAnsi="Arial" w:cs="Arial"/>
        </w:rPr>
        <w:t>hi perilaku remaja dipengaruhi berbagai faktor antara lain:</w:t>
      </w:r>
      <w:r w:rsidR="00754842" w:rsidRPr="00060FE0">
        <w:rPr>
          <w:rFonts w:ascii="Arial" w:hAnsi="Arial" w:cs="Arial"/>
        </w:rPr>
        <w:t xml:space="preserve"> kepercayaan terhadap mitos menstruasi, media informasi, pemanfaatan sarana dan prasarana, dan teman sebaya.  sedangkan menurut Sinaga (2017) adalah: pengetahuan orang tua, sarana Air bersih, sumber informasi, budaya, kebiasaan dan keadaan fisik atau psikologis.</w:t>
      </w:r>
    </w:p>
    <w:p w14:paraId="5ABE1A2C" w14:textId="77777777" w:rsidR="003F3103" w:rsidRPr="00060FE0" w:rsidRDefault="003F3103" w:rsidP="006B548B">
      <w:pPr>
        <w:pStyle w:val="ListParagraph"/>
        <w:spacing w:after="0" w:line="240" w:lineRule="auto"/>
        <w:ind w:left="0"/>
        <w:jc w:val="both"/>
        <w:rPr>
          <w:rFonts w:ascii="Arial" w:hAnsi="Arial" w:cs="Arial"/>
          <w:b/>
          <w:lang w:val="en-US"/>
        </w:rPr>
      </w:pPr>
    </w:p>
    <w:p w14:paraId="49FF0205" w14:textId="77777777" w:rsidR="00470410" w:rsidRPr="00060FE0" w:rsidRDefault="00637260" w:rsidP="00470410">
      <w:pPr>
        <w:contextualSpacing/>
        <w:jc w:val="both"/>
        <w:rPr>
          <w:rFonts w:ascii="Arial" w:eastAsia="Times New Roman" w:hAnsi="Arial" w:cs="Arial"/>
          <w:b/>
          <w:bCs/>
          <w:color w:val="000000"/>
          <w:sz w:val="22"/>
          <w:szCs w:val="22"/>
        </w:rPr>
      </w:pPr>
      <w:r w:rsidRPr="00060FE0">
        <w:rPr>
          <w:rFonts w:ascii="Arial" w:eastAsia="Times New Roman" w:hAnsi="Arial" w:cs="Arial"/>
          <w:b/>
          <w:bCs/>
          <w:color w:val="000000"/>
          <w:sz w:val="22"/>
          <w:szCs w:val="22"/>
          <w:lang w:val="id-ID"/>
        </w:rPr>
        <w:t>KESIMPULAN</w:t>
      </w:r>
    </w:p>
    <w:p w14:paraId="56FD5334" w14:textId="77777777" w:rsidR="000C0FCD" w:rsidRPr="00060FE0" w:rsidRDefault="000C0FCD" w:rsidP="00470410">
      <w:pPr>
        <w:contextualSpacing/>
        <w:jc w:val="both"/>
        <w:rPr>
          <w:rFonts w:ascii="Arial" w:eastAsia="Times New Roman" w:hAnsi="Arial" w:cs="Arial"/>
          <w:b/>
          <w:bCs/>
          <w:color w:val="000000"/>
          <w:szCs w:val="24"/>
        </w:rPr>
      </w:pPr>
    </w:p>
    <w:p w14:paraId="4F6DE67A" w14:textId="46772282" w:rsidR="00637260" w:rsidRPr="00060FE0" w:rsidRDefault="00420DA5" w:rsidP="00470410">
      <w:pPr>
        <w:contextualSpacing/>
        <w:jc w:val="both"/>
        <w:rPr>
          <w:rFonts w:ascii="Arial" w:eastAsia="Times New Roman" w:hAnsi="Arial" w:cs="Arial"/>
          <w:b/>
          <w:bCs/>
          <w:color w:val="000000"/>
          <w:sz w:val="22"/>
          <w:szCs w:val="22"/>
          <w:lang w:val="id-ID"/>
        </w:rPr>
      </w:pPr>
      <w:proofErr w:type="spellStart"/>
      <w:r w:rsidRPr="00060FE0">
        <w:rPr>
          <w:rFonts w:ascii="Arial" w:hAnsi="Arial" w:cs="Arial"/>
          <w:sz w:val="22"/>
          <w:szCs w:val="22"/>
        </w:rPr>
        <w:t>Berdasarkan</w:t>
      </w:r>
      <w:proofErr w:type="spellEnd"/>
      <w:r w:rsidRPr="00060FE0">
        <w:rPr>
          <w:rFonts w:ascii="Arial" w:hAnsi="Arial" w:cs="Arial"/>
          <w:sz w:val="22"/>
          <w:szCs w:val="22"/>
        </w:rPr>
        <w:t xml:space="preserve"> </w:t>
      </w:r>
      <w:proofErr w:type="spellStart"/>
      <w:r w:rsidRPr="00060FE0">
        <w:rPr>
          <w:rFonts w:ascii="Arial" w:hAnsi="Arial" w:cs="Arial"/>
          <w:sz w:val="22"/>
          <w:szCs w:val="22"/>
        </w:rPr>
        <w:t>hasil</w:t>
      </w:r>
      <w:proofErr w:type="spellEnd"/>
      <w:r w:rsidRPr="00060FE0">
        <w:rPr>
          <w:rFonts w:ascii="Arial" w:hAnsi="Arial" w:cs="Arial"/>
          <w:sz w:val="22"/>
          <w:szCs w:val="22"/>
        </w:rPr>
        <w:t xml:space="preserve"> </w:t>
      </w:r>
      <w:proofErr w:type="spellStart"/>
      <w:r w:rsidR="00ED1D7B" w:rsidRPr="00060FE0">
        <w:rPr>
          <w:rFonts w:ascii="Arial" w:hAnsi="Arial" w:cs="Arial"/>
          <w:sz w:val="22"/>
          <w:szCs w:val="22"/>
        </w:rPr>
        <w:t>penelitian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ini</w:t>
      </w:r>
      <w:proofErr w:type="spellEnd"/>
      <w:r w:rsidR="00ED1D7B" w:rsidRPr="00060FE0">
        <w:rPr>
          <w:rFonts w:ascii="Arial" w:hAnsi="Arial" w:cs="Arial"/>
          <w:sz w:val="22"/>
          <w:szCs w:val="22"/>
        </w:rPr>
        <w:t xml:space="preserve"> </w:t>
      </w:r>
      <w:proofErr w:type="spellStart"/>
      <w:r w:rsidR="005515AC" w:rsidRPr="00060FE0">
        <w:rPr>
          <w:rFonts w:ascii="Arial" w:hAnsi="Arial" w:cs="Arial"/>
          <w:sz w:val="22"/>
          <w:szCs w:val="22"/>
        </w:rPr>
        <w:t>diketahui</w:t>
      </w:r>
      <w:proofErr w:type="spellEnd"/>
      <w:r w:rsidR="005515AC" w:rsidRPr="00060FE0">
        <w:rPr>
          <w:rFonts w:ascii="Arial" w:hAnsi="Arial" w:cs="Arial"/>
          <w:sz w:val="22"/>
          <w:szCs w:val="22"/>
        </w:rPr>
        <w:t xml:space="preserve"> </w:t>
      </w:r>
      <w:proofErr w:type="spellStart"/>
      <w:r w:rsidR="005515AC" w:rsidRPr="00060FE0">
        <w:rPr>
          <w:rFonts w:ascii="Arial" w:hAnsi="Arial" w:cs="Arial"/>
          <w:sz w:val="22"/>
          <w:szCs w:val="22"/>
        </w:rPr>
        <w:t>sebagian</w:t>
      </w:r>
      <w:proofErr w:type="spellEnd"/>
      <w:r w:rsidR="005515AC" w:rsidRPr="00060FE0">
        <w:rPr>
          <w:rFonts w:ascii="Arial" w:hAnsi="Arial" w:cs="Arial"/>
          <w:sz w:val="22"/>
          <w:szCs w:val="22"/>
        </w:rPr>
        <w:t xml:space="preserve"> </w:t>
      </w:r>
      <w:proofErr w:type="spellStart"/>
      <w:r w:rsidR="005515AC" w:rsidRPr="00060FE0">
        <w:rPr>
          <w:rFonts w:ascii="Arial" w:hAnsi="Arial" w:cs="Arial"/>
          <w:sz w:val="22"/>
          <w:szCs w:val="22"/>
        </w:rPr>
        <w:t>besar</w:t>
      </w:r>
      <w:proofErr w:type="spellEnd"/>
      <w:r w:rsidR="005515AC" w:rsidRPr="00060FE0">
        <w:rPr>
          <w:rFonts w:ascii="Arial" w:hAnsi="Arial" w:cs="Arial"/>
          <w:sz w:val="22"/>
          <w:szCs w:val="22"/>
        </w:rPr>
        <w:t xml:space="preserve"> </w:t>
      </w:r>
      <w:proofErr w:type="spellStart"/>
      <w:r w:rsidR="00ED1D7B" w:rsidRPr="00060FE0">
        <w:rPr>
          <w:rFonts w:ascii="Arial" w:hAnsi="Arial" w:cs="Arial"/>
          <w:sz w:val="22"/>
          <w:szCs w:val="22"/>
        </w:rPr>
        <w:t>pengetahuan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dan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sikap</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remaja</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putri</w:t>
      </w:r>
      <w:proofErr w:type="spellEnd"/>
      <w:r w:rsidR="00ED1D7B" w:rsidRPr="00060FE0">
        <w:rPr>
          <w:rFonts w:ascii="Arial" w:hAnsi="Arial" w:cs="Arial"/>
          <w:sz w:val="22"/>
          <w:szCs w:val="22"/>
        </w:rPr>
        <w:t xml:space="preserve"> </w:t>
      </w:r>
      <w:proofErr w:type="spellStart"/>
      <w:r w:rsidR="005515AC" w:rsidRPr="00060FE0">
        <w:rPr>
          <w:rFonts w:ascii="Arial" w:hAnsi="Arial" w:cs="Arial"/>
          <w:sz w:val="22"/>
          <w:szCs w:val="22"/>
        </w:rPr>
        <w:t>masih</w:t>
      </w:r>
      <w:proofErr w:type="spellEnd"/>
      <w:r w:rsidR="005515AC" w:rsidRPr="00060FE0">
        <w:rPr>
          <w:rFonts w:ascii="Arial" w:hAnsi="Arial" w:cs="Arial"/>
          <w:sz w:val="22"/>
          <w:szCs w:val="22"/>
        </w:rPr>
        <w:t xml:space="preserve"> </w:t>
      </w:r>
      <w:proofErr w:type="spellStart"/>
      <w:r w:rsidR="005515AC" w:rsidRPr="00060FE0">
        <w:rPr>
          <w:rFonts w:ascii="Arial" w:hAnsi="Arial" w:cs="Arial"/>
          <w:sz w:val="22"/>
          <w:szCs w:val="22"/>
        </w:rPr>
        <w:t>kurang</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dan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terdapat</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hubungan</w:t>
      </w:r>
      <w:proofErr w:type="spellEnd"/>
      <w:r w:rsidR="00ED1D7B" w:rsidRPr="00060FE0">
        <w:rPr>
          <w:rFonts w:ascii="Arial" w:hAnsi="Arial" w:cs="Arial"/>
          <w:sz w:val="22"/>
          <w:szCs w:val="22"/>
        </w:rPr>
        <w:t xml:space="preserve"> yang </w:t>
      </w:r>
      <w:proofErr w:type="spellStart"/>
      <w:r w:rsidR="00ED1D7B" w:rsidRPr="00060FE0">
        <w:rPr>
          <w:rFonts w:ascii="Arial" w:hAnsi="Arial" w:cs="Arial"/>
          <w:sz w:val="22"/>
          <w:szCs w:val="22"/>
        </w:rPr>
        <w:t>bermakna</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antara</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Pengetahuan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dan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Sikap</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Remaja</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Putri</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dengan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Perawatan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Kebersihan</w:t>
      </w:r>
      <w:proofErr w:type="spellEnd"/>
      <w:r w:rsidR="00ED1D7B" w:rsidRPr="00060FE0">
        <w:rPr>
          <w:rFonts w:ascii="Arial" w:hAnsi="Arial" w:cs="Arial"/>
          <w:sz w:val="22"/>
          <w:szCs w:val="22"/>
        </w:rPr>
        <w:t xml:space="preserve"> Organ Genitalia </w:t>
      </w:r>
      <w:proofErr w:type="spellStart"/>
      <w:r w:rsidR="00ED1D7B" w:rsidRPr="00060FE0">
        <w:rPr>
          <w:rFonts w:ascii="Arial" w:hAnsi="Arial" w:cs="Arial"/>
          <w:sz w:val="22"/>
          <w:szCs w:val="22"/>
        </w:rPr>
        <w:t>Eksterna</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Saat</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Menstrua</w:t>
      </w:r>
      <w:r w:rsidR="00CA1A5C">
        <w:rPr>
          <w:rFonts w:ascii="Arial" w:hAnsi="Arial" w:cs="Arial"/>
          <w:sz w:val="22"/>
          <w:szCs w:val="22"/>
        </w:rPr>
        <w:t>si</w:t>
      </w:r>
      <w:proofErr w:type="spellEnd"/>
      <w:r w:rsidR="00CA1A5C">
        <w:rPr>
          <w:rFonts w:ascii="Arial" w:hAnsi="Arial" w:cs="Arial"/>
          <w:sz w:val="22"/>
          <w:szCs w:val="22"/>
        </w:rPr>
        <w:t xml:space="preserve"> di SMP </w:t>
      </w:r>
      <w:proofErr w:type="spellStart"/>
      <w:r w:rsidR="00CA1A5C">
        <w:rPr>
          <w:rFonts w:ascii="Arial" w:hAnsi="Arial" w:cs="Arial"/>
          <w:sz w:val="22"/>
          <w:szCs w:val="22"/>
        </w:rPr>
        <w:t>Negeri</w:t>
      </w:r>
      <w:proofErr w:type="spellEnd"/>
      <w:r w:rsidR="00CA1A5C">
        <w:rPr>
          <w:rFonts w:ascii="Arial" w:hAnsi="Arial" w:cs="Arial"/>
          <w:sz w:val="22"/>
          <w:szCs w:val="22"/>
        </w:rPr>
        <w:t xml:space="preserve"> 13 </w:t>
      </w:r>
      <w:proofErr w:type="spellStart"/>
      <w:r w:rsidR="00CA1A5C">
        <w:rPr>
          <w:rFonts w:ascii="Arial" w:hAnsi="Arial" w:cs="Arial"/>
          <w:sz w:val="22"/>
          <w:szCs w:val="22"/>
        </w:rPr>
        <w:t>Banjarbaru</w:t>
      </w:r>
      <w:proofErr w:type="spellEnd"/>
      <w:r w:rsidR="00CA1A5C">
        <w:rPr>
          <w:rFonts w:ascii="Arial" w:hAnsi="Arial" w:cs="Arial"/>
          <w:sz w:val="22"/>
          <w:szCs w:val="22"/>
        </w:rPr>
        <w:t xml:space="preserve"> </w:t>
      </w:r>
      <w:proofErr w:type="spellStart"/>
      <w:r w:rsidR="00CA1A5C">
        <w:rPr>
          <w:rFonts w:ascii="Arial" w:hAnsi="Arial" w:cs="Arial"/>
          <w:sz w:val="22"/>
          <w:szCs w:val="22"/>
        </w:rPr>
        <w:t>tahun</w:t>
      </w:r>
      <w:proofErr w:type="spellEnd"/>
      <w:r w:rsidR="00CA1A5C">
        <w:rPr>
          <w:rFonts w:ascii="Arial" w:hAnsi="Arial" w:cs="Arial"/>
          <w:sz w:val="22"/>
          <w:szCs w:val="22"/>
        </w:rPr>
        <w:t xml:space="preserve"> 2022. </w:t>
      </w:r>
      <w:proofErr w:type="spellStart"/>
      <w:r w:rsidR="00CA1A5C">
        <w:rPr>
          <w:rFonts w:ascii="Arial" w:hAnsi="Arial" w:cs="Arial"/>
          <w:sz w:val="22"/>
          <w:szCs w:val="22"/>
        </w:rPr>
        <w:t>Pengetahuan</w:t>
      </w:r>
      <w:proofErr w:type="spellEnd"/>
      <w:r w:rsidR="00CA1A5C">
        <w:rPr>
          <w:rFonts w:ascii="Arial" w:hAnsi="Arial" w:cs="Arial"/>
          <w:sz w:val="22"/>
          <w:szCs w:val="22"/>
        </w:rPr>
        <w:t xml:space="preserve"> </w:t>
      </w:r>
      <w:proofErr w:type="spellStart"/>
      <w:r w:rsidR="00CA1A5C">
        <w:rPr>
          <w:rFonts w:ascii="Arial" w:hAnsi="Arial" w:cs="Arial"/>
          <w:sz w:val="22"/>
          <w:szCs w:val="22"/>
        </w:rPr>
        <w:t>dan</w:t>
      </w:r>
      <w:proofErr w:type="spellEnd"/>
      <w:r w:rsidR="00CA1A5C">
        <w:rPr>
          <w:rFonts w:ascii="Arial" w:hAnsi="Arial" w:cs="Arial"/>
          <w:sz w:val="22"/>
          <w:szCs w:val="22"/>
        </w:rPr>
        <w:t xml:space="preserve"> </w:t>
      </w:r>
      <w:proofErr w:type="spellStart"/>
      <w:r w:rsidR="00CA1A5C">
        <w:rPr>
          <w:rFonts w:ascii="Arial" w:hAnsi="Arial" w:cs="Arial"/>
          <w:sz w:val="22"/>
          <w:szCs w:val="22"/>
        </w:rPr>
        <w:t>sikap</w:t>
      </w:r>
      <w:proofErr w:type="spellEnd"/>
      <w:r w:rsidR="00CA1A5C">
        <w:rPr>
          <w:rFonts w:ascii="Arial" w:hAnsi="Arial" w:cs="Arial"/>
          <w:sz w:val="22"/>
          <w:szCs w:val="22"/>
        </w:rPr>
        <w:t xml:space="preserve"> </w:t>
      </w:r>
      <w:proofErr w:type="spellStart"/>
      <w:r w:rsidR="00CA1A5C">
        <w:rPr>
          <w:rFonts w:ascii="Arial" w:hAnsi="Arial" w:cs="Arial"/>
          <w:sz w:val="22"/>
          <w:szCs w:val="22"/>
        </w:rPr>
        <w:t>remaja</w:t>
      </w:r>
      <w:proofErr w:type="spellEnd"/>
      <w:r w:rsidR="00CA1A5C">
        <w:rPr>
          <w:rFonts w:ascii="Arial" w:hAnsi="Arial" w:cs="Arial"/>
          <w:sz w:val="22"/>
          <w:szCs w:val="22"/>
        </w:rPr>
        <w:t xml:space="preserve"> </w:t>
      </w:r>
      <w:proofErr w:type="spellStart"/>
      <w:r w:rsidR="00CA1A5C">
        <w:rPr>
          <w:rFonts w:ascii="Arial" w:hAnsi="Arial" w:cs="Arial"/>
          <w:sz w:val="22"/>
          <w:szCs w:val="22"/>
        </w:rPr>
        <w:t>mempengaruhi</w:t>
      </w:r>
      <w:proofErr w:type="spellEnd"/>
      <w:r w:rsidR="00CA1A5C">
        <w:rPr>
          <w:rFonts w:ascii="Arial" w:hAnsi="Arial" w:cs="Arial"/>
          <w:sz w:val="22"/>
          <w:szCs w:val="22"/>
        </w:rPr>
        <w:t xml:space="preserve"> </w:t>
      </w:r>
      <w:proofErr w:type="spellStart"/>
      <w:r w:rsidR="00CA1A5C">
        <w:rPr>
          <w:rFonts w:ascii="Arial" w:hAnsi="Arial" w:cs="Arial"/>
          <w:sz w:val="22"/>
          <w:szCs w:val="22"/>
        </w:rPr>
        <w:t>terhadap</w:t>
      </w:r>
      <w:proofErr w:type="spellEnd"/>
      <w:r w:rsidR="00CA1A5C">
        <w:rPr>
          <w:rFonts w:ascii="Arial" w:hAnsi="Arial" w:cs="Arial"/>
          <w:sz w:val="22"/>
          <w:szCs w:val="22"/>
        </w:rPr>
        <w:t xml:space="preserve"> </w:t>
      </w:r>
      <w:proofErr w:type="spellStart"/>
      <w:r w:rsidR="00CA1A5C">
        <w:rPr>
          <w:rFonts w:ascii="Arial" w:hAnsi="Arial" w:cs="Arial"/>
          <w:sz w:val="22"/>
          <w:szCs w:val="22"/>
        </w:rPr>
        <w:t>perilaku</w:t>
      </w:r>
      <w:proofErr w:type="spellEnd"/>
      <w:r w:rsidR="00CA1A5C">
        <w:rPr>
          <w:rFonts w:ascii="Arial" w:hAnsi="Arial" w:cs="Arial"/>
          <w:sz w:val="22"/>
          <w:szCs w:val="22"/>
        </w:rPr>
        <w:t xml:space="preserve"> </w:t>
      </w:r>
      <w:proofErr w:type="spellStart"/>
      <w:r w:rsidR="00CA1A5C">
        <w:rPr>
          <w:rFonts w:ascii="Arial" w:hAnsi="Arial" w:cs="Arial"/>
          <w:sz w:val="22"/>
          <w:szCs w:val="22"/>
        </w:rPr>
        <w:t>perawatan</w:t>
      </w:r>
      <w:proofErr w:type="spellEnd"/>
      <w:r w:rsidR="00CA1A5C">
        <w:rPr>
          <w:rFonts w:ascii="Arial" w:hAnsi="Arial" w:cs="Arial"/>
          <w:sz w:val="22"/>
          <w:szCs w:val="22"/>
        </w:rPr>
        <w:t xml:space="preserve"> organ </w:t>
      </w:r>
      <w:proofErr w:type="spellStart"/>
      <w:r w:rsidR="00CA1A5C">
        <w:rPr>
          <w:rFonts w:ascii="Arial" w:hAnsi="Arial" w:cs="Arial"/>
          <w:sz w:val="22"/>
          <w:szCs w:val="22"/>
        </w:rPr>
        <w:t>genilalia</w:t>
      </w:r>
      <w:proofErr w:type="spellEnd"/>
      <w:r w:rsidR="00CA1A5C">
        <w:rPr>
          <w:rFonts w:ascii="Arial" w:hAnsi="Arial" w:cs="Arial"/>
          <w:sz w:val="22"/>
          <w:szCs w:val="22"/>
        </w:rPr>
        <w:t xml:space="preserve"> </w:t>
      </w:r>
      <w:proofErr w:type="spellStart"/>
      <w:r w:rsidR="00CA1A5C">
        <w:rPr>
          <w:rFonts w:ascii="Arial" w:hAnsi="Arial" w:cs="Arial"/>
          <w:sz w:val="22"/>
          <w:szCs w:val="22"/>
        </w:rPr>
        <w:t>eksterna</w:t>
      </w:r>
      <w:proofErr w:type="spellEnd"/>
      <w:r w:rsidR="00CA1A5C">
        <w:rPr>
          <w:rFonts w:ascii="Arial" w:hAnsi="Arial" w:cs="Arial"/>
          <w:sz w:val="22"/>
          <w:szCs w:val="22"/>
        </w:rPr>
        <w:t xml:space="preserve"> </w:t>
      </w:r>
      <w:proofErr w:type="spellStart"/>
      <w:r w:rsidR="00CA1A5C">
        <w:rPr>
          <w:rFonts w:ascii="Arial" w:hAnsi="Arial" w:cs="Arial"/>
          <w:sz w:val="22"/>
          <w:szCs w:val="22"/>
        </w:rPr>
        <w:t>pada</w:t>
      </w:r>
      <w:proofErr w:type="spellEnd"/>
      <w:r w:rsidR="00CA1A5C">
        <w:rPr>
          <w:rFonts w:ascii="Arial" w:hAnsi="Arial" w:cs="Arial"/>
          <w:sz w:val="22"/>
          <w:szCs w:val="22"/>
        </w:rPr>
        <w:t xml:space="preserve"> </w:t>
      </w:r>
      <w:proofErr w:type="spellStart"/>
      <w:r w:rsidR="00CA1A5C">
        <w:rPr>
          <w:rFonts w:ascii="Arial" w:hAnsi="Arial" w:cs="Arial"/>
          <w:sz w:val="22"/>
          <w:szCs w:val="22"/>
        </w:rPr>
        <w:t>remaja</w:t>
      </w:r>
      <w:proofErr w:type="spellEnd"/>
      <w:r w:rsidR="00CA1A5C">
        <w:rPr>
          <w:rFonts w:ascii="Arial" w:hAnsi="Arial" w:cs="Arial"/>
          <w:sz w:val="22"/>
          <w:szCs w:val="22"/>
        </w:rPr>
        <w:t xml:space="preserve"> </w:t>
      </w:r>
      <w:proofErr w:type="spellStart"/>
      <w:r w:rsidR="00CA1A5C">
        <w:rPr>
          <w:rFonts w:ascii="Arial" w:hAnsi="Arial" w:cs="Arial"/>
          <w:sz w:val="22"/>
          <w:szCs w:val="22"/>
        </w:rPr>
        <w:t>saat</w:t>
      </w:r>
      <w:proofErr w:type="spellEnd"/>
      <w:r w:rsidR="00CA1A5C">
        <w:rPr>
          <w:rFonts w:ascii="Arial" w:hAnsi="Arial" w:cs="Arial"/>
          <w:sz w:val="22"/>
          <w:szCs w:val="22"/>
        </w:rPr>
        <w:t xml:space="preserve"> </w:t>
      </w:r>
      <w:proofErr w:type="spellStart"/>
      <w:r w:rsidR="00CA1A5C">
        <w:rPr>
          <w:rFonts w:ascii="Arial" w:hAnsi="Arial" w:cs="Arial"/>
          <w:sz w:val="22"/>
          <w:szCs w:val="22"/>
        </w:rPr>
        <w:t>menstruasi</w:t>
      </w:r>
      <w:proofErr w:type="spellEnd"/>
      <w:r w:rsidR="00CA1A5C">
        <w:rPr>
          <w:rFonts w:ascii="Arial" w:hAnsi="Arial" w:cs="Arial"/>
          <w:sz w:val="22"/>
          <w:szCs w:val="22"/>
        </w:rPr>
        <w:t xml:space="preserve">, </w:t>
      </w:r>
      <w:proofErr w:type="spellStart"/>
      <w:r w:rsidR="00CA1A5C">
        <w:rPr>
          <w:rFonts w:ascii="Arial" w:hAnsi="Arial" w:cs="Arial"/>
          <w:sz w:val="22"/>
          <w:szCs w:val="22"/>
        </w:rPr>
        <w:t>jika</w:t>
      </w:r>
      <w:proofErr w:type="spellEnd"/>
      <w:r w:rsidR="00CA1A5C">
        <w:rPr>
          <w:rFonts w:ascii="Arial" w:hAnsi="Arial" w:cs="Arial"/>
          <w:sz w:val="22"/>
          <w:szCs w:val="22"/>
        </w:rPr>
        <w:t xml:space="preserve"> </w:t>
      </w:r>
      <w:proofErr w:type="spellStart"/>
      <w:r w:rsidR="00CA1A5C">
        <w:rPr>
          <w:rFonts w:ascii="Arial" w:hAnsi="Arial" w:cs="Arial"/>
          <w:sz w:val="22"/>
          <w:szCs w:val="22"/>
        </w:rPr>
        <w:t>perawatan</w:t>
      </w:r>
      <w:proofErr w:type="spellEnd"/>
      <w:r w:rsidR="00CA1A5C">
        <w:rPr>
          <w:rFonts w:ascii="Arial" w:hAnsi="Arial" w:cs="Arial"/>
          <w:sz w:val="22"/>
          <w:szCs w:val="22"/>
        </w:rPr>
        <w:t xml:space="preserve"> organ genitalia </w:t>
      </w:r>
      <w:proofErr w:type="spellStart"/>
      <w:r w:rsidR="00CA1A5C">
        <w:rPr>
          <w:rFonts w:ascii="Arial" w:hAnsi="Arial" w:cs="Arial"/>
          <w:sz w:val="22"/>
          <w:szCs w:val="22"/>
        </w:rPr>
        <w:t>eksterna</w:t>
      </w:r>
      <w:proofErr w:type="spellEnd"/>
      <w:r w:rsidR="00CA1A5C">
        <w:rPr>
          <w:rFonts w:ascii="Arial" w:hAnsi="Arial" w:cs="Arial"/>
          <w:sz w:val="22"/>
          <w:szCs w:val="22"/>
        </w:rPr>
        <w:t xml:space="preserve"> </w:t>
      </w:r>
      <w:proofErr w:type="spellStart"/>
      <w:r w:rsidR="00CA1A5C">
        <w:rPr>
          <w:rFonts w:ascii="Arial" w:hAnsi="Arial" w:cs="Arial"/>
          <w:sz w:val="22"/>
          <w:szCs w:val="22"/>
        </w:rPr>
        <w:t>baik</w:t>
      </w:r>
      <w:proofErr w:type="spellEnd"/>
      <w:r w:rsidR="00CA1A5C">
        <w:rPr>
          <w:rFonts w:ascii="Arial" w:hAnsi="Arial" w:cs="Arial"/>
          <w:sz w:val="22"/>
          <w:szCs w:val="22"/>
        </w:rPr>
        <w:t xml:space="preserve"> </w:t>
      </w:r>
      <w:proofErr w:type="spellStart"/>
      <w:r w:rsidR="00CA1A5C">
        <w:rPr>
          <w:rFonts w:ascii="Arial" w:hAnsi="Arial" w:cs="Arial"/>
          <w:sz w:val="22"/>
          <w:szCs w:val="22"/>
        </w:rPr>
        <w:t>maka</w:t>
      </w:r>
      <w:proofErr w:type="spellEnd"/>
      <w:r w:rsidR="00CA1A5C">
        <w:rPr>
          <w:rFonts w:ascii="Arial" w:hAnsi="Arial" w:cs="Arial"/>
          <w:sz w:val="22"/>
          <w:szCs w:val="22"/>
        </w:rPr>
        <w:t xml:space="preserve"> </w:t>
      </w:r>
      <w:proofErr w:type="spellStart"/>
      <w:r w:rsidR="00CA1A5C">
        <w:rPr>
          <w:rFonts w:ascii="Arial" w:hAnsi="Arial" w:cs="Arial"/>
          <w:sz w:val="22"/>
          <w:szCs w:val="22"/>
        </w:rPr>
        <w:t>kemungkinan</w:t>
      </w:r>
      <w:proofErr w:type="spellEnd"/>
      <w:r w:rsidR="00CA1A5C">
        <w:rPr>
          <w:rFonts w:ascii="Arial" w:hAnsi="Arial" w:cs="Arial"/>
          <w:sz w:val="22"/>
          <w:szCs w:val="22"/>
        </w:rPr>
        <w:t xml:space="preserve"> </w:t>
      </w:r>
      <w:proofErr w:type="spellStart"/>
      <w:r w:rsidR="00CA1A5C">
        <w:rPr>
          <w:rFonts w:ascii="Arial" w:hAnsi="Arial" w:cs="Arial"/>
          <w:sz w:val="22"/>
          <w:szCs w:val="22"/>
        </w:rPr>
        <w:t>terjadinya</w:t>
      </w:r>
      <w:proofErr w:type="spellEnd"/>
      <w:r w:rsidR="00CA1A5C">
        <w:rPr>
          <w:rFonts w:ascii="Arial" w:hAnsi="Arial" w:cs="Arial"/>
          <w:sz w:val="22"/>
          <w:szCs w:val="22"/>
        </w:rPr>
        <w:t xml:space="preserve"> </w:t>
      </w:r>
      <w:proofErr w:type="spellStart"/>
      <w:r w:rsidR="00CA1A5C">
        <w:rPr>
          <w:rFonts w:ascii="Arial" w:hAnsi="Arial" w:cs="Arial"/>
          <w:sz w:val="22"/>
          <w:szCs w:val="22"/>
        </w:rPr>
        <w:t>penyakit</w:t>
      </w:r>
      <w:proofErr w:type="spellEnd"/>
      <w:r w:rsidR="00CA1A5C">
        <w:rPr>
          <w:rFonts w:ascii="Arial" w:hAnsi="Arial" w:cs="Arial"/>
          <w:sz w:val="22"/>
          <w:szCs w:val="22"/>
        </w:rPr>
        <w:t xml:space="preserve"> </w:t>
      </w:r>
      <w:proofErr w:type="spellStart"/>
      <w:r w:rsidR="00CA1A5C">
        <w:rPr>
          <w:rFonts w:ascii="Arial" w:hAnsi="Arial" w:cs="Arial"/>
          <w:sz w:val="22"/>
          <w:szCs w:val="22"/>
        </w:rPr>
        <w:t>infeksi</w:t>
      </w:r>
      <w:proofErr w:type="spellEnd"/>
      <w:r w:rsidR="00CA1A5C">
        <w:rPr>
          <w:rFonts w:ascii="Arial" w:hAnsi="Arial" w:cs="Arial"/>
          <w:sz w:val="22"/>
          <w:szCs w:val="22"/>
        </w:rPr>
        <w:t xml:space="preserve"> </w:t>
      </w:r>
      <w:proofErr w:type="spellStart"/>
      <w:r w:rsidR="00CA1A5C">
        <w:rPr>
          <w:rFonts w:ascii="Arial" w:hAnsi="Arial" w:cs="Arial"/>
          <w:sz w:val="22"/>
          <w:szCs w:val="22"/>
        </w:rPr>
        <w:t>saluran</w:t>
      </w:r>
      <w:proofErr w:type="spellEnd"/>
      <w:r w:rsidR="00CA1A5C">
        <w:rPr>
          <w:rFonts w:ascii="Arial" w:hAnsi="Arial" w:cs="Arial"/>
          <w:sz w:val="22"/>
          <w:szCs w:val="22"/>
        </w:rPr>
        <w:t xml:space="preserve"> </w:t>
      </w:r>
      <w:proofErr w:type="spellStart"/>
      <w:r w:rsidR="00CA1A5C">
        <w:rPr>
          <w:rFonts w:ascii="Arial" w:hAnsi="Arial" w:cs="Arial"/>
          <w:sz w:val="22"/>
          <w:szCs w:val="22"/>
        </w:rPr>
        <w:t>reproduksi</w:t>
      </w:r>
      <w:proofErr w:type="spellEnd"/>
      <w:r w:rsidR="00CA1A5C">
        <w:rPr>
          <w:rFonts w:ascii="Arial" w:hAnsi="Arial" w:cs="Arial"/>
          <w:sz w:val="22"/>
          <w:szCs w:val="22"/>
        </w:rPr>
        <w:t xml:space="preserve"> </w:t>
      </w:r>
      <w:proofErr w:type="spellStart"/>
      <w:proofErr w:type="gramStart"/>
      <w:r w:rsidR="00CA1A5C">
        <w:rPr>
          <w:rFonts w:ascii="Arial" w:hAnsi="Arial" w:cs="Arial"/>
          <w:sz w:val="22"/>
          <w:szCs w:val="22"/>
        </w:rPr>
        <w:t>akan</w:t>
      </w:r>
      <w:proofErr w:type="spellEnd"/>
      <w:proofErr w:type="gramEnd"/>
      <w:r w:rsidR="00CA1A5C">
        <w:rPr>
          <w:rFonts w:ascii="Arial" w:hAnsi="Arial" w:cs="Arial"/>
          <w:sz w:val="22"/>
          <w:szCs w:val="22"/>
        </w:rPr>
        <w:t xml:space="preserve"> </w:t>
      </w:r>
      <w:proofErr w:type="spellStart"/>
      <w:r w:rsidR="00CA1A5C">
        <w:rPr>
          <w:rFonts w:ascii="Arial" w:hAnsi="Arial" w:cs="Arial"/>
          <w:sz w:val="22"/>
          <w:szCs w:val="22"/>
        </w:rPr>
        <w:t>terhindar</w:t>
      </w:r>
      <w:proofErr w:type="spellEnd"/>
      <w:r w:rsidR="00CA1A5C">
        <w:rPr>
          <w:rFonts w:ascii="Arial" w:hAnsi="Arial" w:cs="Arial"/>
          <w:sz w:val="22"/>
          <w:szCs w:val="22"/>
        </w:rPr>
        <w:t xml:space="preserve">. </w:t>
      </w:r>
      <w:proofErr w:type="spellStart"/>
      <w:proofErr w:type="gramStart"/>
      <w:r w:rsidR="00ED1D7B" w:rsidRPr="00060FE0">
        <w:rPr>
          <w:rFonts w:ascii="Arial" w:hAnsi="Arial" w:cs="Arial"/>
          <w:sz w:val="22"/>
          <w:szCs w:val="22"/>
        </w:rPr>
        <w:t>Diharapkan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remaja</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putri</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dapat</w:t>
      </w:r>
      <w:proofErr w:type="spellEnd"/>
      <w:r w:rsidR="00ED1D7B" w:rsidRPr="00060FE0">
        <w:rPr>
          <w:rFonts w:ascii="Arial" w:hAnsi="Arial" w:cs="Arial"/>
          <w:sz w:val="22"/>
          <w:szCs w:val="22"/>
        </w:rPr>
        <w:t xml:space="preserve"> </w:t>
      </w:r>
      <w:proofErr w:type="spellStart"/>
      <w:r w:rsidR="00CA1A5C">
        <w:rPr>
          <w:rFonts w:ascii="Arial" w:hAnsi="Arial" w:cs="Arial"/>
          <w:sz w:val="22"/>
          <w:szCs w:val="22"/>
        </w:rPr>
        <w:t>lebih</w:t>
      </w:r>
      <w:proofErr w:type="spellEnd"/>
      <w:r w:rsidR="00CA1A5C">
        <w:rPr>
          <w:rFonts w:ascii="Arial" w:hAnsi="Arial" w:cs="Arial"/>
          <w:sz w:val="22"/>
          <w:szCs w:val="22"/>
        </w:rPr>
        <w:t xml:space="preserve"> </w:t>
      </w:r>
      <w:proofErr w:type="spellStart"/>
      <w:r w:rsidR="00ED1D7B" w:rsidRPr="00060FE0">
        <w:rPr>
          <w:rFonts w:ascii="Arial" w:hAnsi="Arial" w:cs="Arial"/>
          <w:sz w:val="22"/>
          <w:szCs w:val="22"/>
        </w:rPr>
        <w:t>meningkatkan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pengetahuan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tentang</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perawatan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kebersihan</w:t>
      </w:r>
      <w:proofErr w:type="spellEnd"/>
      <w:r w:rsidR="00ED1D7B" w:rsidRPr="00060FE0">
        <w:rPr>
          <w:rFonts w:ascii="Arial" w:hAnsi="Arial" w:cs="Arial"/>
          <w:sz w:val="22"/>
          <w:szCs w:val="22"/>
        </w:rPr>
        <w:t xml:space="preserve"> organ genitalia </w:t>
      </w:r>
      <w:proofErr w:type="spellStart"/>
      <w:r w:rsidR="00ED1D7B" w:rsidRPr="00060FE0">
        <w:rPr>
          <w:rFonts w:ascii="Arial" w:hAnsi="Arial" w:cs="Arial"/>
          <w:sz w:val="22"/>
          <w:szCs w:val="22"/>
        </w:rPr>
        <w:t>eksterna</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terutama</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saat</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menstruasi</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baik</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melalui</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pendidikan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disekolah</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dimedia</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sosial</w:t>
      </w:r>
      <w:proofErr w:type="spellEnd"/>
      <w:r w:rsidR="00ED1D7B" w:rsidRPr="00060FE0">
        <w:rPr>
          <w:rFonts w:ascii="Arial" w:hAnsi="Arial" w:cs="Arial"/>
          <w:sz w:val="22"/>
          <w:szCs w:val="22"/>
        </w:rPr>
        <w:t xml:space="preserve"> agar </w:t>
      </w:r>
      <w:proofErr w:type="spellStart"/>
      <w:r w:rsidR="00ED1D7B" w:rsidRPr="00060FE0">
        <w:rPr>
          <w:rFonts w:ascii="Arial" w:hAnsi="Arial" w:cs="Arial"/>
          <w:sz w:val="22"/>
          <w:szCs w:val="22"/>
        </w:rPr>
        <w:t>terhindar</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dari</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dampak</w:t>
      </w:r>
      <w:proofErr w:type="spellEnd"/>
      <w:r w:rsidR="00ED1D7B" w:rsidRPr="00060FE0">
        <w:rPr>
          <w:rFonts w:ascii="Arial" w:hAnsi="Arial" w:cs="Arial"/>
          <w:sz w:val="22"/>
          <w:szCs w:val="22"/>
        </w:rPr>
        <w:t xml:space="preserve"> yang </w:t>
      </w:r>
      <w:proofErr w:type="spellStart"/>
      <w:r w:rsidR="00ED1D7B" w:rsidRPr="00060FE0">
        <w:rPr>
          <w:rFonts w:ascii="Arial" w:hAnsi="Arial" w:cs="Arial"/>
          <w:sz w:val="22"/>
          <w:szCs w:val="22"/>
        </w:rPr>
        <w:t>ditimbulkan</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dari</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kurangnya</w:t>
      </w:r>
      <w:proofErr w:type="spellEnd"/>
      <w:r w:rsidR="00ED1D7B" w:rsidRPr="00060FE0">
        <w:rPr>
          <w:rFonts w:ascii="Arial" w:hAnsi="Arial" w:cs="Arial"/>
          <w:sz w:val="22"/>
          <w:szCs w:val="22"/>
        </w:rPr>
        <w:t xml:space="preserve"> </w:t>
      </w:r>
      <w:proofErr w:type="spellStart"/>
      <w:r w:rsidR="00ED1D7B" w:rsidRPr="00060FE0">
        <w:rPr>
          <w:rFonts w:ascii="Arial" w:hAnsi="Arial" w:cs="Arial"/>
          <w:sz w:val="22"/>
          <w:szCs w:val="22"/>
        </w:rPr>
        <w:t>kebersihan</w:t>
      </w:r>
      <w:proofErr w:type="spellEnd"/>
      <w:r w:rsidR="00ED1D7B" w:rsidRPr="00060FE0">
        <w:rPr>
          <w:rFonts w:ascii="Arial" w:hAnsi="Arial" w:cs="Arial"/>
          <w:sz w:val="22"/>
          <w:szCs w:val="22"/>
        </w:rPr>
        <w:t xml:space="preserve"> personal </w:t>
      </w:r>
      <w:proofErr w:type="spellStart"/>
      <w:r w:rsidR="00ED1D7B" w:rsidRPr="00060FE0">
        <w:rPr>
          <w:rFonts w:ascii="Arial" w:hAnsi="Arial" w:cs="Arial"/>
          <w:sz w:val="22"/>
          <w:szCs w:val="22"/>
        </w:rPr>
        <w:t>hygine</w:t>
      </w:r>
      <w:proofErr w:type="spellEnd"/>
      <w:r w:rsidR="00CA1A5C">
        <w:rPr>
          <w:rFonts w:ascii="Arial" w:hAnsi="Arial" w:cs="Arial"/>
          <w:sz w:val="22"/>
          <w:szCs w:val="22"/>
        </w:rPr>
        <w:t>.</w:t>
      </w:r>
      <w:proofErr w:type="gramEnd"/>
    </w:p>
    <w:p w14:paraId="232AD4A7" w14:textId="77777777" w:rsidR="00F13ECB" w:rsidRPr="00060FE0" w:rsidRDefault="00F13ECB" w:rsidP="001F6C2E">
      <w:pPr>
        <w:contextualSpacing/>
        <w:jc w:val="both"/>
        <w:rPr>
          <w:rFonts w:ascii="Arial" w:eastAsia="Times New Roman" w:hAnsi="Arial" w:cs="Arial"/>
          <w:b/>
          <w:bCs/>
          <w:color w:val="000000"/>
          <w:szCs w:val="24"/>
        </w:rPr>
      </w:pPr>
    </w:p>
    <w:p w14:paraId="360BD07D" w14:textId="77777777" w:rsidR="00F13ECB" w:rsidRPr="00060FE0" w:rsidRDefault="00F13ECB" w:rsidP="001F6C2E">
      <w:pPr>
        <w:contextualSpacing/>
        <w:jc w:val="both"/>
        <w:rPr>
          <w:rFonts w:ascii="Arial" w:eastAsia="Times New Roman" w:hAnsi="Arial" w:cs="Arial"/>
          <w:b/>
          <w:bCs/>
          <w:color w:val="000000"/>
          <w:szCs w:val="24"/>
          <w:lang w:val="id-ID"/>
        </w:rPr>
      </w:pPr>
    </w:p>
    <w:p w14:paraId="7E4A1B35" w14:textId="77777777" w:rsidR="009B668C" w:rsidRPr="00060FE0" w:rsidRDefault="00637260" w:rsidP="001F6C2E">
      <w:pPr>
        <w:contextualSpacing/>
        <w:jc w:val="both"/>
        <w:rPr>
          <w:rFonts w:ascii="Arial" w:eastAsia="Times New Roman" w:hAnsi="Arial" w:cs="Arial"/>
          <w:b/>
          <w:bCs/>
          <w:color w:val="000000"/>
          <w:sz w:val="22"/>
          <w:szCs w:val="22"/>
          <w:lang w:val="id-ID"/>
        </w:rPr>
      </w:pPr>
      <w:r w:rsidRPr="00060FE0">
        <w:rPr>
          <w:rFonts w:ascii="Arial" w:eastAsia="Times New Roman" w:hAnsi="Arial" w:cs="Arial"/>
          <w:b/>
          <w:bCs/>
          <w:color w:val="000000"/>
          <w:sz w:val="22"/>
          <w:szCs w:val="22"/>
          <w:lang w:val="id-ID"/>
        </w:rPr>
        <w:t>DAFTAR PUSTAKA</w:t>
      </w:r>
    </w:p>
    <w:p w14:paraId="7C02AB40" w14:textId="77777777" w:rsidR="009B668C" w:rsidRPr="00060FE0" w:rsidRDefault="009B668C" w:rsidP="001F6C2E">
      <w:pPr>
        <w:contextualSpacing/>
        <w:jc w:val="both"/>
        <w:rPr>
          <w:rFonts w:ascii="Arial" w:eastAsia="Times New Roman" w:hAnsi="Arial" w:cs="Arial"/>
          <w:bCs/>
          <w:color w:val="000000"/>
          <w:sz w:val="22"/>
          <w:szCs w:val="22"/>
          <w:lang w:val="id-ID"/>
        </w:rPr>
      </w:pPr>
    </w:p>
    <w:p w14:paraId="5150E074" w14:textId="77777777" w:rsidR="00BD0133" w:rsidRPr="008547AF" w:rsidRDefault="00BD0133" w:rsidP="00BD0133">
      <w:pPr>
        <w:ind w:left="567" w:hanging="567"/>
        <w:jc w:val="both"/>
        <w:rPr>
          <w:rFonts w:ascii="Arial" w:hAnsi="Arial" w:cs="Arial"/>
          <w:color w:val="000000" w:themeColor="text1"/>
          <w:sz w:val="22"/>
          <w:szCs w:val="22"/>
          <w:lang w:val="id-ID"/>
        </w:rPr>
      </w:pPr>
      <w:proofErr w:type="spellStart"/>
      <w:r w:rsidRPr="008547AF">
        <w:rPr>
          <w:rFonts w:ascii="Arial" w:hAnsi="Arial" w:cs="Arial"/>
          <w:sz w:val="22"/>
          <w:szCs w:val="22"/>
        </w:rPr>
        <w:t>Adelia</w:t>
      </w:r>
      <w:proofErr w:type="gramStart"/>
      <w:r w:rsidRPr="008547AF">
        <w:rPr>
          <w:rFonts w:ascii="Arial" w:hAnsi="Arial" w:cs="Arial"/>
          <w:sz w:val="22"/>
          <w:szCs w:val="22"/>
        </w:rPr>
        <w:t>,Y</w:t>
      </w:r>
      <w:proofErr w:type="spellEnd"/>
      <w:proofErr w:type="gramEnd"/>
      <w:r w:rsidRPr="008547AF">
        <w:rPr>
          <w:rFonts w:ascii="Arial" w:hAnsi="Arial" w:cs="Arial"/>
          <w:sz w:val="22"/>
          <w:szCs w:val="22"/>
        </w:rPr>
        <w:t xml:space="preserve">. 2009. </w:t>
      </w:r>
      <w:proofErr w:type="spellStart"/>
      <w:proofErr w:type="gramStart"/>
      <w:r w:rsidRPr="008547AF">
        <w:rPr>
          <w:rFonts w:ascii="Arial" w:hAnsi="Arial" w:cs="Arial"/>
          <w:sz w:val="22"/>
          <w:szCs w:val="22"/>
        </w:rPr>
        <w:t>gambaran</w:t>
      </w:r>
      <w:proofErr w:type="spellEnd"/>
      <w:proofErr w:type="gramEnd"/>
      <w:r w:rsidRPr="008547AF">
        <w:rPr>
          <w:rFonts w:ascii="Arial" w:hAnsi="Arial" w:cs="Arial"/>
          <w:sz w:val="22"/>
          <w:szCs w:val="22"/>
        </w:rPr>
        <w:t xml:space="preserve"> </w:t>
      </w:r>
      <w:proofErr w:type="spellStart"/>
      <w:r w:rsidRPr="008547AF">
        <w:rPr>
          <w:rFonts w:ascii="Arial" w:hAnsi="Arial" w:cs="Arial"/>
          <w:sz w:val="22"/>
          <w:szCs w:val="22"/>
        </w:rPr>
        <w:t>Pengetahuan</w:t>
      </w:r>
      <w:proofErr w:type="spellEnd"/>
      <w:r w:rsidRPr="008547AF">
        <w:rPr>
          <w:rFonts w:ascii="Arial" w:hAnsi="Arial" w:cs="Arial"/>
          <w:sz w:val="22"/>
          <w:szCs w:val="22"/>
        </w:rPr>
        <w:t xml:space="preserve"> </w:t>
      </w:r>
      <w:proofErr w:type="spellStart"/>
      <w:r w:rsidRPr="008547AF">
        <w:rPr>
          <w:rFonts w:ascii="Arial" w:hAnsi="Arial" w:cs="Arial"/>
          <w:sz w:val="22"/>
          <w:szCs w:val="22"/>
        </w:rPr>
        <w:t>dan</w:t>
      </w:r>
      <w:proofErr w:type="spellEnd"/>
      <w:r w:rsidRPr="008547AF">
        <w:rPr>
          <w:rFonts w:ascii="Arial" w:hAnsi="Arial" w:cs="Arial"/>
          <w:sz w:val="22"/>
          <w:szCs w:val="22"/>
        </w:rPr>
        <w:t xml:space="preserve"> </w:t>
      </w:r>
      <w:proofErr w:type="spellStart"/>
      <w:r w:rsidRPr="008547AF">
        <w:rPr>
          <w:rFonts w:ascii="Arial" w:hAnsi="Arial" w:cs="Arial"/>
          <w:sz w:val="22"/>
          <w:szCs w:val="22"/>
        </w:rPr>
        <w:t>sikap</w:t>
      </w:r>
      <w:proofErr w:type="spellEnd"/>
      <w:r w:rsidRPr="008547AF">
        <w:rPr>
          <w:rFonts w:ascii="Arial" w:hAnsi="Arial" w:cs="Arial"/>
          <w:sz w:val="22"/>
          <w:szCs w:val="22"/>
        </w:rPr>
        <w:t xml:space="preserve"> </w:t>
      </w:r>
      <w:proofErr w:type="spellStart"/>
      <w:r w:rsidRPr="008547AF">
        <w:rPr>
          <w:rFonts w:ascii="Arial" w:hAnsi="Arial" w:cs="Arial"/>
          <w:sz w:val="22"/>
          <w:szCs w:val="22"/>
        </w:rPr>
        <w:t>terhapa</w:t>
      </w:r>
      <w:proofErr w:type="spellEnd"/>
      <w:r w:rsidRPr="008547AF">
        <w:rPr>
          <w:rFonts w:ascii="Arial" w:hAnsi="Arial" w:cs="Arial"/>
          <w:sz w:val="22"/>
          <w:szCs w:val="22"/>
        </w:rPr>
        <w:t xml:space="preserve"> </w:t>
      </w:r>
      <w:proofErr w:type="spellStart"/>
      <w:r w:rsidRPr="008547AF">
        <w:rPr>
          <w:rFonts w:ascii="Arial" w:hAnsi="Arial" w:cs="Arial"/>
          <w:sz w:val="22"/>
          <w:szCs w:val="22"/>
        </w:rPr>
        <w:t>perilaku</w:t>
      </w:r>
      <w:proofErr w:type="spellEnd"/>
      <w:r w:rsidRPr="008547AF">
        <w:rPr>
          <w:rFonts w:ascii="Arial" w:hAnsi="Arial" w:cs="Arial"/>
          <w:sz w:val="22"/>
          <w:szCs w:val="22"/>
        </w:rPr>
        <w:t xml:space="preserve"> </w:t>
      </w:r>
      <w:proofErr w:type="spellStart"/>
      <w:r w:rsidRPr="008547AF">
        <w:rPr>
          <w:rFonts w:ascii="Arial" w:hAnsi="Arial" w:cs="Arial"/>
          <w:sz w:val="22"/>
          <w:szCs w:val="22"/>
        </w:rPr>
        <w:t>Hygine</w:t>
      </w:r>
      <w:proofErr w:type="spellEnd"/>
      <w:r w:rsidRPr="008547AF">
        <w:rPr>
          <w:rFonts w:ascii="Arial" w:hAnsi="Arial" w:cs="Arial"/>
          <w:sz w:val="22"/>
          <w:szCs w:val="22"/>
        </w:rPr>
        <w:t xml:space="preserve"> </w:t>
      </w:r>
      <w:proofErr w:type="spellStart"/>
      <w:r w:rsidRPr="008547AF">
        <w:rPr>
          <w:rFonts w:ascii="Arial" w:hAnsi="Arial" w:cs="Arial"/>
          <w:sz w:val="22"/>
          <w:szCs w:val="22"/>
        </w:rPr>
        <w:t>Mestruasi</w:t>
      </w:r>
      <w:proofErr w:type="spellEnd"/>
      <w:r w:rsidRPr="008547AF">
        <w:rPr>
          <w:rFonts w:ascii="Arial" w:hAnsi="Arial" w:cs="Arial"/>
          <w:sz w:val="22"/>
          <w:szCs w:val="22"/>
        </w:rPr>
        <w:t xml:space="preserve">, study </w:t>
      </w:r>
      <w:proofErr w:type="spellStart"/>
      <w:r w:rsidRPr="008547AF">
        <w:rPr>
          <w:rFonts w:ascii="Arial" w:hAnsi="Arial" w:cs="Arial"/>
          <w:sz w:val="22"/>
          <w:szCs w:val="22"/>
        </w:rPr>
        <w:t>kasus</w:t>
      </w:r>
      <w:proofErr w:type="spellEnd"/>
      <w:r w:rsidRPr="008547AF">
        <w:rPr>
          <w:rFonts w:ascii="Arial" w:hAnsi="Arial" w:cs="Arial"/>
          <w:sz w:val="22"/>
          <w:szCs w:val="22"/>
        </w:rPr>
        <w:t xml:space="preserve"> </w:t>
      </w:r>
      <w:proofErr w:type="spellStart"/>
      <w:r w:rsidRPr="008547AF">
        <w:rPr>
          <w:rFonts w:ascii="Arial" w:hAnsi="Arial" w:cs="Arial"/>
          <w:sz w:val="22"/>
          <w:szCs w:val="22"/>
        </w:rPr>
        <w:t>pada</w:t>
      </w:r>
      <w:proofErr w:type="spellEnd"/>
      <w:r w:rsidRPr="008547AF">
        <w:rPr>
          <w:rFonts w:ascii="Arial" w:hAnsi="Arial" w:cs="Arial"/>
          <w:sz w:val="22"/>
          <w:szCs w:val="22"/>
        </w:rPr>
        <w:t xml:space="preserve"> </w:t>
      </w:r>
      <w:proofErr w:type="spellStart"/>
      <w:r w:rsidRPr="008547AF">
        <w:rPr>
          <w:rFonts w:ascii="Arial" w:hAnsi="Arial" w:cs="Arial"/>
          <w:sz w:val="22"/>
          <w:szCs w:val="22"/>
        </w:rPr>
        <w:t>sisiwi</w:t>
      </w:r>
      <w:proofErr w:type="spellEnd"/>
      <w:r w:rsidRPr="008547AF">
        <w:rPr>
          <w:rFonts w:ascii="Arial" w:hAnsi="Arial" w:cs="Arial"/>
          <w:sz w:val="22"/>
          <w:szCs w:val="22"/>
        </w:rPr>
        <w:t xml:space="preserve"> </w:t>
      </w:r>
      <w:proofErr w:type="spellStart"/>
      <w:r w:rsidRPr="008547AF">
        <w:rPr>
          <w:rFonts w:ascii="Arial" w:hAnsi="Arial" w:cs="Arial"/>
          <w:sz w:val="22"/>
          <w:szCs w:val="22"/>
        </w:rPr>
        <w:t>kls</w:t>
      </w:r>
      <w:proofErr w:type="spellEnd"/>
      <w:r w:rsidRPr="008547AF">
        <w:rPr>
          <w:rFonts w:ascii="Arial" w:hAnsi="Arial" w:cs="Arial"/>
          <w:sz w:val="22"/>
          <w:szCs w:val="22"/>
        </w:rPr>
        <w:t xml:space="preserve"> 7 </w:t>
      </w:r>
      <w:proofErr w:type="spellStart"/>
      <w:r w:rsidRPr="008547AF">
        <w:rPr>
          <w:rFonts w:ascii="Arial" w:hAnsi="Arial" w:cs="Arial"/>
          <w:sz w:val="22"/>
          <w:szCs w:val="22"/>
        </w:rPr>
        <w:t>dan</w:t>
      </w:r>
      <w:proofErr w:type="spellEnd"/>
      <w:r w:rsidRPr="008547AF">
        <w:rPr>
          <w:rFonts w:ascii="Arial" w:hAnsi="Arial" w:cs="Arial"/>
          <w:sz w:val="22"/>
          <w:szCs w:val="22"/>
        </w:rPr>
        <w:t xml:space="preserve"> 8 SMPN 7 </w:t>
      </w:r>
      <w:proofErr w:type="spellStart"/>
      <w:r w:rsidRPr="008547AF">
        <w:rPr>
          <w:rFonts w:ascii="Arial" w:hAnsi="Arial" w:cs="Arial"/>
          <w:sz w:val="22"/>
          <w:szCs w:val="22"/>
        </w:rPr>
        <w:t>Depok</w:t>
      </w:r>
      <w:proofErr w:type="spellEnd"/>
      <w:r w:rsidRPr="008547AF">
        <w:rPr>
          <w:rFonts w:ascii="Arial" w:hAnsi="Arial" w:cs="Arial"/>
          <w:sz w:val="22"/>
          <w:szCs w:val="22"/>
        </w:rPr>
        <w:t>.</w:t>
      </w:r>
    </w:p>
    <w:p w14:paraId="3EF19A71" w14:textId="77777777" w:rsidR="00BD0133" w:rsidRDefault="00BD0133" w:rsidP="00BD0133">
      <w:pPr>
        <w:ind w:left="567" w:hanging="567"/>
        <w:jc w:val="both"/>
        <w:rPr>
          <w:rFonts w:ascii="Arial" w:hAnsi="Arial" w:cs="Arial"/>
          <w:color w:val="000000" w:themeColor="text1"/>
          <w:sz w:val="22"/>
          <w:szCs w:val="22"/>
          <w:lang w:val="id-ID"/>
        </w:rPr>
      </w:pPr>
      <w:r w:rsidRPr="008547AF">
        <w:rPr>
          <w:rFonts w:ascii="Arial" w:hAnsi="Arial" w:cs="Arial"/>
          <w:color w:val="000000" w:themeColor="text1"/>
          <w:sz w:val="22"/>
          <w:szCs w:val="22"/>
          <w:lang w:val="id-ID"/>
        </w:rPr>
        <w:t>Aisyaroh, 2010. Kesehatan reproduksi Remaja</w:t>
      </w:r>
    </w:p>
    <w:p w14:paraId="55BEC681" w14:textId="77777777" w:rsidR="00BD0133" w:rsidRDefault="00BD0133" w:rsidP="00BD0133">
      <w:pPr>
        <w:ind w:left="567" w:hanging="567"/>
        <w:jc w:val="both"/>
        <w:rPr>
          <w:rFonts w:ascii="Arial" w:hAnsi="Arial" w:cs="Arial"/>
          <w:color w:val="000000" w:themeColor="text1"/>
          <w:sz w:val="22"/>
          <w:szCs w:val="22"/>
          <w:lang w:val="id-ID"/>
        </w:rPr>
      </w:pPr>
      <w:proofErr w:type="spellStart"/>
      <w:r w:rsidRPr="008547AF">
        <w:rPr>
          <w:rFonts w:ascii="Arial" w:eastAsia="Times New Roman" w:hAnsi="Arial" w:cs="Arial"/>
          <w:sz w:val="22"/>
          <w:szCs w:val="22"/>
          <w:lang w:eastAsia="en-US"/>
        </w:rPr>
        <w:t>Anjan</w:t>
      </w:r>
      <w:proofErr w:type="spellEnd"/>
      <w:r w:rsidRPr="008547AF">
        <w:rPr>
          <w:rFonts w:ascii="Arial" w:eastAsia="Times New Roman" w:hAnsi="Arial" w:cs="Arial"/>
          <w:sz w:val="22"/>
          <w:szCs w:val="22"/>
          <w:lang w:eastAsia="en-US"/>
        </w:rPr>
        <w:t xml:space="preserve">, A., &amp; </w:t>
      </w:r>
      <w:proofErr w:type="spellStart"/>
      <w:r w:rsidRPr="008547AF">
        <w:rPr>
          <w:rFonts w:ascii="Arial" w:eastAsia="Times New Roman" w:hAnsi="Arial" w:cs="Arial"/>
          <w:sz w:val="22"/>
          <w:szCs w:val="22"/>
          <w:lang w:eastAsia="en-US"/>
        </w:rPr>
        <w:t>Susanti</w:t>
      </w:r>
      <w:proofErr w:type="spellEnd"/>
      <w:r w:rsidRPr="008547AF">
        <w:rPr>
          <w:rFonts w:ascii="Arial" w:eastAsia="Times New Roman" w:hAnsi="Arial" w:cs="Arial"/>
          <w:sz w:val="22"/>
          <w:szCs w:val="22"/>
          <w:lang w:eastAsia="en-US"/>
        </w:rPr>
        <w:t xml:space="preserve">, D. (2019). </w:t>
      </w:r>
      <w:proofErr w:type="spellStart"/>
      <w:proofErr w:type="gramStart"/>
      <w:r w:rsidRPr="008547AF">
        <w:rPr>
          <w:rFonts w:ascii="Arial" w:eastAsia="Times New Roman" w:hAnsi="Arial" w:cs="Arial"/>
          <w:sz w:val="22"/>
          <w:szCs w:val="22"/>
          <w:lang w:eastAsia="en-US"/>
        </w:rPr>
        <w:t>Hubungan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Sumber</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Informasi</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dengan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Perilaku</w:t>
      </w:r>
      <w:proofErr w:type="spellEnd"/>
      <w:r w:rsidRPr="008547AF">
        <w:rPr>
          <w:rFonts w:ascii="Arial" w:eastAsia="Times New Roman" w:hAnsi="Arial" w:cs="Arial"/>
          <w:sz w:val="22"/>
          <w:szCs w:val="22"/>
          <w:lang w:eastAsia="en-US"/>
        </w:rPr>
        <w:t xml:space="preserve"> Personal Hygiene </w:t>
      </w:r>
      <w:proofErr w:type="spellStart"/>
      <w:r w:rsidRPr="008547AF">
        <w:rPr>
          <w:rFonts w:ascii="Arial" w:eastAsia="Times New Roman" w:hAnsi="Arial" w:cs="Arial"/>
          <w:sz w:val="22"/>
          <w:szCs w:val="22"/>
          <w:lang w:eastAsia="en-US"/>
        </w:rPr>
        <w:t>pada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Remaja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Putri</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saat</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Menstruasi</w:t>
      </w:r>
      <w:proofErr w:type="spellEnd"/>
      <w:r w:rsidRPr="008547AF">
        <w:rPr>
          <w:rFonts w:ascii="Arial" w:eastAsia="Times New Roman" w:hAnsi="Arial" w:cs="Arial"/>
          <w:sz w:val="22"/>
          <w:szCs w:val="22"/>
          <w:lang w:eastAsia="en-US"/>
        </w:rPr>
        <w:t>.</w:t>
      </w:r>
      <w:proofErr w:type="gramEnd"/>
      <w:r w:rsidRPr="008547AF">
        <w:rPr>
          <w:rFonts w:ascii="Arial" w:eastAsia="Times New Roman" w:hAnsi="Arial" w:cs="Arial"/>
          <w:sz w:val="22"/>
          <w:szCs w:val="22"/>
          <w:lang w:eastAsia="en-US"/>
        </w:rPr>
        <w:t xml:space="preserve"> Journal Center of Research Publication in Midwifery and Nursing 3(1</w:t>
      </w:r>
      <w:proofErr w:type="gramStart"/>
      <w:r w:rsidRPr="008547AF">
        <w:rPr>
          <w:rFonts w:ascii="Arial" w:eastAsia="Times New Roman" w:hAnsi="Arial" w:cs="Arial"/>
          <w:sz w:val="22"/>
          <w:szCs w:val="22"/>
          <w:lang w:eastAsia="en-US"/>
        </w:rPr>
        <w:t>) :</w:t>
      </w:r>
      <w:proofErr w:type="gramEnd"/>
      <w:r w:rsidRPr="008547AF">
        <w:rPr>
          <w:rFonts w:ascii="Arial" w:eastAsia="Times New Roman" w:hAnsi="Arial" w:cs="Arial"/>
          <w:sz w:val="22"/>
          <w:szCs w:val="22"/>
          <w:lang w:eastAsia="en-US"/>
        </w:rPr>
        <w:t xml:space="preserve"> 38–44.</w:t>
      </w:r>
    </w:p>
    <w:p w14:paraId="12D21A75" w14:textId="77777777" w:rsidR="00BD0133" w:rsidRDefault="00BD0133" w:rsidP="00BD0133">
      <w:pPr>
        <w:ind w:left="567" w:hanging="567"/>
        <w:jc w:val="both"/>
        <w:rPr>
          <w:rFonts w:ascii="Arial" w:hAnsi="Arial" w:cs="Arial"/>
          <w:color w:val="000000" w:themeColor="text1"/>
          <w:sz w:val="22"/>
          <w:szCs w:val="22"/>
          <w:lang w:val="id-ID"/>
        </w:rPr>
      </w:pPr>
      <w:proofErr w:type="gramStart"/>
      <w:r w:rsidRPr="008547AF">
        <w:rPr>
          <w:rFonts w:ascii="Arial" w:eastAsia="Times New Roman" w:hAnsi="Arial" w:cs="Arial"/>
          <w:sz w:val="22"/>
          <w:szCs w:val="22"/>
          <w:lang w:eastAsia="en-US"/>
        </w:rPr>
        <w:t>Chandra-</w:t>
      </w:r>
      <w:proofErr w:type="spellStart"/>
      <w:r w:rsidRPr="008547AF">
        <w:rPr>
          <w:rFonts w:ascii="Arial" w:eastAsia="Times New Roman" w:hAnsi="Arial" w:cs="Arial"/>
          <w:sz w:val="22"/>
          <w:szCs w:val="22"/>
          <w:lang w:eastAsia="en-US"/>
        </w:rPr>
        <w:t>Mouli</w:t>
      </w:r>
      <w:proofErr w:type="spellEnd"/>
      <w:r w:rsidRPr="008547AF">
        <w:rPr>
          <w:rFonts w:ascii="Arial" w:eastAsia="Times New Roman" w:hAnsi="Arial" w:cs="Arial"/>
          <w:sz w:val="22"/>
          <w:szCs w:val="22"/>
          <w:lang w:eastAsia="en-US"/>
        </w:rPr>
        <w:t>, V., &amp; Patel, S. V. (2017).</w:t>
      </w:r>
      <w:proofErr w:type="gramEnd"/>
      <w:r w:rsidRPr="008547AF">
        <w:rPr>
          <w:rFonts w:ascii="Arial" w:eastAsia="Times New Roman" w:hAnsi="Arial" w:cs="Arial"/>
          <w:sz w:val="22"/>
          <w:szCs w:val="22"/>
          <w:lang w:eastAsia="en-US"/>
        </w:rPr>
        <w:t xml:space="preserve"> Mapping the knowledge and understanding of menarche, menstrual hygiene and menstrual health among adolescent girls in low- and middle- income countries. Reproductive Health 14(1</w:t>
      </w:r>
      <w:proofErr w:type="gramStart"/>
      <w:r w:rsidRPr="008547AF">
        <w:rPr>
          <w:rFonts w:ascii="Arial" w:eastAsia="Times New Roman" w:hAnsi="Arial" w:cs="Arial"/>
          <w:sz w:val="22"/>
          <w:szCs w:val="22"/>
          <w:lang w:eastAsia="en-US"/>
        </w:rPr>
        <w:t>) :</w:t>
      </w:r>
      <w:proofErr w:type="gramEnd"/>
      <w:r w:rsidRPr="008547AF">
        <w:rPr>
          <w:rFonts w:ascii="Arial" w:eastAsia="Times New Roman" w:hAnsi="Arial" w:cs="Arial"/>
          <w:sz w:val="22"/>
          <w:szCs w:val="22"/>
          <w:lang w:eastAsia="en-US"/>
        </w:rPr>
        <w:t xml:space="preserve"> 1-16.</w:t>
      </w:r>
    </w:p>
    <w:p w14:paraId="7817C3B1" w14:textId="77777777" w:rsidR="00BD0133" w:rsidRPr="008547AF" w:rsidRDefault="00BD0133" w:rsidP="00BD0133">
      <w:pPr>
        <w:ind w:left="567" w:hanging="567"/>
        <w:jc w:val="both"/>
        <w:rPr>
          <w:rFonts w:ascii="Arial" w:hAnsi="Arial" w:cs="Arial"/>
          <w:i/>
          <w:sz w:val="22"/>
          <w:szCs w:val="22"/>
          <w:lang w:val="id-ID"/>
        </w:rPr>
      </w:pPr>
      <w:proofErr w:type="spellStart"/>
      <w:proofErr w:type="gramStart"/>
      <w:r w:rsidRPr="008547AF">
        <w:rPr>
          <w:rFonts w:ascii="Arial" w:hAnsi="Arial" w:cs="Arial"/>
          <w:sz w:val="22"/>
          <w:szCs w:val="22"/>
        </w:rPr>
        <w:t>Damayanti</w:t>
      </w:r>
      <w:proofErr w:type="spellEnd"/>
      <w:r w:rsidRPr="008547AF">
        <w:rPr>
          <w:rFonts w:ascii="Arial" w:hAnsi="Arial" w:cs="Arial"/>
          <w:sz w:val="22"/>
          <w:szCs w:val="22"/>
        </w:rPr>
        <w:t>, 2016.</w:t>
      </w:r>
      <w:proofErr w:type="gramEnd"/>
      <w:r w:rsidRPr="008547AF">
        <w:rPr>
          <w:rFonts w:ascii="Arial" w:hAnsi="Arial" w:cs="Arial"/>
          <w:sz w:val="22"/>
          <w:szCs w:val="22"/>
        </w:rPr>
        <w:t xml:space="preserve"> </w:t>
      </w:r>
      <w:proofErr w:type="spellStart"/>
      <w:proofErr w:type="gramStart"/>
      <w:r w:rsidRPr="008547AF">
        <w:rPr>
          <w:rFonts w:ascii="Arial" w:hAnsi="Arial" w:cs="Arial"/>
          <w:i/>
          <w:sz w:val="22"/>
          <w:szCs w:val="22"/>
        </w:rPr>
        <w:t>Faktor-Faktor</w:t>
      </w:r>
      <w:proofErr w:type="spellEnd"/>
      <w:r w:rsidRPr="008547AF">
        <w:rPr>
          <w:rFonts w:ascii="Arial" w:hAnsi="Arial" w:cs="Arial"/>
          <w:i/>
          <w:sz w:val="22"/>
          <w:szCs w:val="22"/>
        </w:rPr>
        <w:t xml:space="preserve"> Yang </w:t>
      </w:r>
      <w:proofErr w:type="spellStart"/>
      <w:r w:rsidRPr="008547AF">
        <w:rPr>
          <w:rFonts w:ascii="Arial" w:hAnsi="Arial" w:cs="Arial"/>
          <w:i/>
          <w:sz w:val="22"/>
          <w:szCs w:val="22"/>
        </w:rPr>
        <w:t>Berhubungan</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Dengan</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Kanker</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Leher</w:t>
      </w:r>
      <w:proofErr w:type="spellEnd"/>
      <w:r w:rsidRPr="008547AF">
        <w:rPr>
          <w:rFonts w:ascii="Arial" w:hAnsi="Arial" w:cs="Arial"/>
          <w:i/>
          <w:sz w:val="22"/>
          <w:szCs w:val="22"/>
        </w:rPr>
        <w:t xml:space="preserve"> Rahim di Banjarmasin Kalimantan Selatan.</w:t>
      </w:r>
      <w:proofErr w:type="gramEnd"/>
    </w:p>
    <w:p w14:paraId="42BB424E" w14:textId="77777777" w:rsidR="00BD0133" w:rsidRPr="008547AF" w:rsidRDefault="00BD0133" w:rsidP="00BD0133">
      <w:pPr>
        <w:ind w:left="567" w:hanging="567"/>
        <w:jc w:val="both"/>
        <w:rPr>
          <w:rFonts w:ascii="Arial" w:hAnsi="Arial" w:cs="Arial"/>
          <w:color w:val="000000" w:themeColor="text1"/>
          <w:sz w:val="22"/>
          <w:szCs w:val="22"/>
        </w:rPr>
      </w:pPr>
      <w:proofErr w:type="spellStart"/>
      <w:r w:rsidRPr="008547AF">
        <w:rPr>
          <w:rFonts w:ascii="Arial" w:hAnsi="Arial" w:cs="Arial"/>
          <w:sz w:val="22"/>
          <w:szCs w:val="22"/>
        </w:rPr>
        <w:t>Handayani</w:t>
      </w:r>
      <w:proofErr w:type="spellEnd"/>
      <w:r w:rsidRPr="008547AF">
        <w:rPr>
          <w:rFonts w:ascii="Arial" w:hAnsi="Arial" w:cs="Arial"/>
          <w:sz w:val="22"/>
          <w:szCs w:val="22"/>
        </w:rPr>
        <w:t xml:space="preserve">, H. 2011. </w:t>
      </w:r>
      <w:r w:rsidRPr="008547AF">
        <w:rPr>
          <w:rFonts w:ascii="Arial" w:hAnsi="Arial" w:cs="Arial"/>
          <w:i/>
          <w:sz w:val="22"/>
          <w:szCs w:val="22"/>
        </w:rPr>
        <w:t>‘̒</w:t>
      </w:r>
      <w:proofErr w:type="spellStart"/>
      <w:r w:rsidRPr="008547AF">
        <w:rPr>
          <w:rFonts w:ascii="Arial" w:hAnsi="Arial" w:cs="Arial"/>
          <w:i/>
          <w:sz w:val="22"/>
          <w:szCs w:val="22"/>
        </w:rPr>
        <w:t>Hubungan</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Pengetahuan</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Sikap</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dan</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Perilaku</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Remaja</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Putri</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Tentang</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Kebersihan</w:t>
      </w:r>
      <w:proofErr w:type="spellEnd"/>
      <w:r w:rsidRPr="008547AF">
        <w:rPr>
          <w:rFonts w:ascii="Arial" w:hAnsi="Arial" w:cs="Arial"/>
          <w:i/>
          <w:sz w:val="22"/>
          <w:szCs w:val="22"/>
        </w:rPr>
        <w:t xml:space="preserve"> Organ Genitalia </w:t>
      </w:r>
      <w:proofErr w:type="spellStart"/>
      <w:r w:rsidRPr="008547AF">
        <w:rPr>
          <w:rFonts w:ascii="Arial" w:hAnsi="Arial" w:cs="Arial"/>
          <w:i/>
          <w:sz w:val="22"/>
          <w:szCs w:val="22"/>
        </w:rPr>
        <w:t>Eksterna</w:t>
      </w:r>
      <w:proofErr w:type="spellEnd"/>
      <w:r w:rsidRPr="008547AF">
        <w:rPr>
          <w:rFonts w:ascii="Arial" w:hAnsi="Arial" w:cs="Arial"/>
          <w:i/>
          <w:sz w:val="22"/>
          <w:szCs w:val="22"/>
        </w:rPr>
        <w:t xml:space="preserve"> Di Madrasah </w:t>
      </w:r>
      <w:proofErr w:type="spellStart"/>
      <w:r w:rsidRPr="008547AF">
        <w:rPr>
          <w:rFonts w:ascii="Arial" w:hAnsi="Arial" w:cs="Arial"/>
          <w:i/>
          <w:sz w:val="22"/>
          <w:szCs w:val="22"/>
        </w:rPr>
        <w:t>Tsanawiyah</w:t>
      </w:r>
      <w:proofErr w:type="spellEnd"/>
      <w:r w:rsidRPr="008547AF">
        <w:rPr>
          <w:rFonts w:ascii="Arial" w:hAnsi="Arial" w:cs="Arial"/>
          <w:i/>
          <w:sz w:val="22"/>
          <w:szCs w:val="22"/>
        </w:rPr>
        <w:t xml:space="preserve"> Pembangunan </w:t>
      </w:r>
      <w:proofErr w:type="spellStart"/>
      <w:r w:rsidRPr="008547AF">
        <w:rPr>
          <w:rFonts w:ascii="Arial" w:hAnsi="Arial" w:cs="Arial"/>
          <w:i/>
          <w:sz w:val="22"/>
          <w:szCs w:val="22"/>
        </w:rPr>
        <w:t>Kabupaten</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Semarang.</w:t>
      </w:r>
      <w:r w:rsidRPr="008547AF">
        <w:rPr>
          <w:rFonts w:ascii="Arial" w:hAnsi="Arial" w:cs="Arial"/>
          <w:sz w:val="22"/>
          <w:szCs w:val="22"/>
        </w:rPr>
        <w:t>Widyastuti</w:t>
      </w:r>
      <w:proofErr w:type="spellEnd"/>
      <w:r w:rsidRPr="008547AF">
        <w:rPr>
          <w:rFonts w:ascii="Arial" w:hAnsi="Arial" w:cs="Arial"/>
          <w:sz w:val="22"/>
          <w:szCs w:val="22"/>
        </w:rPr>
        <w:t xml:space="preserve">, Y. 2010. </w:t>
      </w:r>
      <w:proofErr w:type="spellStart"/>
      <w:r w:rsidRPr="008547AF">
        <w:rPr>
          <w:rFonts w:ascii="Arial" w:hAnsi="Arial" w:cs="Arial"/>
          <w:i/>
          <w:sz w:val="22"/>
          <w:szCs w:val="22"/>
        </w:rPr>
        <w:t>Kesehatan</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Reproduksi</w:t>
      </w:r>
      <w:proofErr w:type="spellEnd"/>
      <w:r w:rsidRPr="008547AF">
        <w:rPr>
          <w:rFonts w:ascii="Arial" w:hAnsi="Arial" w:cs="Arial"/>
          <w:sz w:val="22"/>
          <w:szCs w:val="22"/>
        </w:rPr>
        <w:t xml:space="preserve">. </w:t>
      </w:r>
      <w:proofErr w:type="gramStart"/>
      <w:r w:rsidRPr="008547AF">
        <w:rPr>
          <w:rFonts w:ascii="Arial" w:hAnsi="Arial" w:cs="Arial"/>
          <w:sz w:val="22"/>
          <w:szCs w:val="22"/>
        </w:rPr>
        <w:t>Yogyakarta :</w:t>
      </w:r>
      <w:proofErr w:type="gramEnd"/>
      <w:r w:rsidRPr="008547AF">
        <w:rPr>
          <w:rFonts w:ascii="Arial" w:hAnsi="Arial" w:cs="Arial"/>
          <w:sz w:val="22"/>
          <w:szCs w:val="22"/>
        </w:rPr>
        <w:t xml:space="preserve"> </w:t>
      </w:r>
      <w:proofErr w:type="spellStart"/>
      <w:r w:rsidRPr="008547AF">
        <w:rPr>
          <w:rFonts w:ascii="Arial" w:hAnsi="Arial" w:cs="Arial"/>
          <w:sz w:val="22"/>
          <w:szCs w:val="22"/>
        </w:rPr>
        <w:t>Fitramaya</w:t>
      </w:r>
      <w:proofErr w:type="spellEnd"/>
      <w:r w:rsidRPr="008547AF">
        <w:rPr>
          <w:rFonts w:ascii="Arial" w:hAnsi="Arial" w:cs="Arial"/>
          <w:sz w:val="22"/>
          <w:szCs w:val="22"/>
        </w:rPr>
        <w:t>.</w:t>
      </w:r>
    </w:p>
    <w:p w14:paraId="214DBAF2" w14:textId="77777777" w:rsidR="00BD0133" w:rsidRDefault="00BD0133" w:rsidP="00BD0133">
      <w:pPr>
        <w:ind w:left="567" w:hanging="567"/>
        <w:jc w:val="both"/>
        <w:rPr>
          <w:rFonts w:ascii="Arial" w:hAnsi="Arial" w:cs="Arial"/>
          <w:color w:val="000000" w:themeColor="text1"/>
          <w:sz w:val="22"/>
          <w:szCs w:val="22"/>
          <w:lang w:val="id-ID"/>
        </w:rPr>
      </w:pPr>
      <w:proofErr w:type="spellStart"/>
      <w:r w:rsidRPr="008547AF">
        <w:rPr>
          <w:rFonts w:ascii="Arial" w:eastAsia="Times New Roman" w:hAnsi="Arial" w:cs="Arial"/>
          <w:sz w:val="22"/>
          <w:szCs w:val="22"/>
          <w:lang w:eastAsia="en-US"/>
        </w:rPr>
        <w:lastRenderedPageBreak/>
        <w:t>Hanifah</w:t>
      </w:r>
      <w:proofErr w:type="spellEnd"/>
      <w:r w:rsidRPr="008547AF">
        <w:rPr>
          <w:rFonts w:ascii="Arial" w:eastAsia="Times New Roman" w:hAnsi="Arial" w:cs="Arial"/>
          <w:sz w:val="22"/>
          <w:szCs w:val="22"/>
          <w:lang w:eastAsia="en-US"/>
        </w:rPr>
        <w:t xml:space="preserve">, L., &amp; Sri, S. (2017). </w:t>
      </w:r>
      <w:proofErr w:type="spellStart"/>
      <w:r w:rsidRPr="008547AF">
        <w:rPr>
          <w:rFonts w:ascii="Arial" w:eastAsia="Times New Roman" w:hAnsi="Arial" w:cs="Arial"/>
          <w:sz w:val="22"/>
          <w:szCs w:val="22"/>
          <w:lang w:eastAsia="en-US"/>
        </w:rPr>
        <w:t>Hubungan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usia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dengan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pengetahuan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remaja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putri</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tentang</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pemeriksaan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payudara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sendiri</w:t>
      </w:r>
      <w:proofErr w:type="spellEnd"/>
      <w:r w:rsidRPr="008547AF">
        <w:rPr>
          <w:rFonts w:ascii="Arial" w:eastAsia="Times New Roman" w:hAnsi="Arial" w:cs="Arial"/>
          <w:sz w:val="22"/>
          <w:szCs w:val="22"/>
          <w:lang w:eastAsia="en-US"/>
        </w:rPr>
        <w:t xml:space="preserve"> </w:t>
      </w:r>
      <w:proofErr w:type="gramStart"/>
      <w:r w:rsidRPr="008547AF">
        <w:rPr>
          <w:rFonts w:ascii="Arial" w:eastAsia="Times New Roman" w:hAnsi="Arial" w:cs="Arial"/>
          <w:sz w:val="22"/>
          <w:szCs w:val="22"/>
          <w:lang w:eastAsia="en-US"/>
        </w:rPr>
        <w:t>( SADARI</w:t>
      </w:r>
      <w:proofErr w:type="gramEnd"/>
      <w:r w:rsidRPr="008547AF">
        <w:rPr>
          <w:rFonts w:ascii="Arial" w:eastAsia="Times New Roman" w:hAnsi="Arial" w:cs="Arial"/>
          <w:sz w:val="22"/>
          <w:szCs w:val="22"/>
          <w:lang w:eastAsia="en-US"/>
        </w:rPr>
        <w:t xml:space="preserve"> ). </w:t>
      </w:r>
      <w:proofErr w:type="spellStart"/>
      <w:r w:rsidRPr="008547AF">
        <w:rPr>
          <w:rFonts w:ascii="Arial" w:eastAsia="Times New Roman" w:hAnsi="Arial" w:cs="Arial"/>
          <w:sz w:val="22"/>
          <w:szCs w:val="22"/>
          <w:lang w:eastAsia="en-US"/>
        </w:rPr>
        <w:t>Jurnal</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Kebidanan</w:t>
      </w:r>
      <w:proofErr w:type="spellEnd"/>
      <w:r w:rsidRPr="008547AF">
        <w:rPr>
          <w:rFonts w:ascii="Arial" w:eastAsia="Times New Roman" w:hAnsi="Arial" w:cs="Arial"/>
          <w:sz w:val="22"/>
          <w:szCs w:val="22"/>
          <w:lang w:eastAsia="en-US"/>
        </w:rPr>
        <w:t xml:space="preserve"> Indonesia 8(2</w:t>
      </w:r>
      <w:proofErr w:type="gramStart"/>
      <w:r w:rsidRPr="008547AF">
        <w:rPr>
          <w:rFonts w:ascii="Arial" w:eastAsia="Times New Roman" w:hAnsi="Arial" w:cs="Arial"/>
          <w:sz w:val="22"/>
          <w:szCs w:val="22"/>
          <w:lang w:eastAsia="en-US"/>
        </w:rPr>
        <w:t>) :</w:t>
      </w:r>
      <w:proofErr w:type="gramEnd"/>
      <w:r w:rsidRPr="008547AF">
        <w:rPr>
          <w:rFonts w:ascii="Arial" w:eastAsia="Times New Roman" w:hAnsi="Arial" w:cs="Arial"/>
          <w:sz w:val="22"/>
          <w:szCs w:val="22"/>
          <w:lang w:eastAsia="en-US"/>
        </w:rPr>
        <w:t xml:space="preserve"> 39-47.</w:t>
      </w:r>
    </w:p>
    <w:p w14:paraId="3E09917C" w14:textId="77777777" w:rsidR="00BD0133" w:rsidRDefault="00BD0133" w:rsidP="00BD0133">
      <w:pPr>
        <w:ind w:left="567" w:hanging="567"/>
        <w:jc w:val="both"/>
        <w:rPr>
          <w:rFonts w:ascii="Arial" w:hAnsi="Arial" w:cs="Arial"/>
          <w:color w:val="000000" w:themeColor="text1"/>
          <w:sz w:val="22"/>
          <w:szCs w:val="22"/>
          <w:lang w:val="id-ID"/>
        </w:rPr>
      </w:pPr>
      <w:r w:rsidRPr="008547AF">
        <w:rPr>
          <w:rFonts w:ascii="Arial" w:eastAsia="Times New Roman" w:hAnsi="Arial" w:cs="Arial"/>
          <w:sz w:val="22"/>
          <w:szCs w:val="22"/>
          <w:lang w:eastAsia="en-US"/>
        </w:rPr>
        <w:t xml:space="preserve">Harold, Joe, 2016, </w:t>
      </w:r>
      <w:proofErr w:type="spellStart"/>
      <w:r w:rsidRPr="008547AF">
        <w:rPr>
          <w:rFonts w:ascii="Arial" w:eastAsia="Times New Roman" w:hAnsi="Arial" w:cs="Arial"/>
          <w:sz w:val="22"/>
          <w:szCs w:val="22"/>
          <w:lang w:eastAsia="en-US"/>
        </w:rPr>
        <w:t>Phatophysiology</w:t>
      </w:r>
      <w:proofErr w:type="spellEnd"/>
      <w:r w:rsidRPr="008547AF">
        <w:rPr>
          <w:rFonts w:ascii="Arial" w:eastAsia="Times New Roman" w:hAnsi="Arial" w:cs="Arial"/>
          <w:sz w:val="22"/>
          <w:szCs w:val="22"/>
          <w:lang w:eastAsia="en-US"/>
        </w:rPr>
        <w:t xml:space="preserve"> Clinical Concept Of Disease Process. </w:t>
      </w:r>
      <w:proofErr w:type="gramStart"/>
      <w:r w:rsidRPr="008547AF">
        <w:rPr>
          <w:rFonts w:ascii="Arial" w:eastAsia="Times New Roman" w:hAnsi="Arial" w:cs="Arial"/>
          <w:sz w:val="22"/>
          <w:szCs w:val="22"/>
          <w:lang w:eastAsia="en-US"/>
        </w:rPr>
        <w:t>Jakarta :</w:t>
      </w:r>
      <w:proofErr w:type="gramEnd"/>
      <w:r w:rsidRPr="008547AF">
        <w:rPr>
          <w:rFonts w:ascii="Arial" w:eastAsia="Times New Roman" w:hAnsi="Arial" w:cs="Arial"/>
          <w:sz w:val="22"/>
          <w:szCs w:val="22"/>
          <w:lang w:eastAsia="en-US"/>
        </w:rPr>
        <w:t xml:space="preserve"> EGC.</w:t>
      </w:r>
    </w:p>
    <w:p w14:paraId="101F0509" w14:textId="77777777" w:rsidR="00BD0133" w:rsidRDefault="00BD0133" w:rsidP="00BD0133">
      <w:pPr>
        <w:ind w:left="567" w:hanging="567"/>
        <w:jc w:val="both"/>
        <w:rPr>
          <w:rFonts w:ascii="Arial" w:hAnsi="Arial" w:cs="Arial"/>
          <w:color w:val="000000" w:themeColor="text1"/>
          <w:sz w:val="22"/>
          <w:szCs w:val="22"/>
          <w:lang w:val="id-ID"/>
        </w:rPr>
      </w:pPr>
      <w:proofErr w:type="spellStart"/>
      <w:r w:rsidRPr="008547AF">
        <w:rPr>
          <w:rFonts w:ascii="Arial" w:eastAsia="Times New Roman" w:hAnsi="Arial" w:cs="Arial"/>
          <w:sz w:val="22"/>
          <w:szCs w:val="22"/>
          <w:lang w:eastAsia="en-US"/>
        </w:rPr>
        <w:t>Juwitasari</w:t>
      </w:r>
      <w:proofErr w:type="spellEnd"/>
      <w:proofErr w:type="gramStart"/>
      <w:r w:rsidRPr="008547AF">
        <w:rPr>
          <w:rFonts w:ascii="Arial" w:eastAsia="Times New Roman" w:hAnsi="Arial" w:cs="Arial"/>
          <w:sz w:val="22"/>
          <w:szCs w:val="22"/>
          <w:lang w:eastAsia="en-US"/>
        </w:rPr>
        <w:t>.,</w:t>
      </w:r>
      <w:proofErr w:type="gram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Aini</w:t>
      </w:r>
      <w:proofErr w:type="spellEnd"/>
      <w:r w:rsidRPr="008547AF">
        <w:rPr>
          <w:rFonts w:ascii="Arial" w:eastAsia="Times New Roman" w:hAnsi="Arial" w:cs="Arial"/>
          <w:sz w:val="22"/>
          <w:szCs w:val="22"/>
          <w:lang w:eastAsia="en-US"/>
        </w:rPr>
        <w:t xml:space="preserve">, A., </w:t>
      </w:r>
      <w:proofErr w:type="spellStart"/>
      <w:r w:rsidRPr="008547AF">
        <w:rPr>
          <w:rFonts w:ascii="Arial" w:eastAsia="Times New Roman" w:hAnsi="Arial" w:cs="Arial"/>
          <w:sz w:val="22"/>
          <w:szCs w:val="22"/>
          <w:lang w:eastAsia="en-US"/>
        </w:rPr>
        <w:t>Aini</w:t>
      </w:r>
      <w:proofErr w:type="spellEnd"/>
      <w:r w:rsidRPr="008547AF">
        <w:rPr>
          <w:rFonts w:ascii="Arial" w:eastAsia="Times New Roman" w:hAnsi="Arial" w:cs="Arial"/>
          <w:sz w:val="22"/>
          <w:szCs w:val="22"/>
          <w:lang w:eastAsia="en-US"/>
        </w:rPr>
        <w:t xml:space="preserve">, N &amp; </w:t>
      </w:r>
      <w:proofErr w:type="spellStart"/>
      <w:r w:rsidRPr="008547AF">
        <w:rPr>
          <w:rFonts w:ascii="Arial" w:eastAsia="Times New Roman" w:hAnsi="Arial" w:cs="Arial"/>
          <w:sz w:val="22"/>
          <w:szCs w:val="22"/>
          <w:lang w:eastAsia="en-US"/>
        </w:rPr>
        <w:t>Virganita</w:t>
      </w:r>
      <w:proofErr w:type="spellEnd"/>
      <w:r w:rsidRPr="008547AF">
        <w:rPr>
          <w:rFonts w:ascii="Arial" w:eastAsia="Times New Roman" w:hAnsi="Arial" w:cs="Arial"/>
          <w:sz w:val="22"/>
          <w:szCs w:val="22"/>
          <w:lang w:eastAsia="en-US"/>
        </w:rPr>
        <w:t xml:space="preserve">, D. A., (2020). </w:t>
      </w:r>
      <w:proofErr w:type="spellStart"/>
      <w:r w:rsidRPr="008547AF">
        <w:rPr>
          <w:rFonts w:ascii="Arial" w:eastAsia="Times New Roman" w:hAnsi="Arial" w:cs="Arial"/>
          <w:sz w:val="22"/>
          <w:szCs w:val="22"/>
          <w:lang w:eastAsia="en-US"/>
        </w:rPr>
        <w:t>Hubungan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Antara</w:t>
      </w:r>
      <w:proofErr w:type="spellEnd"/>
      <w:r w:rsidRPr="008547AF">
        <w:rPr>
          <w:rFonts w:ascii="Arial" w:eastAsia="Times New Roman" w:hAnsi="Arial" w:cs="Arial"/>
          <w:sz w:val="22"/>
          <w:szCs w:val="22"/>
          <w:lang w:eastAsia="en-US"/>
        </w:rPr>
        <w:t xml:space="preserve"> Tingkat </w:t>
      </w:r>
      <w:proofErr w:type="spellStart"/>
      <w:r w:rsidRPr="008547AF">
        <w:rPr>
          <w:rFonts w:ascii="Arial" w:eastAsia="Times New Roman" w:hAnsi="Arial" w:cs="Arial"/>
          <w:sz w:val="22"/>
          <w:szCs w:val="22"/>
          <w:lang w:eastAsia="en-US"/>
        </w:rPr>
        <w:t>Pengetahuan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Tentang</w:t>
      </w:r>
      <w:proofErr w:type="spellEnd"/>
      <w:r w:rsidRPr="008547AF">
        <w:rPr>
          <w:rFonts w:ascii="Arial" w:eastAsia="Times New Roman" w:hAnsi="Arial" w:cs="Arial"/>
          <w:sz w:val="22"/>
          <w:szCs w:val="22"/>
          <w:lang w:eastAsia="en-US"/>
        </w:rPr>
        <w:t xml:space="preserve"> Vulva Hygiene </w:t>
      </w:r>
      <w:proofErr w:type="spellStart"/>
      <w:r w:rsidRPr="008547AF">
        <w:rPr>
          <w:rFonts w:ascii="Arial" w:eastAsia="Times New Roman" w:hAnsi="Arial" w:cs="Arial"/>
          <w:sz w:val="22"/>
          <w:szCs w:val="22"/>
          <w:lang w:eastAsia="en-US"/>
        </w:rPr>
        <w:t>Dengan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Perilaku</w:t>
      </w:r>
      <w:proofErr w:type="spellEnd"/>
      <w:r w:rsidRPr="008547AF">
        <w:rPr>
          <w:rFonts w:ascii="Arial" w:eastAsia="Times New Roman" w:hAnsi="Arial" w:cs="Arial"/>
          <w:sz w:val="22"/>
          <w:szCs w:val="22"/>
          <w:lang w:eastAsia="en-US"/>
        </w:rPr>
        <w:t xml:space="preserve"> Vulva Hygiene </w:t>
      </w:r>
      <w:proofErr w:type="spellStart"/>
      <w:r w:rsidRPr="008547AF">
        <w:rPr>
          <w:rFonts w:ascii="Arial" w:eastAsia="Times New Roman" w:hAnsi="Arial" w:cs="Arial"/>
          <w:sz w:val="22"/>
          <w:szCs w:val="22"/>
          <w:lang w:eastAsia="en-US"/>
        </w:rPr>
        <w:t>Saat</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Menstruasi</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Pada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Remaja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Awal</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Jurnal</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Kesehatan</w:t>
      </w:r>
      <w:proofErr w:type="spellEnd"/>
      <w:r w:rsidRPr="008547AF">
        <w:rPr>
          <w:rFonts w:ascii="Arial" w:eastAsia="Times New Roman" w:hAnsi="Arial" w:cs="Arial"/>
          <w:sz w:val="22"/>
          <w:szCs w:val="22"/>
          <w:lang w:eastAsia="en-US"/>
        </w:rPr>
        <w:t xml:space="preserve"> Al-</w:t>
      </w:r>
      <w:proofErr w:type="spellStart"/>
      <w:r w:rsidRPr="008547AF">
        <w:rPr>
          <w:rFonts w:ascii="Arial" w:eastAsia="Times New Roman" w:hAnsi="Arial" w:cs="Arial"/>
          <w:sz w:val="22"/>
          <w:szCs w:val="22"/>
          <w:lang w:eastAsia="en-US"/>
        </w:rPr>
        <w:t>Irsyad</w:t>
      </w:r>
      <w:proofErr w:type="spellEnd"/>
      <w:r w:rsidRPr="008547AF">
        <w:rPr>
          <w:rFonts w:ascii="Arial" w:eastAsia="Times New Roman" w:hAnsi="Arial" w:cs="Arial"/>
          <w:sz w:val="22"/>
          <w:szCs w:val="22"/>
          <w:lang w:eastAsia="en-US"/>
        </w:rPr>
        <w:t xml:space="preserve"> 13(2</w:t>
      </w:r>
      <w:proofErr w:type="gramStart"/>
      <w:r w:rsidRPr="008547AF">
        <w:rPr>
          <w:rFonts w:ascii="Arial" w:eastAsia="Times New Roman" w:hAnsi="Arial" w:cs="Arial"/>
          <w:sz w:val="22"/>
          <w:szCs w:val="22"/>
          <w:lang w:eastAsia="en-US"/>
        </w:rPr>
        <w:t>) :</w:t>
      </w:r>
      <w:proofErr w:type="gramEnd"/>
      <w:r w:rsidRPr="008547AF">
        <w:rPr>
          <w:rFonts w:ascii="Arial" w:eastAsia="Times New Roman" w:hAnsi="Arial" w:cs="Arial"/>
          <w:sz w:val="22"/>
          <w:szCs w:val="22"/>
          <w:lang w:eastAsia="en-US"/>
        </w:rPr>
        <w:t xml:space="preserve"> 102-103.</w:t>
      </w:r>
    </w:p>
    <w:p w14:paraId="11022EFF" w14:textId="77777777" w:rsidR="00BD0133" w:rsidRPr="008547AF" w:rsidRDefault="00BD0133" w:rsidP="00BD0133">
      <w:pPr>
        <w:ind w:left="567" w:hanging="567"/>
        <w:jc w:val="both"/>
        <w:rPr>
          <w:rFonts w:ascii="Arial" w:hAnsi="Arial" w:cs="Arial"/>
          <w:sz w:val="22"/>
          <w:szCs w:val="22"/>
          <w:lang w:val="id-ID"/>
        </w:rPr>
      </w:pPr>
      <w:proofErr w:type="spellStart"/>
      <w:r w:rsidRPr="008547AF">
        <w:rPr>
          <w:rFonts w:ascii="Arial" w:hAnsi="Arial" w:cs="Arial"/>
          <w:sz w:val="22"/>
          <w:szCs w:val="22"/>
        </w:rPr>
        <w:t>Manuaba</w:t>
      </w:r>
      <w:proofErr w:type="spellEnd"/>
      <w:r w:rsidRPr="008547AF">
        <w:rPr>
          <w:rFonts w:ascii="Arial" w:hAnsi="Arial" w:cs="Arial"/>
          <w:sz w:val="22"/>
          <w:szCs w:val="22"/>
        </w:rPr>
        <w:t xml:space="preserve">. 2010. </w:t>
      </w:r>
      <w:proofErr w:type="spellStart"/>
      <w:r w:rsidRPr="008547AF">
        <w:rPr>
          <w:rFonts w:ascii="Arial" w:hAnsi="Arial" w:cs="Arial"/>
          <w:i/>
          <w:sz w:val="22"/>
          <w:szCs w:val="22"/>
        </w:rPr>
        <w:t>Memahami</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Kesehatan</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Reproduksi</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Wanita</w:t>
      </w:r>
      <w:proofErr w:type="spellEnd"/>
      <w:r w:rsidRPr="008547AF">
        <w:rPr>
          <w:rFonts w:ascii="Arial" w:hAnsi="Arial" w:cs="Arial"/>
          <w:sz w:val="22"/>
          <w:szCs w:val="22"/>
        </w:rPr>
        <w:t xml:space="preserve">. </w:t>
      </w:r>
      <w:proofErr w:type="gramStart"/>
      <w:r w:rsidRPr="008547AF">
        <w:rPr>
          <w:rFonts w:ascii="Arial" w:hAnsi="Arial" w:cs="Arial"/>
          <w:sz w:val="22"/>
          <w:szCs w:val="22"/>
        </w:rPr>
        <w:t>Jakarta :</w:t>
      </w:r>
      <w:proofErr w:type="gramEnd"/>
      <w:r w:rsidRPr="008547AF">
        <w:rPr>
          <w:rFonts w:ascii="Arial" w:hAnsi="Arial" w:cs="Arial"/>
          <w:sz w:val="22"/>
          <w:szCs w:val="22"/>
        </w:rPr>
        <w:t xml:space="preserve"> EGC.</w:t>
      </w:r>
    </w:p>
    <w:p w14:paraId="1BD1B984" w14:textId="77777777" w:rsidR="00BD0133" w:rsidRPr="008547AF" w:rsidRDefault="00BD0133" w:rsidP="00BD0133">
      <w:pPr>
        <w:ind w:left="567" w:hanging="567"/>
        <w:jc w:val="both"/>
        <w:rPr>
          <w:rFonts w:ascii="Arial" w:hAnsi="Arial" w:cs="Arial"/>
          <w:sz w:val="22"/>
          <w:szCs w:val="22"/>
        </w:rPr>
      </w:pPr>
      <w:r w:rsidRPr="008547AF">
        <w:rPr>
          <w:rFonts w:ascii="Arial" w:hAnsi="Arial" w:cs="Arial"/>
          <w:sz w:val="22"/>
          <w:szCs w:val="22"/>
        </w:rPr>
        <w:t xml:space="preserve">Maria </w:t>
      </w:r>
      <w:proofErr w:type="gramStart"/>
      <w:r w:rsidRPr="008547AF">
        <w:rPr>
          <w:rFonts w:ascii="Arial" w:hAnsi="Arial" w:cs="Arial"/>
          <w:sz w:val="22"/>
          <w:szCs w:val="22"/>
        </w:rPr>
        <w:t>A.Y ,</w:t>
      </w:r>
      <w:proofErr w:type="gramEnd"/>
      <w:r w:rsidRPr="008547AF">
        <w:rPr>
          <w:rFonts w:ascii="Arial" w:hAnsi="Arial" w:cs="Arial"/>
          <w:sz w:val="22"/>
          <w:szCs w:val="22"/>
        </w:rPr>
        <w:t xml:space="preserve"> Maria S.T.S (2016. </w:t>
      </w:r>
      <w:proofErr w:type="spellStart"/>
      <w:r w:rsidRPr="008547AF">
        <w:rPr>
          <w:rFonts w:ascii="Arial" w:hAnsi="Arial" w:cs="Arial"/>
          <w:sz w:val="22"/>
          <w:szCs w:val="22"/>
        </w:rPr>
        <w:t>Perilaku</w:t>
      </w:r>
      <w:proofErr w:type="spellEnd"/>
      <w:r w:rsidRPr="008547AF">
        <w:rPr>
          <w:rFonts w:ascii="Arial" w:hAnsi="Arial" w:cs="Arial"/>
          <w:sz w:val="22"/>
          <w:szCs w:val="22"/>
        </w:rPr>
        <w:t xml:space="preserve"> personal </w:t>
      </w:r>
      <w:proofErr w:type="spellStart"/>
      <w:proofErr w:type="gramStart"/>
      <w:r w:rsidRPr="008547AF">
        <w:rPr>
          <w:rFonts w:ascii="Arial" w:hAnsi="Arial" w:cs="Arial"/>
          <w:sz w:val="22"/>
          <w:szCs w:val="22"/>
        </w:rPr>
        <w:t>Hygine</w:t>
      </w:r>
      <w:proofErr w:type="spellEnd"/>
      <w:r w:rsidRPr="008547AF">
        <w:rPr>
          <w:rFonts w:ascii="Arial" w:hAnsi="Arial" w:cs="Arial"/>
          <w:sz w:val="22"/>
          <w:szCs w:val="22"/>
        </w:rPr>
        <w:t xml:space="preserve"> ,</w:t>
      </w:r>
      <w:proofErr w:type="spellStart"/>
      <w:r w:rsidRPr="008547AF">
        <w:rPr>
          <w:rFonts w:ascii="Arial" w:hAnsi="Arial" w:cs="Arial"/>
          <w:sz w:val="22"/>
          <w:szCs w:val="22"/>
        </w:rPr>
        <w:t>Vol</w:t>
      </w:r>
      <w:proofErr w:type="spellEnd"/>
      <w:proofErr w:type="gramEnd"/>
      <w:r w:rsidRPr="008547AF">
        <w:rPr>
          <w:rFonts w:ascii="Arial" w:hAnsi="Arial" w:cs="Arial"/>
          <w:sz w:val="22"/>
          <w:szCs w:val="22"/>
        </w:rPr>
        <w:t xml:space="preserve"> 9 no 01</w:t>
      </w:r>
    </w:p>
    <w:p w14:paraId="20792925" w14:textId="77777777" w:rsidR="00BD0133" w:rsidRPr="008547AF" w:rsidRDefault="00BD0133" w:rsidP="00BD0133">
      <w:pPr>
        <w:ind w:left="567" w:hanging="567"/>
        <w:jc w:val="both"/>
        <w:rPr>
          <w:rFonts w:ascii="Arial" w:hAnsi="Arial" w:cs="Arial"/>
          <w:sz w:val="22"/>
          <w:szCs w:val="22"/>
        </w:rPr>
      </w:pPr>
      <w:proofErr w:type="spellStart"/>
      <w:r w:rsidRPr="008547AF">
        <w:rPr>
          <w:rFonts w:ascii="Arial" w:hAnsi="Arial" w:cs="Arial"/>
          <w:sz w:val="22"/>
          <w:szCs w:val="22"/>
        </w:rPr>
        <w:t>Notoatmodjo</w:t>
      </w:r>
      <w:proofErr w:type="spellEnd"/>
      <w:r w:rsidRPr="008547AF">
        <w:rPr>
          <w:rFonts w:ascii="Arial" w:hAnsi="Arial" w:cs="Arial"/>
          <w:sz w:val="22"/>
          <w:szCs w:val="22"/>
        </w:rPr>
        <w:t xml:space="preserve">, S. 2010. </w:t>
      </w:r>
      <w:proofErr w:type="spellStart"/>
      <w:r w:rsidRPr="008547AF">
        <w:rPr>
          <w:rFonts w:ascii="Arial" w:hAnsi="Arial" w:cs="Arial"/>
          <w:i/>
          <w:sz w:val="22"/>
          <w:szCs w:val="22"/>
        </w:rPr>
        <w:t>Metodologi</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Penelitian</w:t>
      </w:r>
      <w:proofErr w:type="spellEnd"/>
      <w:r w:rsidRPr="008547AF">
        <w:rPr>
          <w:rFonts w:ascii="Arial" w:hAnsi="Arial" w:cs="Arial"/>
          <w:i/>
          <w:sz w:val="22"/>
          <w:szCs w:val="22"/>
        </w:rPr>
        <w:t xml:space="preserve"> </w:t>
      </w:r>
      <w:proofErr w:type="spellStart"/>
      <w:r w:rsidRPr="008547AF">
        <w:rPr>
          <w:rFonts w:ascii="Arial" w:hAnsi="Arial" w:cs="Arial"/>
          <w:i/>
          <w:sz w:val="22"/>
          <w:szCs w:val="22"/>
        </w:rPr>
        <w:t>Kesehatan</w:t>
      </w:r>
      <w:proofErr w:type="spellEnd"/>
      <w:r w:rsidRPr="008547AF">
        <w:rPr>
          <w:rFonts w:ascii="Arial" w:hAnsi="Arial" w:cs="Arial"/>
          <w:sz w:val="22"/>
          <w:szCs w:val="22"/>
        </w:rPr>
        <w:t xml:space="preserve">. </w:t>
      </w:r>
      <w:proofErr w:type="gramStart"/>
      <w:r w:rsidRPr="008547AF">
        <w:rPr>
          <w:rFonts w:ascii="Arial" w:hAnsi="Arial" w:cs="Arial"/>
          <w:sz w:val="22"/>
          <w:szCs w:val="22"/>
        </w:rPr>
        <w:t>Jakarta :</w:t>
      </w:r>
      <w:proofErr w:type="gramEnd"/>
      <w:r w:rsidRPr="008547AF">
        <w:rPr>
          <w:rFonts w:ascii="Arial" w:hAnsi="Arial" w:cs="Arial"/>
          <w:sz w:val="22"/>
          <w:szCs w:val="22"/>
        </w:rPr>
        <w:t xml:space="preserve"> PT. </w:t>
      </w:r>
      <w:proofErr w:type="spellStart"/>
      <w:r w:rsidRPr="008547AF">
        <w:rPr>
          <w:rFonts w:ascii="Arial" w:hAnsi="Arial" w:cs="Arial"/>
          <w:sz w:val="22"/>
          <w:szCs w:val="22"/>
        </w:rPr>
        <w:t>Rineka</w:t>
      </w:r>
      <w:proofErr w:type="spellEnd"/>
      <w:r w:rsidRPr="008547AF">
        <w:rPr>
          <w:rFonts w:ascii="Arial" w:hAnsi="Arial" w:cs="Arial"/>
          <w:sz w:val="22"/>
          <w:szCs w:val="22"/>
        </w:rPr>
        <w:t xml:space="preserve"> </w:t>
      </w:r>
      <w:proofErr w:type="spellStart"/>
      <w:r w:rsidRPr="008547AF">
        <w:rPr>
          <w:rFonts w:ascii="Arial" w:hAnsi="Arial" w:cs="Arial"/>
          <w:sz w:val="22"/>
          <w:szCs w:val="22"/>
        </w:rPr>
        <w:t>Cipta</w:t>
      </w:r>
      <w:proofErr w:type="spellEnd"/>
      <w:r w:rsidRPr="008547AF">
        <w:rPr>
          <w:rFonts w:ascii="Arial" w:hAnsi="Arial" w:cs="Arial"/>
          <w:sz w:val="22"/>
          <w:szCs w:val="22"/>
        </w:rPr>
        <w:t>.</w:t>
      </w:r>
    </w:p>
    <w:p w14:paraId="7E81E593" w14:textId="77777777" w:rsidR="00BD0133" w:rsidRPr="008547AF" w:rsidRDefault="00BD0133" w:rsidP="00BD0133">
      <w:pPr>
        <w:ind w:left="567" w:hanging="567"/>
        <w:jc w:val="both"/>
        <w:rPr>
          <w:rFonts w:ascii="Arial" w:hAnsi="Arial" w:cs="Arial"/>
          <w:color w:val="000000" w:themeColor="text1"/>
          <w:sz w:val="22"/>
          <w:szCs w:val="22"/>
          <w:lang w:val="id-ID"/>
        </w:rPr>
      </w:pPr>
      <w:r w:rsidRPr="008547AF">
        <w:rPr>
          <w:rFonts w:ascii="Arial" w:hAnsi="Arial" w:cs="Arial"/>
          <w:color w:val="000000" w:themeColor="text1"/>
          <w:sz w:val="22"/>
          <w:szCs w:val="22"/>
          <w:lang w:val="id-ID"/>
        </w:rPr>
        <w:t>Pytagoras,K.C (2018) Personal hygine renaja putri Ketika Menstruasi. depatemen promosi kesehatan dan Ilmu Perilaku, Fakultas Kesehatan Masyarakat universitas Airlangga Surabaya.</w:t>
      </w:r>
    </w:p>
    <w:p w14:paraId="79600DD8" w14:textId="77777777" w:rsidR="00BD0133" w:rsidRDefault="00BD0133" w:rsidP="00BD0133">
      <w:pPr>
        <w:ind w:left="567" w:hanging="567"/>
        <w:jc w:val="both"/>
        <w:rPr>
          <w:rFonts w:ascii="Arial" w:hAnsi="Arial" w:cs="Arial"/>
          <w:color w:val="000000" w:themeColor="text1"/>
          <w:sz w:val="22"/>
          <w:szCs w:val="22"/>
          <w:lang w:val="id-ID"/>
        </w:rPr>
      </w:pPr>
      <w:proofErr w:type="spellStart"/>
      <w:proofErr w:type="gramStart"/>
      <w:r w:rsidRPr="008547AF">
        <w:rPr>
          <w:rFonts w:ascii="Arial" w:eastAsia="Times New Roman" w:hAnsi="Arial" w:cs="Arial"/>
          <w:sz w:val="22"/>
          <w:szCs w:val="22"/>
          <w:lang w:eastAsia="en-US"/>
        </w:rPr>
        <w:t>Kementrian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kesehatan</w:t>
      </w:r>
      <w:proofErr w:type="spellEnd"/>
      <w:r w:rsidRPr="008547AF">
        <w:rPr>
          <w:rFonts w:ascii="Arial" w:eastAsia="Times New Roman" w:hAnsi="Arial" w:cs="Arial"/>
          <w:sz w:val="22"/>
          <w:szCs w:val="22"/>
          <w:lang w:eastAsia="en-US"/>
        </w:rPr>
        <w:t xml:space="preserve"> RI.</w:t>
      </w:r>
      <w:proofErr w:type="gramEnd"/>
      <w:r w:rsidRPr="008547AF">
        <w:rPr>
          <w:rFonts w:ascii="Arial" w:eastAsia="Times New Roman" w:hAnsi="Arial" w:cs="Arial"/>
          <w:sz w:val="22"/>
          <w:szCs w:val="22"/>
          <w:lang w:eastAsia="en-US"/>
        </w:rPr>
        <w:t xml:space="preserve"> (2019)</w:t>
      </w:r>
      <w:proofErr w:type="gramStart"/>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Infodatin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Reproduksi</w:t>
      </w:r>
      <w:proofErr w:type="spellEnd"/>
      <w:r w:rsidRPr="008547AF">
        <w:rPr>
          <w:rFonts w:ascii="Arial" w:eastAsia="Times New Roman" w:hAnsi="Arial" w:cs="Arial"/>
          <w:sz w:val="22"/>
          <w:szCs w:val="22"/>
          <w:lang w:eastAsia="en-US"/>
        </w:rPr>
        <w:t xml:space="preserve"> Remaja-ed.pdf (p. 1).</w:t>
      </w:r>
      <w:proofErr w:type="gramEnd"/>
      <w:r w:rsidRPr="008547AF">
        <w:rPr>
          <w:rFonts w:ascii="Arial" w:eastAsia="Times New Roman" w:hAnsi="Arial" w:cs="Arial"/>
          <w:sz w:val="22"/>
          <w:szCs w:val="22"/>
          <w:lang w:eastAsia="en-US"/>
        </w:rPr>
        <w:t xml:space="preserve"> </w:t>
      </w:r>
      <w:proofErr w:type="spellStart"/>
      <w:proofErr w:type="gramStart"/>
      <w:r w:rsidRPr="008547AF">
        <w:rPr>
          <w:rFonts w:ascii="Arial" w:eastAsia="Times New Roman" w:hAnsi="Arial" w:cs="Arial"/>
          <w:sz w:val="22"/>
          <w:szCs w:val="22"/>
          <w:lang w:eastAsia="en-US"/>
        </w:rPr>
        <w:t>Pusat</w:t>
      </w:r>
      <w:proofErr w:type="spellEnd"/>
      <w:r w:rsidRPr="008547AF">
        <w:rPr>
          <w:rFonts w:ascii="Arial" w:eastAsia="Times New Roman" w:hAnsi="Arial" w:cs="Arial"/>
          <w:sz w:val="22"/>
          <w:szCs w:val="22"/>
          <w:lang w:eastAsia="en-US"/>
        </w:rPr>
        <w:t xml:space="preserve"> Data </w:t>
      </w:r>
      <w:proofErr w:type="spellStart"/>
      <w:r w:rsidRPr="008547AF">
        <w:rPr>
          <w:rFonts w:ascii="Arial" w:eastAsia="Times New Roman" w:hAnsi="Arial" w:cs="Arial"/>
          <w:sz w:val="22"/>
          <w:szCs w:val="22"/>
          <w:lang w:eastAsia="en-US"/>
        </w:rPr>
        <w:t>dan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Informasi</w:t>
      </w:r>
      <w:proofErr w:type="spellEnd"/>
      <w:r w:rsidRPr="008547AF">
        <w:rPr>
          <w:rFonts w:ascii="Arial" w:eastAsia="Times New Roman" w:hAnsi="Arial" w:cs="Arial"/>
          <w:sz w:val="22"/>
          <w:szCs w:val="22"/>
          <w:lang w:eastAsia="en-US"/>
        </w:rPr>
        <w:t>.</w:t>
      </w:r>
      <w:proofErr w:type="gramEnd"/>
    </w:p>
    <w:p w14:paraId="4A181749" w14:textId="77777777" w:rsidR="008547AF" w:rsidRDefault="00060FE0" w:rsidP="008547AF">
      <w:pPr>
        <w:ind w:left="567" w:hanging="567"/>
        <w:jc w:val="both"/>
        <w:rPr>
          <w:rFonts w:ascii="Arial" w:hAnsi="Arial" w:cs="Arial"/>
          <w:color w:val="000000" w:themeColor="text1"/>
          <w:sz w:val="22"/>
          <w:szCs w:val="22"/>
          <w:lang w:val="id-ID"/>
        </w:rPr>
      </w:pPr>
      <w:proofErr w:type="spellStart"/>
      <w:r w:rsidRPr="008547AF">
        <w:rPr>
          <w:rFonts w:ascii="Arial" w:eastAsia="Times New Roman" w:hAnsi="Arial" w:cs="Arial"/>
          <w:sz w:val="22"/>
          <w:szCs w:val="22"/>
          <w:lang w:eastAsia="en-US"/>
        </w:rPr>
        <w:t>Simanjuntak</w:t>
      </w:r>
      <w:proofErr w:type="spellEnd"/>
      <w:r w:rsidRPr="008547AF">
        <w:rPr>
          <w:rFonts w:ascii="Arial" w:eastAsia="Times New Roman" w:hAnsi="Arial" w:cs="Arial"/>
          <w:sz w:val="22"/>
          <w:szCs w:val="22"/>
          <w:lang w:eastAsia="en-US"/>
        </w:rPr>
        <w:t xml:space="preserve">. J, M. L., &amp; </w:t>
      </w:r>
      <w:proofErr w:type="spellStart"/>
      <w:r w:rsidRPr="008547AF">
        <w:rPr>
          <w:rFonts w:ascii="Arial" w:eastAsia="Times New Roman" w:hAnsi="Arial" w:cs="Arial"/>
          <w:sz w:val="22"/>
          <w:szCs w:val="22"/>
          <w:lang w:eastAsia="en-US"/>
        </w:rPr>
        <w:t>Siagian</w:t>
      </w:r>
      <w:proofErr w:type="spellEnd"/>
      <w:r w:rsidRPr="008547AF">
        <w:rPr>
          <w:rFonts w:ascii="Arial" w:eastAsia="Times New Roman" w:hAnsi="Arial" w:cs="Arial"/>
          <w:sz w:val="22"/>
          <w:szCs w:val="22"/>
          <w:lang w:eastAsia="en-US"/>
        </w:rPr>
        <w:t xml:space="preserve">. </w:t>
      </w:r>
      <w:proofErr w:type="gramStart"/>
      <w:r w:rsidRPr="008547AF">
        <w:rPr>
          <w:rFonts w:ascii="Arial" w:eastAsia="Times New Roman" w:hAnsi="Arial" w:cs="Arial"/>
          <w:sz w:val="22"/>
          <w:szCs w:val="22"/>
          <w:lang w:eastAsia="en-US"/>
        </w:rPr>
        <w:t>N (2020).</w:t>
      </w:r>
      <w:proofErr w:type="gram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Pengetahuan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Sikap</w:t>
      </w:r>
      <w:proofErr w:type="spellEnd"/>
      <w:r w:rsidRPr="008547AF">
        <w:rPr>
          <w:rFonts w:ascii="Arial" w:eastAsia="Times New Roman" w:hAnsi="Arial" w:cs="Arial"/>
          <w:sz w:val="22"/>
          <w:szCs w:val="22"/>
          <w:lang w:eastAsia="en-US"/>
        </w:rPr>
        <w:t xml:space="preserve"> Dan </w:t>
      </w:r>
      <w:proofErr w:type="spellStart"/>
      <w:r w:rsidRPr="008547AF">
        <w:rPr>
          <w:rFonts w:ascii="Arial" w:eastAsia="Times New Roman" w:hAnsi="Arial" w:cs="Arial"/>
          <w:sz w:val="22"/>
          <w:szCs w:val="22"/>
          <w:lang w:eastAsia="en-US"/>
        </w:rPr>
        <w:t>Perilaku</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Remaja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Putri</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Terhadap</w:t>
      </w:r>
      <w:proofErr w:type="spellEnd"/>
      <w:r w:rsidRPr="008547AF">
        <w:rPr>
          <w:rFonts w:ascii="Arial" w:eastAsia="Times New Roman" w:hAnsi="Arial" w:cs="Arial"/>
          <w:sz w:val="22"/>
          <w:szCs w:val="22"/>
          <w:lang w:eastAsia="en-US"/>
        </w:rPr>
        <w:t xml:space="preserve"> Personal Hygiene </w:t>
      </w:r>
      <w:proofErr w:type="spellStart"/>
      <w:r w:rsidRPr="008547AF">
        <w:rPr>
          <w:rFonts w:ascii="Arial" w:eastAsia="Times New Roman" w:hAnsi="Arial" w:cs="Arial"/>
          <w:sz w:val="22"/>
          <w:szCs w:val="22"/>
          <w:lang w:eastAsia="en-US"/>
        </w:rPr>
        <w:t>Pada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Saat</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Menstruasi</w:t>
      </w:r>
      <w:proofErr w:type="spellEnd"/>
      <w:r w:rsidRPr="008547AF">
        <w:rPr>
          <w:rFonts w:ascii="Arial" w:eastAsia="Times New Roman" w:hAnsi="Arial" w:cs="Arial"/>
          <w:sz w:val="22"/>
          <w:szCs w:val="22"/>
          <w:lang w:eastAsia="en-US"/>
        </w:rPr>
        <w:t xml:space="preserve"> Di SMP </w:t>
      </w:r>
      <w:proofErr w:type="spellStart"/>
      <w:r w:rsidRPr="008547AF">
        <w:rPr>
          <w:rFonts w:ascii="Arial" w:eastAsia="Times New Roman" w:hAnsi="Arial" w:cs="Arial"/>
          <w:sz w:val="22"/>
          <w:szCs w:val="22"/>
          <w:lang w:eastAsia="en-US"/>
        </w:rPr>
        <w:t>Neg</w:t>
      </w:r>
      <w:proofErr w:type="spellEnd"/>
    </w:p>
    <w:p w14:paraId="6A62DE33" w14:textId="77777777" w:rsidR="008547AF" w:rsidRDefault="00060FE0" w:rsidP="008547AF">
      <w:pPr>
        <w:ind w:left="567" w:hanging="567"/>
        <w:jc w:val="both"/>
        <w:rPr>
          <w:rFonts w:ascii="Arial" w:hAnsi="Arial" w:cs="Arial"/>
          <w:color w:val="000000" w:themeColor="text1"/>
          <w:sz w:val="22"/>
          <w:szCs w:val="22"/>
          <w:lang w:val="id-ID"/>
        </w:rPr>
      </w:pPr>
      <w:proofErr w:type="spellStart"/>
      <w:r w:rsidRPr="008547AF">
        <w:rPr>
          <w:rFonts w:ascii="Arial" w:eastAsia="Times New Roman" w:hAnsi="Arial" w:cs="Arial"/>
          <w:sz w:val="22"/>
          <w:szCs w:val="22"/>
          <w:lang w:eastAsia="en-US"/>
        </w:rPr>
        <w:t>Sinaga</w:t>
      </w:r>
      <w:proofErr w:type="spellEnd"/>
      <w:r w:rsidRPr="008547AF">
        <w:rPr>
          <w:rFonts w:ascii="Arial" w:eastAsia="Times New Roman" w:hAnsi="Arial" w:cs="Arial"/>
          <w:sz w:val="22"/>
          <w:szCs w:val="22"/>
          <w:lang w:eastAsia="en-US"/>
        </w:rPr>
        <w:t xml:space="preserve">, E., </w:t>
      </w:r>
      <w:proofErr w:type="spellStart"/>
      <w:r w:rsidRPr="008547AF">
        <w:rPr>
          <w:rFonts w:ascii="Arial" w:eastAsia="Times New Roman" w:hAnsi="Arial" w:cs="Arial"/>
          <w:sz w:val="22"/>
          <w:szCs w:val="22"/>
          <w:lang w:eastAsia="en-US"/>
        </w:rPr>
        <w:t>Saribanon</w:t>
      </w:r>
      <w:proofErr w:type="spellEnd"/>
      <w:r w:rsidRPr="008547AF">
        <w:rPr>
          <w:rFonts w:ascii="Arial" w:eastAsia="Times New Roman" w:hAnsi="Arial" w:cs="Arial"/>
          <w:sz w:val="22"/>
          <w:szCs w:val="22"/>
          <w:lang w:eastAsia="en-US"/>
        </w:rPr>
        <w:t xml:space="preserve">, N., </w:t>
      </w:r>
      <w:proofErr w:type="spellStart"/>
      <w:r w:rsidRPr="008547AF">
        <w:rPr>
          <w:rFonts w:ascii="Arial" w:eastAsia="Times New Roman" w:hAnsi="Arial" w:cs="Arial"/>
          <w:sz w:val="22"/>
          <w:szCs w:val="22"/>
          <w:lang w:eastAsia="en-US"/>
        </w:rPr>
        <w:t>Sa‟adah</w:t>
      </w:r>
      <w:proofErr w:type="spellEnd"/>
      <w:r w:rsidRPr="008547AF">
        <w:rPr>
          <w:rFonts w:ascii="Arial" w:eastAsia="Times New Roman" w:hAnsi="Arial" w:cs="Arial"/>
          <w:sz w:val="22"/>
          <w:szCs w:val="22"/>
          <w:lang w:eastAsia="en-US"/>
        </w:rPr>
        <w:t xml:space="preserve">, S., </w:t>
      </w:r>
      <w:proofErr w:type="spellStart"/>
      <w:r w:rsidRPr="008547AF">
        <w:rPr>
          <w:rFonts w:ascii="Arial" w:eastAsia="Times New Roman" w:hAnsi="Arial" w:cs="Arial"/>
          <w:sz w:val="22"/>
          <w:szCs w:val="22"/>
          <w:lang w:eastAsia="en-US"/>
        </w:rPr>
        <w:t>Salamah</w:t>
      </w:r>
      <w:proofErr w:type="spellEnd"/>
      <w:r w:rsidRPr="008547AF">
        <w:rPr>
          <w:rFonts w:ascii="Arial" w:eastAsia="Times New Roman" w:hAnsi="Arial" w:cs="Arial"/>
          <w:sz w:val="22"/>
          <w:szCs w:val="22"/>
          <w:lang w:eastAsia="en-US"/>
        </w:rPr>
        <w:t xml:space="preserve">, U., </w:t>
      </w:r>
      <w:proofErr w:type="spellStart"/>
      <w:r w:rsidRPr="008547AF">
        <w:rPr>
          <w:rFonts w:ascii="Arial" w:eastAsia="Times New Roman" w:hAnsi="Arial" w:cs="Arial"/>
          <w:sz w:val="22"/>
          <w:szCs w:val="22"/>
          <w:lang w:eastAsia="en-US"/>
        </w:rPr>
        <w:t>Murti</w:t>
      </w:r>
      <w:proofErr w:type="spellEnd"/>
      <w:r w:rsidRPr="008547AF">
        <w:rPr>
          <w:rFonts w:ascii="Arial" w:eastAsia="Times New Roman" w:hAnsi="Arial" w:cs="Arial"/>
          <w:sz w:val="22"/>
          <w:szCs w:val="22"/>
          <w:lang w:eastAsia="en-US"/>
        </w:rPr>
        <w:t xml:space="preserve">, Y. A., </w:t>
      </w:r>
      <w:proofErr w:type="spellStart"/>
      <w:r w:rsidRPr="008547AF">
        <w:rPr>
          <w:rFonts w:ascii="Arial" w:eastAsia="Times New Roman" w:hAnsi="Arial" w:cs="Arial"/>
          <w:sz w:val="22"/>
          <w:szCs w:val="22"/>
          <w:lang w:eastAsia="en-US"/>
        </w:rPr>
        <w:t>Trisnamiati</w:t>
      </w:r>
      <w:proofErr w:type="spellEnd"/>
      <w:r w:rsidRPr="008547AF">
        <w:rPr>
          <w:rFonts w:ascii="Arial" w:eastAsia="Times New Roman" w:hAnsi="Arial" w:cs="Arial"/>
          <w:sz w:val="22"/>
          <w:szCs w:val="22"/>
          <w:lang w:eastAsia="en-US"/>
        </w:rPr>
        <w:t xml:space="preserve">, A., &amp; </w:t>
      </w:r>
      <w:proofErr w:type="spellStart"/>
      <w:r w:rsidRPr="008547AF">
        <w:rPr>
          <w:rFonts w:ascii="Arial" w:eastAsia="Times New Roman" w:hAnsi="Arial" w:cs="Arial"/>
          <w:sz w:val="22"/>
          <w:szCs w:val="22"/>
          <w:lang w:eastAsia="en-US"/>
        </w:rPr>
        <w:t>Lorita</w:t>
      </w:r>
      <w:proofErr w:type="spellEnd"/>
      <w:r w:rsidRPr="008547AF">
        <w:rPr>
          <w:rFonts w:ascii="Arial" w:eastAsia="Times New Roman" w:hAnsi="Arial" w:cs="Arial"/>
          <w:sz w:val="22"/>
          <w:szCs w:val="22"/>
          <w:lang w:eastAsia="en-US"/>
        </w:rPr>
        <w:t xml:space="preserve">, S. (2017). </w:t>
      </w:r>
      <w:proofErr w:type="spellStart"/>
      <w:r w:rsidRPr="008547AF">
        <w:rPr>
          <w:rFonts w:ascii="Arial" w:eastAsia="Times New Roman" w:hAnsi="Arial" w:cs="Arial"/>
          <w:sz w:val="22"/>
          <w:szCs w:val="22"/>
          <w:lang w:eastAsia="en-US"/>
        </w:rPr>
        <w:t>Manajemen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Kesehatan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Menstruasi</w:t>
      </w:r>
      <w:proofErr w:type="spellEnd"/>
      <w:r w:rsidRPr="008547AF">
        <w:rPr>
          <w:rFonts w:ascii="Arial" w:eastAsia="Times New Roman" w:hAnsi="Arial" w:cs="Arial"/>
          <w:sz w:val="22"/>
          <w:szCs w:val="22"/>
          <w:lang w:eastAsia="en-US"/>
        </w:rPr>
        <w:t xml:space="preserve">. </w:t>
      </w:r>
      <w:proofErr w:type="spellStart"/>
      <w:proofErr w:type="gramStart"/>
      <w:r w:rsidRPr="008547AF">
        <w:rPr>
          <w:rFonts w:ascii="Arial" w:eastAsia="Times New Roman" w:hAnsi="Arial" w:cs="Arial"/>
          <w:sz w:val="22"/>
          <w:szCs w:val="22"/>
          <w:lang w:eastAsia="en-US"/>
        </w:rPr>
        <w:t>Retrirved</w:t>
      </w:r>
      <w:proofErr w:type="spellEnd"/>
      <w:r w:rsidRPr="008547AF">
        <w:rPr>
          <w:rFonts w:ascii="Arial" w:eastAsia="Times New Roman" w:hAnsi="Arial" w:cs="Arial"/>
          <w:sz w:val="22"/>
          <w:szCs w:val="22"/>
          <w:lang w:eastAsia="en-US"/>
        </w:rPr>
        <w:t xml:space="preserve"> from </w:t>
      </w:r>
      <w:proofErr w:type="spellStart"/>
      <w:r w:rsidRPr="008547AF">
        <w:rPr>
          <w:rFonts w:ascii="Arial" w:eastAsia="Times New Roman" w:hAnsi="Arial" w:cs="Arial"/>
          <w:sz w:val="22"/>
          <w:szCs w:val="22"/>
          <w:lang w:eastAsia="en-US"/>
        </w:rPr>
        <w:t>Universitas</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Nasional</w:t>
      </w:r>
      <w:proofErr w:type="spellEnd"/>
      <w:r w:rsidRPr="008547AF">
        <w:rPr>
          <w:rFonts w:ascii="Arial" w:eastAsia="Times New Roman" w:hAnsi="Arial" w:cs="Arial"/>
          <w:sz w:val="22"/>
          <w:szCs w:val="22"/>
          <w:lang w:eastAsia="en-US"/>
        </w:rPr>
        <w:t>.</w:t>
      </w:r>
      <w:proofErr w:type="gramEnd"/>
      <w:r w:rsidRPr="008547AF">
        <w:rPr>
          <w:rFonts w:ascii="Arial" w:eastAsia="Times New Roman" w:hAnsi="Arial" w:cs="Arial"/>
          <w:sz w:val="22"/>
          <w:szCs w:val="22"/>
          <w:lang w:eastAsia="en-US"/>
        </w:rPr>
        <w:t xml:space="preserve"> </w:t>
      </w:r>
      <w:proofErr w:type="gramStart"/>
      <w:r w:rsidRPr="008547AF">
        <w:rPr>
          <w:rFonts w:ascii="Arial" w:eastAsia="Times New Roman" w:hAnsi="Arial" w:cs="Arial"/>
          <w:sz w:val="22"/>
          <w:szCs w:val="22"/>
          <w:lang w:eastAsia="en-US"/>
        </w:rPr>
        <w:t xml:space="preserve">http://ppi.unas.ac.id/publikasi-baru- </w:t>
      </w:r>
      <w:proofErr w:type="spellStart"/>
      <w:r w:rsidRPr="008547AF">
        <w:rPr>
          <w:rFonts w:ascii="Arial" w:eastAsia="Times New Roman" w:hAnsi="Arial" w:cs="Arial"/>
          <w:sz w:val="22"/>
          <w:szCs w:val="22"/>
          <w:lang w:eastAsia="en-US"/>
        </w:rPr>
        <w:t>iwwashmanajemen-kesehatan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menstruasi</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Diakses</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pada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tanggal</w:t>
      </w:r>
      <w:proofErr w:type="spellEnd"/>
      <w:r w:rsidRPr="008547AF">
        <w:rPr>
          <w:rFonts w:ascii="Arial" w:eastAsia="Times New Roman" w:hAnsi="Arial" w:cs="Arial"/>
          <w:sz w:val="22"/>
          <w:szCs w:val="22"/>
          <w:lang w:eastAsia="en-US"/>
        </w:rPr>
        <w:t xml:space="preserve"> 21 </w:t>
      </w:r>
      <w:proofErr w:type="spellStart"/>
      <w:r w:rsidRPr="008547AF">
        <w:rPr>
          <w:rFonts w:ascii="Arial" w:eastAsia="Times New Roman" w:hAnsi="Arial" w:cs="Arial"/>
          <w:sz w:val="22"/>
          <w:szCs w:val="22"/>
          <w:lang w:eastAsia="en-US"/>
        </w:rPr>
        <w:t>Desember</w:t>
      </w:r>
      <w:proofErr w:type="spellEnd"/>
      <w:r w:rsidRPr="008547AF">
        <w:rPr>
          <w:rFonts w:ascii="Arial" w:eastAsia="Times New Roman" w:hAnsi="Arial" w:cs="Arial"/>
          <w:sz w:val="22"/>
          <w:szCs w:val="22"/>
          <w:lang w:eastAsia="en-US"/>
        </w:rPr>
        <w:t xml:space="preserve"> 2020.</w:t>
      </w:r>
      <w:proofErr w:type="gramEnd"/>
    </w:p>
    <w:p w14:paraId="298B4A0E" w14:textId="77777777" w:rsidR="008547AF" w:rsidRDefault="00060FE0" w:rsidP="008547AF">
      <w:pPr>
        <w:ind w:left="567" w:hanging="567"/>
        <w:jc w:val="both"/>
        <w:rPr>
          <w:rFonts w:ascii="Arial" w:hAnsi="Arial" w:cs="Arial"/>
          <w:color w:val="000000" w:themeColor="text1"/>
          <w:sz w:val="22"/>
          <w:szCs w:val="22"/>
          <w:lang w:val="id-ID"/>
        </w:rPr>
      </w:pPr>
      <w:proofErr w:type="spellStart"/>
      <w:r w:rsidRPr="008547AF">
        <w:rPr>
          <w:rFonts w:ascii="Arial" w:eastAsia="Times New Roman" w:hAnsi="Arial" w:cs="Arial"/>
          <w:sz w:val="22"/>
          <w:szCs w:val="22"/>
          <w:lang w:eastAsia="en-US"/>
        </w:rPr>
        <w:t>Solehati</w:t>
      </w:r>
      <w:proofErr w:type="spellEnd"/>
      <w:r w:rsidRPr="008547AF">
        <w:rPr>
          <w:rFonts w:ascii="Arial" w:eastAsia="Times New Roman" w:hAnsi="Arial" w:cs="Arial"/>
          <w:sz w:val="22"/>
          <w:szCs w:val="22"/>
          <w:lang w:eastAsia="en-US"/>
        </w:rPr>
        <w:t xml:space="preserve">, T., </w:t>
      </w:r>
      <w:proofErr w:type="spellStart"/>
      <w:r w:rsidRPr="008547AF">
        <w:rPr>
          <w:rFonts w:ascii="Arial" w:eastAsia="Times New Roman" w:hAnsi="Arial" w:cs="Arial"/>
          <w:sz w:val="22"/>
          <w:szCs w:val="22"/>
          <w:lang w:eastAsia="en-US"/>
        </w:rPr>
        <w:t>Ermiati</w:t>
      </w:r>
      <w:proofErr w:type="spellEnd"/>
      <w:proofErr w:type="gramStart"/>
      <w:r w:rsidRPr="008547AF">
        <w:rPr>
          <w:rFonts w:ascii="Arial" w:eastAsia="Times New Roman" w:hAnsi="Arial" w:cs="Arial"/>
          <w:sz w:val="22"/>
          <w:szCs w:val="22"/>
          <w:lang w:eastAsia="en-US"/>
        </w:rPr>
        <w:t>.,</w:t>
      </w:r>
      <w:proofErr w:type="gram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Trisyani</w:t>
      </w:r>
      <w:proofErr w:type="spellEnd"/>
      <w:r w:rsidRPr="008547AF">
        <w:rPr>
          <w:rFonts w:ascii="Arial" w:eastAsia="Times New Roman" w:hAnsi="Arial" w:cs="Arial"/>
          <w:sz w:val="22"/>
          <w:szCs w:val="22"/>
          <w:lang w:eastAsia="en-US"/>
        </w:rPr>
        <w:t xml:space="preserve">, M., &amp; </w:t>
      </w:r>
      <w:proofErr w:type="spellStart"/>
      <w:r w:rsidRPr="008547AF">
        <w:rPr>
          <w:rFonts w:ascii="Arial" w:eastAsia="Times New Roman" w:hAnsi="Arial" w:cs="Arial"/>
          <w:sz w:val="22"/>
          <w:szCs w:val="22"/>
          <w:lang w:eastAsia="en-US"/>
        </w:rPr>
        <w:t>Hermayanti</w:t>
      </w:r>
      <w:proofErr w:type="spellEnd"/>
      <w:r w:rsidRPr="008547AF">
        <w:rPr>
          <w:rFonts w:ascii="Arial" w:eastAsia="Times New Roman" w:hAnsi="Arial" w:cs="Arial"/>
          <w:sz w:val="22"/>
          <w:szCs w:val="22"/>
          <w:lang w:eastAsia="en-US"/>
        </w:rPr>
        <w:t xml:space="preserve">, Y. (2017). </w:t>
      </w:r>
      <w:proofErr w:type="spellStart"/>
      <w:proofErr w:type="gramStart"/>
      <w:r w:rsidRPr="008547AF">
        <w:rPr>
          <w:rFonts w:ascii="Arial" w:eastAsia="Times New Roman" w:hAnsi="Arial" w:cs="Arial"/>
          <w:sz w:val="22"/>
          <w:szCs w:val="22"/>
          <w:lang w:eastAsia="en-US"/>
        </w:rPr>
        <w:t>Hubungan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Sumber</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Informasi</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dan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Usia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Remaja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Puteri</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dengan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Perilaku</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Perawatan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Diri</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saat</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Menstruasi</w:t>
      </w:r>
      <w:proofErr w:type="spellEnd"/>
      <w:r w:rsidRPr="008547AF">
        <w:rPr>
          <w:rFonts w:ascii="Arial" w:eastAsia="Times New Roman" w:hAnsi="Arial" w:cs="Arial"/>
          <w:sz w:val="22"/>
          <w:szCs w:val="22"/>
          <w:lang w:eastAsia="en-US"/>
        </w:rPr>
        <w:t>.</w:t>
      </w:r>
      <w:proofErr w:type="gram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Jurnal</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Keperawatan</w:t>
      </w:r>
      <w:proofErr w:type="spellEnd"/>
      <w:r w:rsidRPr="008547AF">
        <w:rPr>
          <w:rFonts w:ascii="Arial" w:eastAsia="Times New Roman" w:hAnsi="Arial" w:cs="Arial"/>
          <w:sz w:val="22"/>
          <w:szCs w:val="22"/>
          <w:lang w:eastAsia="en-US"/>
        </w:rPr>
        <w:t xml:space="preserve"> 5(2</w:t>
      </w:r>
      <w:proofErr w:type="gramStart"/>
      <w:r w:rsidRPr="008547AF">
        <w:rPr>
          <w:rFonts w:ascii="Arial" w:eastAsia="Times New Roman" w:hAnsi="Arial" w:cs="Arial"/>
          <w:sz w:val="22"/>
          <w:szCs w:val="22"/>
          <w:lang w:eastAsia="en-US"/>
        </w:rPr>
        <w:t>) :</w:t>
      </w:r>
      <w:proofErr w:type="gramEnd"/>
      <w:r w:rsidRPr="008547AF">
        <w:rPr>
          <w:rFonts w:ascii="Arial" w:eastAsia="Times New Roman" w:hAnsi="Arial" w:cs="Arial"/>
          <w:sz w:val="22"/>
          <w:szCs w:val="22"/>
          <w:lang w:eastAsia="en-US"/>
        </w:rPr>
        <w:t xml:space="preserve"> 145-154.</w:t>
      </w:r>
    </w:p>
    <w:p w14:paraId="78873534" w14:textId="77777777" w:rsidR="008547AF" w:rsidRDefault="00060FE0" w:rsidP="008547AF">
      <w:pPr>
        <w:ind w:left="567" w:hanging="567"/>
        <w:jc w:val="both"/>
        <w:rPr>
          <w:rFonts w:ascii="Arial" w:hAnsi="Arial" w:cs="Arial"/>
          <w:color w:val="000000" w:themeColor="text1"/>
          <w:sz w:val="22"/>
          <w:szCs w:val="22"/>
          <w:lang w:val="id-ID"/>
        </w:rPr>
      </w:pPr>
      <w:proofErr w:type="spellStart"/>
      <w:proofErr w:type="gramStart"/>
      <w:r w:rsidRPr="008547AF">
        <w:rPr>
          <w:rFonts w:ascii="Arial" w:eastAsia="Times New Roman" w:hAnsi="Arial" w:cs="Arial"/>
          <w:sz w:val="22"/>
          <w:szCs w:val="22"/>
          <w:lang w:eastAsia="en-US"/>
        </w:rPr>
        <w:t>Sulaikha</w:t>
      </w:r>
      <w:proofErr w:type="spellEnd"/>
      <w:r w:rsidRPr="008547AF">
        <w:rPr>
          <w:rFonts w:ascii="Arial" w:eastAsia="Times New Roman" w:hAnsi="Arial" w:cs="Arial"/>
          <w:sz w:val="22"/>
          <w:szCs w:val="22"/>
          <w:lang w:eastAsia="en-US"/>
        </w:rPr>
        <w:t>, I, (2018).</w:t>
      </w:r>
      <w:proofErr w:type="gram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Hubungan</w:t>
      </w:r>
      <w:proofErr w:type="spellEnd"/>
      <w:r w:rsidRPr="008547AF">
        <w:rPr>
          <w:rFonts w:ascii="Arial" w:eastAsia="Times New Roman" w:hAnsi="Arial" w:cs="Arial"/>
          <w:sz w:val="22"/>
          <w:szCs w:val="22"/>
          <w:lang w:eastAsia="en-US"/>
        </w:rPr>
        <w:t xml:space="preserve"> Personal Hygiene </w:t>
      </w:r>
      <w:proofErr w:type="spellStart"/>
      <w:r w:rsidRPr="008547AF">
        <w:rPr>
          <w:rFonts w:ascii="Arial" w:eastAsia="Times New Roman" w:hAnsi="Arial" w:cs="Arial"/>
          <w:sz w:val="22"/>
          <w:szCs w:val="22"/>
          <w:lang w:eastAsia="en-US"/>
        </w:rPr>
        <w:t>Saat</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Menstruasi</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Dengan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Kejadian</w:t>
      </w:r>
      <w:proofErr w:type="spellEnd"/>
      <w:r w:rsidRPr="008547AF">
        <w:rPr>
          <w:rFonts w:ascii="Arial" w:eastAsia="Times New Roman" w:hAnsi="Arial" w:cs="Arial"/>
          <w:sz w:val="22"/>
          <w:szCs w:val="22"/>
          <w:lang w:eastAsia="en-US"/>
        </w:rPr>
        <w:t xml:space="preserve"> Pruritus Vulvae </w:t>
      </w:r>
      <w:proofErr w:type="spellStart"/>
      <w:r w:rsidRPr="008547AF">
        <w:rPr>
          <w:rFonts w:ascii="Arial" w:eastAsia="Times New Roman" w:hAnsi="Arial" w:cs="Arial"/>
          <w:sz w:val="22"/>
          <w:szCs w:val="22"/>
          <w:lang w:eastAsia="en-US"/>
        </w:rPr>
        <w:t>Pada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Remaja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Jombang</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Skripsi</w:t>
      </w:r>
      <w:proofErr w:type="spellEnd"/>
      <w:r w:rsidRPr="008547AF">
        <w:rPr>
          <w:rFonts w:ascii="Arial" w:eastAsia="Times New Roman" w:hAnsi="Arial" w:cs="Arial"/>
          <w:sz w:val="22"/>
          <w:szCs w:val="22"/>
          <w:lang w:eastAsia="en-US"/>
        </w:rPr>
        <w:t xml:space="preserve">. STIKES </w:t>
      </w:r>
      <w:proofErr w:type="spellStart"/>
      <w:r w:rsidRPr="008547AF">
        <w:rPr>
          <w:rFonts w:ascii="Arial" w:eastAsia="Times New Roman" w:hAnsi="Arial" w:cs="Arial"/>
          <w:sz w:val="22"/>
          <w:szCs w:val="22"/>
          <w:lang w:eastAsia="en-US"/>
        </w:rPr>
        <w:t>Insan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Cendekia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Jombang</w:t>
      </w:r>
      <w:proofErr w:type="spellEnd"/>
      <w:r w:rsidRPr="008547AF">
        <w:rPr>
          <w:rFonts w:ascii="Arial" w:eastAsia="Times New Roman" w:hAnsi="Arial" w:cs="Arial"/>
          <w:sz w:val="22"/>
          <w:szCs w:val="22"/>
          <w:lang w:eastAsia="en-US"/>
        </w:rPr>
        <w:t>.</w:t>
      </w:r>
    </w:p>
    <w:p w14:paraId="0023A218" w14:textId="7611136F" w:rsidR="00060FE0" w:rsidRPr="008547AF" w:rsidRDefault="00060FE0" w:rsidP="008547AF">
      <w:pPr>
        <w:ind w:left="567" w:hanging="567"/>
        <w:jc w:val="both"/>
        <w:rPr>
          <w:rFonts w:ascii="Arial" w:hAnsi="Arial" w:cs="Arial"/>
          <w:color w:val="000000" w:themeColor="text1"/>
          <w:sz w:val="22"/>
          <w:szCs w:val="22"/>
          <w:lang w:val="id-ID"/>
        </w:rPr>
      </w:pPr>
      <w:proofErr w:type="spellStart"/>
      <w:r w:rsidRPr="008547AF">
        <w:rPr>
          <w:rFonts w:ascii="Arial" w:eastAsia="Times New Roman" w:hAnsi="Arial" w:cs="Arial"/>
          <w:sz w:val="22"/>
          <w:szCs w:val="22"/>
          <w:lang w:eastAsia="en-US"/>
        </w:rPr>
        <w:t>Tantry</w:t>
      </w:r>
      <w:proofErr w:type="spellEnd"/>
      <w:r w:rsidRPr="008547AF">
        <w:rPr>
          <w:rFonts w:ascii="Arial" w:eastAsia="Times New Roman" w:hAnsi="Arial" w:cs="Arial"/>
          <w:sz w:val="22"/>
          <w:szCs w:val="22"/>
          <w:lang w:eastAsia="en-US"/>
        </w:rPr>
        <w:t xml:space="preserve">, Y.U., </w:t>
      </w:r>
      <w:proofErr w:type="spellStart"/>
      <w:r w:rsidRPr="008547AF">
        <w:rPr>
          <w:rFonts w:ascii="Arial" w:eastAsia="Times New Roman" w:hAnsi="Arial" w:cs="Arial"/>
          <w:sz w:val="22"/>
          <w:szCs w:val="22"/>
          <w:lang w:eastAsia="en-US"/>
        </w:rPr>
        <w:t>Solehati</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Tetty</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dan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Yani</w:t>
      </w:r>
      <w:proofErr w:type="spellEnd"/>
      <w:r w:rsidRPr="008547AF">
        <w:rPr>
          <w:rFonts w:ascii="Arial" w:eastAsia="Times New Roman" w:hAnsi="Arial" w:cs="Arial"/>
          <w:sz w:val="22"/>
          <w:szCs w:val="22"/>
          <w:lang w:eastAsia="en-US"/>
        </w:rPr>
        <w:t xml:space="preserve">, D.I., (2019), </w:t>
      </w:r>
      <w:proofErr w:type="spellStart"/>
      <w:r w:rsidRPr="008547AF">
        <w:rPr>
          <w:rFonts w:ascii="Arial" w:eastAsia="Times New Roman" w:hAnsi="Arial" w:cs="Arial"/>
          <w:sz w:val="22"/>
          <w:szCs w:val="22"/>
          <w:lang w:eastAsia="en-US"/>
        </w:rPr>
        <w:t>Gambaran</w:t>
      </w:r>
      <w:proofErr w:type="spellEnd"/>
      <w:r w:rsidRPr="008547AF">
        <w:rPr>
          <w:rFonts w:ascii="Arial" w:eastAsia="Times New Roman" w:hAnsi="Arial" w:cs="Arial"/>
          <w:sz w:val="22"/>
          <w:szCs w:val="22"/>
          <w:lang w:eastAsia="en-US"/>
        </w:rPr>
        <w:t xml:space="preserve"> </w:t>
      </w:r>
      <w:proofErr w:type="spellStart"/>
      <w:proofErr w:type="gramStart"/>
      <w:r w:rsidRPr="008547AF">
        <w:rPr>
          <w:rFonts w:ascii="Arial" w:eastAsia="Times New Roman" w:hAnsi="Arial" w:cs="Arial"/>
          <w:sz w:val="22"/>
          <w:szCs w:val="22"/>
          <w:lang w:eastAsia="en-US"/>
        </w:rPr>
        <w:t>Pengetahuan</w:t>
      </w:r>
      <w:proofErr w:type="spellEnd"/>
      <w:r w:rsidRPr="008547AF">
        <w:rPr>
          <w:rFonts w:ascii="Arial" w:eastAsia="Times New Roman" w:hAnsi="Arial" w:cs="Arial"/>
          <w:sz w:val="22"/>
          <w:szCs w:val="22"/>
          <w:lang w:eastAsia="en-US"/>
        </w:rPr>
        <w:t xml:space="preserve"> ,</w:t>
      </w:r>
      <w:proofErr w:type="gram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Sikap</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dan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Perilaku</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Perawatan</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Diri</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Selama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Menstruasi</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Pada</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Siswi</w:t>
      </w:r>
      <w:proofErr w:type="spellEnd"/>
      <w:r w:rsidRPr="008547AF">
        <w:rPr>
          <w:rFonts w:ascii="Arial" w:eastAsia="Times New Roman" w:hAnsi="Arial" w:cs="Arial"/>
          <w:sz w:val="22"/>
          <w:szCs w:val="22"/>
          <w:lang w:eastAsia="en-US"/>
        </w:rPr>
        <w:t xml:space="preserve"> SMPN 13 Bandung, </w:t>
      </w:r>
      <w:proofErr w:type="spellStart"/>
      <w:r w:rsidRPr="008547AF">
        <w:rPr>
          <w:rFonts w:ascii="Arial" w:eastAsia="Times New Roman" w:hAnsi="Arial" w:cs="Arial"/>
          <w:sz w:val="22"/>
          <w:szCs w:val="22"/>
          <w:lang w:eastAsia="en-US"/>
        </w:rPr>
        <w:t>Jurnal</w:t>
      </w:r>
      <w:proofErr w:type="spellEnd"/>
      <w:r w:rsidRPr="008547AF">
        <w:rPr>
          <w:rFonts w:ascii="Arial" w:eastAsia="Times New Roman" w:hAnsi="Arial" w:cs="Arial"/>
          <w:sz w:val="22"/>
          <w:szCs w:val="22"/>
          <w:lang w:eastAsia="en-US"/>
        </w:rPr>
        <w:t xml:space="preserve"> </w:t>
      </w:r>
      <w:proofErr w:type="spellStart"/>
      <w:r w:rsidRPr="008547AF">
        <w:rPr>
          <w:rFonts w:ascii="Arial" w:eastAsia="Times New Roman" w:hAnsi="Arial" w:cs="Arial"/>
          <w:sz w:val="22"/>
          <w:szCs w:val="22"/>
          <w:lang w:eastAsia="en-US"/>
        </w:rPr>
        <w:t>Keperawatan</w:t>
      </w:r>
      <w:proofErr w:type="spellEnd"/>
      <w:r w:rsidRPr="008547AF">
        <w:rPr>
          <w:rFonts w:ascii="Arial" w:eastAsia="Times New Roman" w:hAnsi="Arial" w:cs="Arial"/>
          <w:sz w:val="22"/>
          <w:szCs w:val="22"/>
          <w:lang w:eastAsia="en-US"/>
        </w:rPr>
        <w:t xml:space="preserve"> 10(1): 146-154.</w:t>
      </w:r>
    </w:p>
    <w:p w14:paraId="5CD5FA02" w14:textId="77777777" w:rsidR="00060FE0" w:rsidRPr="00060FE0" w:rsidRDefault="00060FE0" w:rsidP="00060FE0">
      <w:pPr>
        <w:rPr>
          <w:rFonts w:ascii="Arial" w:eastAsia="Times New Roman" w:hAnsi="Arial" w:cs="Arial"/>
          <w:lang w:eastAsia="en-US"/>
        </w:rPr>
      </w:pPr>
    </w:p>
    <w:p w14:paraId="3A0791A5" w14:textId="77777777" w:rsidR="00060FE0" w:rsidRPr="00060FE0" w:rsidRDefault="00060FE0" w:rsidP="00644876">
      <w:pPr>
        <w:ind w:left="567" w:hanging="567"/>
        <w:jc w:val="both"/>
        <w:rPr>
          <w:rFonts w:ascii="Arial" w:hAnsi="Arial" w:cs="Arial"/>
          <w:color w:val="000000" w:themeColor="text1"/>
          <w:sz w:val="22"/>
          <w:szCs w:val="22"/>
          <w:lang w:val="id-ID"/>
        </w:rPr>
      </w:pPr>
    </w:p>
    <w:sectPr w:rsidR="00060FE0" w:rsidRPr="00060FE0" w:rsidSect="007F72AF">
      <w:type w:val="continuous"/>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D4486DE" w14:textId="77777777" w:rsidR="00256B34" w:rsidRDefault="00256B34" w:rsidP="00EB19E7">
      <w:r>
        <w:separator/>
      </w:r>
    </w:p>
  </w:endnote>
  <w:endnote w:type="continuationSeparator" w:id="0">
    <w:p w14:paraId="1E7FEF8D" w14:textId="77777777" w:rsidR="00256B34" w:rsidRDefault="00256B34" w:rsidP="00EB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037E7" w14:textId="77777777" w:rsidR="00256B34" w:rsidRDefault="00256B34">
    <w:pPr>
      <w:pStyle w:val="Footer"/>
    </w:pPr>
  </w:p>
  <w:p w14:paraId="18CD7B4D" w14:textId="77777777" w:rsidR="00256B34" w:rsidRDefault="00256B34"/>
  <w:p w14:paraId="1DFFFF68" w14:textId="77777777" w:rsidR="00256B34" w:rsidRDefault="00256B3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E383D60" w14:textId="77777777" w:rsidR="00256B34" w:rsidRDefault="00256B34" w:rsidP="00EB19E7">
      <w:r>
        <w:separator/>
      </w:r>
    </w:p>
  </w:footnote>
  <w:footnote w:type="continuationSeparator" w:id="0">
    <w:p w14:paraId="0184CAE4" w14:textId="77777777" w:rsidR="00256B34" w:rsidRDefault="00256B34" w:rsidP="00EB19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6713A61"/>
    <w:multiLevelType w:val="hybridMultilevel"/>
    <w:tmpl w:val="636A52AA"/>
    <w:lvl w:ilvl="0" w:tplc="0E425162">
      <w:start w:val="1"/>
      <w:numFmt w:val="decimal"/>
      <w:lvlText w:val="%1."/>
      <w:lvlJc w:val="left"/>
      <w:pPr>
        <w:ind w:left="1146" w:hanging="360"/>
      </w:pPr>
      <w:rPr>
        <w:rFonts w:eastAsia="Times New Roman" w:cstheme="minorBidi" w:hint="default"/>
        <w:b w:val="0"/>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6866768"/>
    <w:multiLevelType w:val="hybridMultilevel"/>
    <w:tmpl w:val="412E13B0"/>
    <w:lvl w:ilvl="0" w:tplc="CBCCFB22">
      <w:start w:val="1"/>
      <w:numFmt w:val="decimal"/>
      <w:lvlText w:val="%1."/>
      <w:lvlJc w:val="left"/>
      <w:pPr>
        <w:ind w:left="1080" w:hanging="360"/>
      </w:pPr>
      <w:rPr>
        <w:rFonts w:ascii="Times New Roman" w:eastAsia="SimSu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8E76EC"/>
    <w:multiLevelType w:val="hybridMultilevel"/>
    <w:tmpl w:val="B1D6D5C2"/>
    <w:lvl w:ilvl="0" w:tplc="7E145CF6">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
    <w:nsid w:val="2A234507"/>
    <w:multiLevelType w:val="hybridMultilevel"/>
    <w:tmpl w:val="D930A346"/>
    <w:lvl w:ilvl="0" w:tplc="23C2408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8772B9"/>
    <w:multiLevelType w:val="hybridMultilevel"/>
    <w:tmpl w:val="96C8D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B841F2"/>
    <w:multiLevelType w:val="hybridMultilevel"/>
    <w:tmpl w:val="6E6A53DE"/>
    <w:lvl w:ilvl="0" w:tplc="58C3709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6196034F"/>
    <w:multiLevelType w:val="hybridMultilevel"/>
    <w:tmpl w:val="F2D2E99C"/>
    <w:lvl w:ilvl="0" w:tplc="0C2E7E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50D3C04"/>
    <w:multiLevelType w:val="hybridMultilevel"/>
    <w:tmpl w:val="197400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5545C41"/>
    <w:multiLevelType w:val="hybridMultilevel"/>
    <w:tmpl w:val="B5586C9C"/>
    <w:lvl w:ilvl="0" w:tplc="75CA65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7AF438CB"/>
    <w:multiLevelType w:val="hybridMultilevel"/>
    <w:tmpl w:val="B5586C9C"/>
    <w:lvl w:ilvl="0" w:tplc="75CA65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
  </w:num>
  <w:num w:numId="2">
    <w:abstractNumId w:val="1"/>
  </w:num>
  <w:num w:numId="3">
    <w:abstractNumId w:val="6"/>
  </w:num>
  <w:num w:numId="4">
    <w:abstractNumId w:val="8"/>
  </w:num>
  <w:num w:numId="5">
    <w:abstractNumId w:val="9"/>
  </w:num>
  <w:num w:numId="6">
    <w:abstractNumId w:val="4"/>
  </w:num>
  <w:num w:numId="7">
    <w:abstractNumId w:val="2"/>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F2E"/>
    <w:rsid w:val="00005367"/>
    <w:rsid w:val="00060FE0"/>
    <w:rsid w:val="000761B7"/>
    <w:rsid w:val="00083F2E"/>
    <w:rsid w:val="000C0FCD"/>
    <w:rsid w:val="000D5C54"/>
    <w:rsid w:val="000E7A8E"/>
    <w:rsid w:val="00105D4F"/>
    <w:rsid w:val="00143CC5"/>
    <w:rsid w:val="00161FD6"/>
    <w:rsid w:val="001621B2"/>
    <w:rsid w:val="0017071A"/>
    <w:rsid w:val="0017781F"/>
    <w:rsid w:val="00186E70"/>
    <w:rsid w:val="001A6EB0"/>
    <w:rsid w:val="001D729F"/>
    <w:rsid w:val="001E23C6"/>
    <w:rsid w:val="001E3E3A"/>
    <w:rsid w:val="001F6C2E"/>
    <w:rsid w:val="00200FCA"/>
    <w:rsid w:val="002012CB"/>
    <w:rsid w:val="002013D4"/>
    <w:rsid w:val="00205CF8"/>
    <w:rsid w:val="00224486"/>
    <w:rsid w:val="00232FCA"/>
    <w:rsid w:val="00256B34"/>
    <w:rsid w:val="002641A1"/>
    <w:rsid w:val="00274483"/>
    <w:rsid w:val="002B2C51"/>
    <w:rsid w:val="002C2F49"/>
    <w:rsid w:val="002F46A2"/>
    <w:rsid w:val="002F6050"/>
    <w:rsid w:val="003448EE"/>
    <w:rsid w:val="003F3103"/>
    <w:rsid w:val="003F5BA4"/>
    <w:rsid w:val="00420DA5"/>
    <w:rsid w:val="004318D0"/>
    <w:rsid w:val="004323DE"/>
    <w:rsid w:val="00453446"/>
    <w:rsid w:val="00464DD8"/>
    <w:rsid w:val="00470410"/>
    <w:rsid w:val="004706B5"/>
    <w:rsid w:val="0048358B"/>
    <w:rsid w:val="004963FA"/>
    <w:rsid w:val="004A46F9"/>
    <w:rsid w:val="004A6E5A"/>
    <w:rsid w:val="004B4633"/>
    <w:rsid w:val="004D0CA4"/>
    <w:rsid w:val="004F370B"/>
    <w:rsid w:val="00500690"/>
    <w:rsid w:val="005056C4"/>
    <w:rsid w:val="005103A6"/>
    <w:rsid w:val="00515F36"/>
    <w:rsid w:val="00516AC3"/>
    <w:rsid w:val="00533D96"/>
    <w:rsid w:val="005448C9"/>
    <w:rsid w:val="005515AC"/>
    <w:rsid w:val="00593A75"/>
    <w:rsid w:val="005A2CCA"/>
    <w:rsid w:val="005B062A"/>
    <w:rsid w:val="005C45B6"/>
    <w:rsid w:val="005D40F2"/>
    <w:rsid w:val="005E1466"/>
    <w:rsid w:val="006055A1"/>
    <w:rsid w:val="00637260"/>
    <w:rsid w:val="00644876"/>
    <w:rsid w:val="00663115"/>
    <w:rsid w:val="00677EA5"/>
    <w:rsid w:val="00683751"/>
    <w:rsid w:val="006B548B"/>
    <w:rsid w:val="006C7FC4"/>
    <w:rsid w:val="006E3BB2"/>
    <w:rsid w:val="006E556B"/>
    <w:rsid w:val="006F197D"/>
    <w:rsid w:val="00701026"/>
    <w:rsid w:val="007016B9"/>
    <w:rsid w:val="007371DF"/>
    <w:rsid w:val="00754842"/>
    <w:rsid w:val="00754BC8"/>
    <w:rsid w:val="00776D5D"/>
    <w:rsid w:val="0078338A"/>
    <w:rsid w:val="007F72AF"/>
    <w:rsid w:val="00802FD5"/>
    <w:rsid w:val="00803DA2"/>
    <w:rsid w:val="008311DD"/>
    <w:rsid w:val="00836A74"/>
    <w:rsid w:val="00850D8D"/>
    <w:rsid w:val="008547AF"/>
    <w:rsid w:val="00860716"/>
    <w:rsid w:val="0088126B"/>
    <w:rsid w:val="008A0745"/>
    <w:rsid w:val="008E2DE0"/>
    <w:rsid w:val="00912AA4"/>
    <w:rsid w:val="00914C50"/>
    <w:rsid w:val="009346A1"/>
    <w:rsid w:val="0093511D"/>
    <w:rsid w:val="009445EC"/>
    <w:rsid w:val="0094507A"/>
    <w:rsid w:val="009459F3"/>
    <w:rsid w:val="00986312"/>
    <w:rsid w:val="00993A08"/>
    <w:rsid w:val="00993C94"/>
    <w:rsid w:val="009B668C"/>
    <w:rsid w:val="009C24AA"/>
    <w:rsid w:val="009C43CB"/>
    <w:rsid w:val="009C5CE0"/>
    <w:rsid w:val="009C7F40"/>
    <w:rsid w:val="009D714E"/>
    <w:rsid w:val="009F35FB"/>
    <w:rsid w:val="00A17D98"/>
    <w:rsid w:val="00A340B1"/>
    <w:rsid w:val="00A472F7"/>
    <w:rsid w:val="00A51CDA"/>
    <w:rsid w:val="00A6099D"/>
    <w:rsid w:val="00A9056F"/>
    <w:rsid w:val="00AB7760"/>
    <w:rsid w:val="00AD2E8D"/>
    <w:rsid w:val="00AD4DF6"/>
    <w:rsid w:val="00B04669"/>
    <w:rsid w:val="00B153DD"/>
    <w:rsid w:val="00B26A4E"/>
    <w:rsid w:val="00B27B1D"/>
    <w:rsid w:val="00B33895"/>
    <w:rsid w:val="00B56FAA"/>
    <w:rsid w:val="00B66DA3"/>
    <w:rsid w:val="00B67CDF"/>
    <w:rsid w:val="00BA76BC"/>
    <w:rsid w:val="00BC262A"/>
    <w:rsid w:val="00BD0133"/>
    <w:rsid w:val="00BE2E19"/>
    <w:rsid w:val="00C0301B"/>
    <w:rsid w:val="00C06BB3"/>
    <w:rsid w:val="00C224D6"/>
    <w:rsid w:val="00C369A7"/>
    <w:rsid w:val="00C7675C"/>
    <w:rsid w:val="00C771BA"/>
    <w:rsid w:val="00C86C64"/>
    <w:rsid w:val="00C87C0E"/>
    <w:rsid w:val="00CA1A5C"/>
    <w:rsid w:val="00CD2F66"/>
    <w:rsid w:val="00CE03E1"/>
    <w:rsid w:val="00D00D7C"/>
    <w:rsid w:val="00D01C3B"/>
    <w:rsid w:val="00D10FB8"/>
    <w:rsid w:val="00D10FBF"/>
    <w:rsid w:val="00D11065"/>
    <w:rsid w:val="00D1657A"/>
    <w:rsid w:val="00D27E73"/>
    <w:rsid w:val="00D51180"/>
    <w:rsid w:val="00D61B21"/>
    <w:rsid w:val="00D61BD7"/>
    <w:rsid w:val="00D714B5"/>
    <w:rsid w:val="00DB2F52"/>
    <w:rsid w:val="00DD2155"/>
    <w:rsid w:val="00DF362A"/>
    <w:rsid w:val="00E07BBD"/>
    <w:rsid w:val="00E1123C"/>
    <w:rsid w:val="00E12BBC"/>
    <w:rsid w:val="00E232D1"/>
    <w:rsid w:val="00E261B4"/>
    <w:rsid w:val="00E8198E"/>
    <w:rsid w:val="00E95F1F"/>
    <w:rsid w:val="00EB19E7"/>
    <w:rsid w:val="00ED1D7B"/>
    <w:rsid w:val="00ED276A"/>
    <w:rsid w:val="00EF786F"/>
    <w:rsid w:val="00F00B28"/>
    <w:rsid w:val="00F01E0D"/>
    <w:rsid w:val="00F06B46"/>
    <w:rsid w:val="00F12CEB"/>
    <w:rsid w:val="00F13ECB"/>
    <w:rsid w:val="00F22C00"/>
    <w:rsid w:val="00F42AC2"/>
    <w:rsid w:val="00F47C6F"/>
    <w:rsid w:val="00F9249B"/>
    <w:rsid w:val="00F979D2"/>
    <w:rsid w:val="00FA03FC"/>
    <w:rsid w:val="00FF157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3" type="connector" idref="#_x0000_s1031"/>
        <o:r id="V:Rule4" type="connector" idref="#_x0000_s1032"/>
      </o:rules>
    </o:shapelayout>
  </w:shapeDefaults>
  <w:decimalSymbol w:val="."/>
  <w:listSeparator w:val=","/>
  <w14:docId w14:val="333B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2E"/>
    <w:pPr>
      <w:spacing w:after="0" w:line="240" w:lineRule="auto"/>
    </w:pPr>
    <w:rPr>
      <w:rFonts w:ascii="Calibri" w:eastAsia="SimSun" w:hAnsi="Calibri" w:cs="Times New Roman"/>
      <w:sz w:val="20"/>
      <w:szCs w:val="20"/>
      <w:lang w:val="en-US" w:eastAsia="zh-CN"/>
    </w:rPr>
  </w:style>
  <w:style w:type="paragraph" w:styleId="Heading1">
    <w:name w:val="heading 1"/>
    <w:basedOn w:val="Normal"/>
    <w:next w:val="Normal"/>
    <w:link w:val="Heading1Char"/>
    <w:uiPriority w:val="9"/>
    <w:qFormat/>
    <w:rsid w:val="00083F2E"/>
    <w:pPr>
      <w:keepNext/>
      <w:keepLines/>
      <w:spacing w:before="24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83F2E"/>
    <w:rPr>
      <w:rFonts w:ascii="Times New Roman" w:eastAsiaTheme="majorEastAsia" w:hAnsi="Times New Roman" w:cstheme="majorBidi"/>
      <w:b/>
      <w:sz w:val="24"/>
      <w:szCs w:val="32"/>
      <w:lang w:val="en-US" w:eastAsia="zh-CN"/>
    </w:rPr>
  </w:style>
  <w:style w:type="paragraph" w:styleId="Header">
    <w:name w:val="header"/>
    <w:basedOn w:val="Normal"/>
    <w:link w:val="HeaderChar"/>
    <w:uiPriority w:val="99"/>
    <w:unhideWhenUsed/>
    <w:rsid w:val="00EB19E7"/>
    <w:pPr>
      <w:tabs>
        <w:tab w:val="center" w:pos="4513"/>
        <w:tab w:val="right" w:pos="9026"/>
      </w:tabs>
    </w:pPr>
  </w:style>
  <w:style w:type="character" w:customStyle="1" w:styleId="HeaderChar">
    <w:name w:val="Header Char"/>
    <w:basedOn w:val="DefaultParagraphFont"/>
    <w:link w:val="Header"/>
    <w:uiPriority w:val="99"/>
    <w:rsid w:val="00EB19E7"/>
    <w:rPr>
      <w:rFonts w:ascii="Calibri" w:eastAsia="SimSun" w:hAnsi="Calibri" w:cs="Times New Roman"/>
      <w:sz w:val="20"/>
      <w:szCs w:val="20"/>
      <w:lang w:val="en-US" w:eastAsia="zh-CN"/>
    </w:rPr>
  </w:style>
  <w:style w:type="paragraph" w:styleId="Footer">
    <w:name w:val="footer"/>
    <w:basedOn w:val="Normal"/>
    <w:link w:val="FooterChar"/>
    <w:uiPriority w:val="99"/>
    <w:unhideWhenUsed/>
    <w:rsid w:val="00EB19E7"/>
    <w:pPr>
      <w:tabs>
        <w:tab w:val="center" w:pos="4513"/>
        <w:tab w:val="right" w:pos="9026"/>
      </w:tabs>
    </w:pPr>
  </w:style>
  <w:style w:type="character" w:customStyle="1" w:styleId="FooterChar">
    <w:name w:val="Footer Char"/>
    <w:basedOn w:val="DefaultParagraphFont"/>
    <w:link w:val="Footer"/>
    <w:uiPriority w:val="99"/>
    <w:rsid w:val="00EB19E7"/>
    <w:rPr>
      <w:rFonts w:ascii="Calibri" w:eastAsia="SimSun" w:hAnsi="Calibri" w:cs="Times New Roman"/>
      <w:sz w:val="20"/>
      <w:szCs w:val="20"/>
      <w:lang w:val="en-US" w:eastAsia="zh-CN"/>
    </w:rPr>
  </w:style>
  <w:style w:type="table" w:styleId="TableGrid">
    <w:name w:val="Table Grid"/>
    <w:basedOn w:val="TableNormal"/>
    <w:uiPriority w:val="59"/>
    <w:qFormat/>
    <w:rsid w:val="009B668C"/>
    <w:pPr>
      <w:spacing w:after="0"/>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68C"/>
    <w:pPr>
      <w:spacing w:after="200" w:line="276" w:lineRule="auto"/>
      <w:ind w:left="720"/>
      <w:contextualSpacing/>
    </w:pPr>
    <w:rPr>
      <w:rFonts w:asciiTheme="minorHAnsi" w:eastAsiaTheme="minorHAnsi" w:hAnsiTheme="minorHAnsi" w:cstheme="minorBidi"/>
      <w:sz w:val="22"/>
      <w:szCs w:val="22"/>
      <w:lang w:val="id-ID" w:eastAsia="en-US"/>
    </w:rPr>
  </w:style>
  <w:style w:type="paragraph" w:styleId="BalloonText">
    <w:name w:val="Balloon Text"/>
    <w:basedOn w:val="Normal"/>
    <w:link w:val="BalloonTextChar"/>
    <w:uiPriority w:val="99"/>
    <w:semiHidden/>
    <w:unhideWhenUsed/>
    <w:rsid w:val="00186E70"/>
    <w:rPr>
      <w:rFonts w:ascii="Tahoma" w:hAnsi="Tahoma" w:cs="Tahoma"/>
      <w:sz w:val="16"/>
      <w:szCs w:val="16"/>
    </w:rPr>
  </w:style>
  <w:style w:type="character" w:customStyle="1" w:styleId="BalloonTextChar">
    <w:name w:val="Balloon Text Char"/>
    <w:basedOn w:val="DefaultParagraphFont"/>
    <w:link w:val="BalloonText"/>
    <w:uiPriority w:val="99"/>
    <w:semiHidden/>
    <w:rsid w:val="00186E70"/>
    <w:rPr>
      <w:rFonts w:ascii="Tahoma" w:eastAsia="SimSun" w:hAnsi="Tahoma" w:cs="Tahoma"/>
      <w:sz w:val="16"/>
      <w:szCs w:val="16"/>
      <w:lang w:val="en-US" w:eastAsia="zh-CN"/>
    </w:rPr>
  </w:style>
  <w:style w:type="paragraph" w:customStyle="1" w:styleId="Default">
    <w:name w:val="Default"/>
    <w:rsid w:val="00143CC5"/>
    <w:pPr>
      <w:autoSpaceDE w:val="0"/>
      <w:autoSpaceDN w:val="0"/>
      <w:adjustRightInd w:val="0"/>
      <w:spacing w:after="0" w:line="240" w:lineRule="auto"/>
    </w:pPr>
    <w:rPr>
      <w:rFonts w:ascii="Arial" w:hAnsi="Arial" w:cs="Arial"/>
      <w:color w:val="000000"/>
      <w:sz w:val="24"/>
      <w:szCs w:val="24"/>
      <w:lang w:val="en-US"/>
    </w:rPr>
  </w:style>
  <w:style w:type="paragraph" w:styleId="DocumentMap">
    <w:name w:val="Document Map"/>
    <w:basedOn w:val="Normal"/>
    <w:link w:val="DocumentMapChar"/>
    <w:uiPriority w:val="99"/>
    <w:semiHidden/>
    <w:unhideWhenUsed/>
    <w:rsid w:val="001A6EB0"/>
    <w:rPr>
      <w:rFonts w:ascii="Tahoma" w:hAnsi="Tahoma" w:cs="Tahoma"/>
      <w:sz w:val="16"/>
      <w:szCs w:val="16"/>
    </w:rPr>
  </w:style>
  <w:style w:type="character" w:customStyle="1" w:styleId="DocumentMapChar">
    <w:name w:val="Document Map Char"/>
    <w:basedOn w:val="DefaultParagraphFont"/>
    <w:link w:val="DocumentMap"/>
    <w:uiPriority w:val="99"/>
    <w:semiHidden/>
    <w:rsid w:val="001A6EB0"/>
    <w:rPr>
      <w:rFonts w:ascii="Tahoma" w:eastAsia="SimSun" w:hAnsi="Tahoma" w:cs="Tahoma"/>
      <w:sz w:val="16"/>
      <w:szCs w:val="16"/>
      <w:lang w:val="en-US" w:eastAsia="zh-CN"/>
    </w:rPr>
  </w:style>
  <w:style w:type="character" w:styleId="Hyperlink">
    <w:name w:val="Hyperlink"/>
    <w:basedOn w:val="DefaultParagraphFont"/>
    <w:uiPriority w:val="99"/>
    <w:unhideWhenUsed/>
    <w:rsid w:val="0027448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2E"/>
    <w:pPr>
      <w:spacing w:after="0" w:line="240" w:lineRule="auto"/>
    </w:pPr>
    <w:rPr>
      <w:rFonts w:ascii="Calibri" w:eastAsia="SimSun" w:hAnsi="Calibri" w:cs="Times New Roman"/>
      <w:sz w:val="20"/>
      <w:szCs w:val="20"/>
      <w:lang w:val="en-US" w:eastAsia="zh-CN"/>
    </w:rPr>
  </w:style>
  <w:style w:type="paragraph" w:styleId="Heading1">
    <w:name w:val="heading 1"/>
    <w:basedOn w:val="Normal"/>
    <w:next w:val="Normal"/>
    <w:link w:val="Heading1Char"/>
    <w:uiPriority w:val="9"/>
    <w:qFormat/>
    <w:rsid w:val="00083F2E"/>
    <w:pPr>
      <w:keepNext/>
      <w:keepLines/>
      <w:spacing w:before="24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83F2E"/>
    <w:rPr>
      <w:rFonts w:ascii="Times New Roman" w:eastAsiaTheme="majorEastAsia" w:hAnsi="Times New Roman" w:cstheme="majorBidi"/>
      <w:b/>
      <w:sz w:val="24"/>
      <w:szCs w:val="32"/>
      <w:lang w:val="en-US" w:eastAsia="zh-CN"/>
    </w:rPr>
  </w:style>
  <w:style w:type="paragraph" w:styleId="Header">
    <w:name w:val="header"/>
    <w:basedOn w:val="Normal"/>
    <w:link w:val="HeaderChar"/>
    <w:uiPriority w:val="99"/>
    <w:unhideWhenUsed/>
    <w:rsid w:val="00EB19E7"/>
    <w:pPr>
      <w:tabs>
        <w:tab w:val="center" w:pos="4513"/>
        <w:tab w:val="right" w:pos="9026"/>
      </w:tabs>
    </w:pPr>
  </w:style>
  <w:style w:type="character" w:customStyle="1" w:styleId="HeaderChar">
    <w:name w:val="Header Char"/>
    <w:basedOn w:val="DefaultParagraphFont"/>
    <w:link w:val="Header"/>
    <w:uiPriority w:val="99"/>
    <w:rsid w:val="00EB19E7"/>
    <w:rPr>
      <w:rFonts w:ascii="Calibri" w:eastAsia="SimSun" w:hAnsi="Calibri" w:cs="Times New Roman"/>
      <w:sz w:val="20"/>
      <w:szCs w:val="20"/>
      <w:lang w:val="en-US" w:eastAsia="zh-CN"/>
    </w:rPr>
  </w:style>
  <w:style w:type="paragraph" w:styleId="Footer">
    <w:name w:val="footer"/>
    <w:basedOn w:val="Normal"/>
    <w:link w:val="FooterChar"/>
    <w:uiPriority w:val="99"/>
    <w:unhideWhenUsed/>
    <w:rsid w:val="00EB19E7"/>
    <w:pPr>
      <w:tabs>
        <w:tab w:val="center" w:pos="4513"/>
        <w:tab w:val="right" w:pos="9026"/>
      </w:tabs>
    </w:pPr>
  </w:style>
  <w:style w:type="character" w:customStyle="1" w:styleId="FooterChar">
    <w:name w:val="Footer Char"/>
    <w:basedOn w:val="DefaultParagraphFont"/>
    <w:link w:val="Footer"/>
    <w:uiPriority w:val="99"/>
    <w:rsid w:val="00EB19E7"/>
    <w:rPr>
      <w:rFonts w:ascii="Calibri" w:eastAsia="SimSun" w:hAnsi="Calibri" w:cs="Times New Roman"/>
      <w:sz w:val="20"/>
      <w:szCs w:val="20"/>
      <w:lang w:val="en-US" w:eastAsia="zh-CN"/>
    </w:rPr>
  </w:style>
  <w:style w:type="table" w:styleId="TableGrid">
    <w:name w:val="Table Grid"/>
    <w:basedOn w:val="TableNormal"/>
    <w:uiPriority w:val="59"/>
    <w:qFormat/>
    <w:rsid w:val="009B668C"/>
    <w:pPr>
      <w:spacing w:after="0"/>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68C"/>
    <w:pPr>
      <w:spacing w:after="200" w:line="276" w:lineRule="auto"/>
      <w:ind w:left="720"/>
      <w:contextualSpacing/>
    </w:pPr>
    <w:rPr>
      <w:rFonts w:asciiTheme="minorHAnsi" w:eastAsiaTheme="minorHAnsi" w:hAnsiTheme="minorHAnsi" w:cstheme="minorBidi"/>
      <w:sz w:val="22"/>
      <w:szCs w:val="22"/>
      <w:lang w:val="id-ID" w:eastAsia="en-US"/>
    </w:rPr>
  </w:style>
  <w:style w:type="paragraph" w:styleId="BalloonText">
    <w:name w:val="Balloon Text"/>
    <w:basedOn w:val="Normal"/>
    <w:link w:val="BalloonTextChar"/>
    <w:uiPriority w:val="99"/>
    <w:semiHidden/>
    <w:unhideWhenUsed/>
    <w:rsid w:val="00186E70"/>
    <w:rPr>
      <w:rFonts w:ascii="Tahoma" w:hAnsi="Tahoma" w:cs="Tahoma"/>
      <w:sz w:val="16"/>
      <w:szCs w:val="16"/>
    </w:rPr>
  </w:style>
  <w:style w:type="character" w:customStyle="1" w:styleId="BalloonTextChar">
    <w:name w:val="Balloon Text Char"/>
    <w:basedOn w:val="DefaultParagraphFont"/>
    <w:link w:val="BalloonText"/>
    <w:uiPriority w:val="99"/>
    <w:semiHidden/>
    <w:rsid w:val="00186E70"/>
    <w:rPr>
      <w:rFonts w:ascii="Tahoma" w:eastAsia="SimSun" w:hAnsi="Tahoma" w:cs="Tahoma"/>
      <w:sz w:val="16"/>
      <w:szCs w:val="16"/>
      <w:lang w:val="en-US" w:eastAsia="zh-CN"/>
    </w:rPr>
  </w:style>
  <w:style w:type="paragraph" w:customStyle="1" w:styleId="Default">
    <w:name w:val="Default"/>
    <w:rsid w:val="00143CC5"/>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0809">
      <w:bodyDiv w:val="1"/>
      <w:marLeft w:val="0"/>
      <w:marRight w:val="0"/>
      <w:marTop w:val="0"/>
      <w:marBottom w:val="0"/>
      <w:divBdr>
        <w:top w:val="none" w:sz="0" w:space="0" w:color="auto"/>
        <w:left w:val="none" w:sz="0" w:space="0" w:color="auto"/>
        <w:bottom w:val="none" w:sz="0" w:space="0" w:color="auto"/>
        <w:right w:val="none" w:sz="0" w:space="0" w:color="auto"/>
      </w:divBdr>
    </w:div>
    <w:div w:id="146943678">
      <w:bodyDiv w:val="1"/>
      <w:marLeft w:val="0"/>
      <w:marRight w:val="0"/>
      <w:marTop w:val="0"/>
      <w:marBottom w:val="0"/>
      <w:divBdr>
        <w:top w:val="none" w:sz="0" w:space="0" w:color="auto"/>
        <w:left w:val="none" w:sz="0" w:space="0" w:color="auto"/>
        <w:bottom w:val="none" w:sz="0" w:space="0" w:color="auto"/>
        <w:right w:val="none" w:sz="0" w:space="0" w:color="auto"/>
      </w:divBdr>
    </w:div>
    <w:div w:id="207572316">
      <w:bodyDiv w:val="1"/>
      <w:marLeft w:val="0"/>
      <w:marRight w:val="0"/>
      <w:marTop w:val="0"/>
      <w:marBottom w:val="0"/>
      <w:divBdr>
        <w:top w:val="none" w:sz="0" w:space="0" w:color="auto"/>
        <w:left w:val="none" w:sz="0" w:space="0" w:color="auto"/>
        <w:bottom w:val="none" w:sz="0" w:space="0" w:color="auto"/>
        <w:right w:val="none" w:sz="0" w:space="0" w:color="auto"/>
      </w:divBdr>
    </w:div>
    <w:div w:id="469135868">
      <w:bodyDiv w:val="1"/>
      <w:marLeft w:val="0"/>
      <w:marRight w:val="0"/>
      <w:marTop w:val="0"/>
      <w:marBottom w:val="0"/>
      <w:divBdr>
        <w:top w:val="none" w:sz="0" w:space="0" w:color="auto"/>
        <w:left w:val="none" w:sz="0" w:space="0" w:color="auto"/>
        <w:bottom w:val="none" w:sz="0" w:space="0" w:color="auto"/>
        <w:right w:val="none" w:sz="0" w:space="0" w:color="auto"/>
      </w:divBdr>
    </w:div>
    <w:div w:id="752433576">
      <w:bodyDiv w:val="1"/>
      <w:marLeft w:val="0"/>
      <w:marRight w:val="0"/>
      <w:marTop w:val="0"/>
      <w:marBottom w:val="0"/>
      <w:divBdr>
        <w:top w:val="none" w:sz="0" w:space="0" w:color="auto"/>
        <w:left w:val="none" w:sz="0" w:space="0" w:color="auto"/>
        <w:bottom w:val="none" w:sz="0" w:space="0" w:color="auto"/>
        <w:right w:val="none" w:sz="0" w:space="0" w:color="auto"/>
      </w:divBdr>
    </w:div>
    <w:div w:id="763763962">
      <w:bodyDiv w:val="1"/>
      <w:marLeft w:val="0"/>
      <w:marRight w:val="0"/>
      <w:marTop w:val="0"/>
      <w:marBottom w:val="0"/>
      <w:divBdr>
        <w:top w:val="none" w:sz="0" w:space="0" w:color="auto"/>
        <w:left w:val="none" w:sz="0" w:space="0" w:color="auto"/>
        <w:bottom w:val="none" w:sz="0" w:space="0" w:color="auto"/>
        <w:right w:val="none" w:sz="0" w:space="0" w:color="auto"/>
      </w:divBdr>
    </w:div>
    <w:div w:id="1258753005">
      <w:bodyDiv w:val="1"/>
      <w:marLeft w:val="0"/>
      <w:marRight w:val="0"/>
      <w:marTop w:val="0"/>
      <w:marBottom w:val="0"/>
      <w:divBdr>
        <w:top w:val="none" w:sz="0" w:space="0" w:color="auto"/>
        <w:left w:val="none" w:sz="0" w:space="0" w:color="auto"/>
        <w:bottom w:val="none" w:sz="0" w:space="0" w:color="auto"/>
        <w:right w:val="none" w:sz="0" w:space="0" w:color="auto"/>
      </w:divBdr>
    </w:div>
    <w:div w:id="1485970725">
      <w:bodyDiv w:val="1"/>
      <w:marLeft w:val="0"/>
      <w:marRight w:val="0"/>
      <w:marTop w:val="0"/>
      <w:marBottom w:val="0"/>
      <w:divBdr>
        <w:top w:val="none" w:sz="0" w:space="0" w:color="auto"/>
        <w:left w:val="none" w:sz="0" w:space="0" w:color="auto"/>
        <w:bottom w:val="none" w:sz="0" w:space="0" w:color="auto"/>
        <w:right w:val="none" w:sz="0" w:space="0" w:color="auto"/>
      </w:divBdr>
    </w:div>
    <w:div w:id="1744790132">
      <w:bodyDiv w:val="1"/>
      <w:marLeft w:val="0"/>
      <w:marRight w:val="0"/>
      <w:marTop w:val="0"/>
      <w:marBottom w:val="0"/>
      <w:divBdr>
        <w:top w:val="none" w:sz="0" w:space="0" w:color="auto"/>
        <w:left w:val="none" w:sz="0" w:space="0" w:color="auto"/>
        <w:bottom w:val="none" w:sz="0" w:space="0" w:color="auto"/>
        <w:right w:val="none" w:sz="0" w:space="0" w:color="auto"/>
      </w:divBdr>
    </w:div>
    <w:div w:id="1950045898">
      <w:bodyDiv w:val="1"/>
      <w:marLeft w:val="0"/>
      <w:marRight w:val="0"/>
      <w:marTop w:val="0"/>
      <w:marBottom w:val="0"/>
      <w:divBdr>
        <w:top w:val="none" w:sz="0" w:space="0" w:color="auto"/>
        <w:left w:val="none" w:sz="0" w:space="0" w:color="auto"/>
        <w:bottom w:val="none" w:sz="0" w:space="0" w:color="auto"/>
        <w:right w:val="none" w:sz="0" w:space="0" w:color="auto"/>
      </w:divBdr>
    </w:div>
    <w:div w:id="20014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4464D-24C3-D446-96BF-5DD10330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6</Pages>
  <Words>2672</Words>
  <Characters>15237</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Bardiati Ulfah</cp:lastModifiedBy>
  <cp:revision>94</cp:revision>
  <cp:lastPrinted>2017-08-03T23:33:00Z</cp:lastPrinted>
  <dcterms:created xsi:type="dcterms:W3CDTF">2017-07-20T03:15:00Z</dcterms:created>
  <dcterms:modified xsi:type="dcterms:W3CDTF">2022-08-29T04:41:00Z</dcterms:modified>
</cp:coreProperties>
</file>