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93AA" w14:textId="77777777" w:rsidR="005D439D" w:rsidRPr="006470CC" w:rsidRDefault="00F56647" w:rsidP="006470C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037D3">
        <w:rPr>
          <w:rFonts w:ascii="Times New Roman" w:hAnsi="Times New Roman" w:cs="Times New Roman"/>
          <w:b/>
          <w:sz w:val="24"/>
          <w:szCs w:val="24"/>
        </w:rPr>
        <w:t>BAB 4</w:t>
      </w:r>
    </w:p>
    <w:p w14:paraId="3E47E981" w14:textId="77777777" w:rsidR="00CB4EF5" w:rsidRPr="006470CC" w:rsidRDefault="005037D3" w:rsidP="006470C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HASL PENELITIAN DAN PEMBAHASAN</w:t>
      </w:r>
    </w:p>
    <w:p w14:paraId="67D5C05E" w14:textId="77777777" w:rsidR="00CB4EF5" w:rsidRPr="006470CC" w:rsidRDefault="00CB4EF5" w:rsidP="006470CC">
      <w:pPr>
        <w:spacing w:after="0" w:line="360" w:lineRule="auto"/>
        <w:jc w:val="both"/>
        <w:rPr>
          <w:rFonts w:ascii="Times New Roman" w:hAnsi="Times New Roman" w:cs="Times New Roman"/>
          <w:sz w:val="24"/>
          <w:szCs w:val="24"/>
        </w:rPr>
      </w:pPr>
    </w:p>
    <w:p w14:paraId="0E41D36F" w14:textId="77777777" w:rsidR="00CB4EF5" w:rsidRDefault="005037D3" w:rsidP="006470C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DA7C5D">
        <w:rPr>
          <w:rFonts w:ascii="Times New Roman" w:hAnsi="Times New Roman" w:cs="Times New Roman"/>
          <w:b/>
          <w:sz w:val="24"/>
          <w:szCs w:val="24"/>
        </w:rPr>
        <w:t>.</w:t>
      </w:r>
      <w:r>
        <w:rPr>
          <w:rFonts w:ascii="Times New Roman" w:hAnsi="Times New Roman" w:cs="Times New Roman"/>
          <w:b/>
          <w:sz w:val="24"/>
          <w:szCs w:val="24"/>
        </w:rPr>
        <w:t>1 Gambaran Tempat Penelitian</w:t>
      </w:r>
    </w:p>
    <w:p w14:paraId="0E58F16A" w14:textId="77777777" w:rsidR="00A86CFE" w:rsidRDefault="006E03C5" w:rsidP="00A86CFE">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4.1.1 Gambaran Umum</w:t>
      </w:r>
    </w:p>
    <w:p w14:paraId="053229CE" w14:textId="77777777" w:rsidR="006E03C5" w:rsidRDefault="00340225" w:rsidP="006E03C5">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4.1.1.1 </w:t>
      </w:r>
      <w:r w:rsidR="006E03C5">
        <w:rPr>
          <w:rFonts w:ascii="Times New Roman" w:hAnsi="Times New Roman" w:cs="Times New Roman"/>
          <w:sz w:val="24"/>
          <w:szCs w:val="24"/>
        </w:rPr>
        <w:t>RSUD Ulin Banjarmasin</w:t>
      </w:r>
    </w:p>
    <w:p w14:paraId="707A8373" w14:textId="77777777" w:rsidR="00340225" w:rsidRDefault="00340225" w:rsidP="008B31EA">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RSUD Ulin Banjarmasin merupakan </w:t>
      </w:r>
      <w:r w:rsidR="00A311FC">
        <w:rPr>
          <w:rFonts w:ascii="Times New Roman" w:hAnsi="Times New Roman" w:cs="Times New Roman"/>
          <w:sz w:val="24"/>
          <w:szCs w:val="24"/>
        </w:rPr>
        <w:t>rumah s</w:t>
      </w:r>
      <w:r w:rsidR="008A5382">
        <w:rPr>
          <w:rFonts w:ascii="Times New Roman" w:hAnsi="Times New Roman" w:cs="Times New Roman"/>
          <w:sz w:val="24"/>
          <w:szCs w:val="24"/>
        </w:rPr>
        <w:t>akit</w:t>
      </w:r>
      <w:r>
        <w:rPr>
          <w:rFonts w:ascii="Times New Roman" w:hAnsi="Times New Roman" w:cs="Times New Roman"/>
          <w:sz w:val="24"/>
          <w:szCs w:val="24"/>
        </w:rPr>
        <w:t xml:space="preserve"> pusat rujukan di Kalimantan Selatan, Tengah dan Timur. Hal ini didukung dengan lokasi </w:t>
      </w:r>
      <w:r w:rsidR="00A311FC">
        <w:rPr>
          <w:rFonts w:ascii="Times New Roman" w:hAnsi="Times New Roman" w:cs="Times New Roman"/>
          <w:sz w:val="24"/>
          <w:szCs w:val="24"/>
        </w:rPr>
        <w:t>rumah s</w:t>
      </w:r>
      <w:r w:rsidR="008A5382">
        <w:rPr>
          <w:rFonts w:ascii="Times New Roman" w:hAnsi="Times New Roman" w:cs="Times New Roman"/>
          <w:sz w:val="24"/>
          <w:szCs w:val="24"/>
        </w:rPr>
        <w:t>akit</w:t>
      </w:r>
      <w:r>
        <w:rPr>
          <w:rFonts w:ascii="Times New Roman" w:hAnsi="Times New Roman" w:cs="Times New Roman"/>
          <w:sz w:val="24"/>
          <w:szCs w:val="24"/>
        </w:rPr>
        <w:t xml:space="preserve"> yang strategis menghubungkannya dengan daerah/ provinsi lain serta fasilitas pelayanan kesehatan dengan dokter spesialis yang lengkap dan peralatan canggih</w:t>
      </w:r>
      <w:r w:rsidR="005158CC">
        <w:rPr>
          <w:rFonts w:ascii="Times New Roman" w:hAnsi="Times New Roman" w:cs="Times New Roman"/>
          <w:sz w:val="24"/>
          <w:szCs w:val="24"/>
        </w:rPr>
        <w:t>.</w:t>
      </w:r>
    </w:p>
    <w:p w14:paraId="2711B4C9" w14:textId="77777777" w:rsidR="00340225" w:rsidRDefault="00340225" w:rsidP="008B31EA">
      <w:pPr>
        <w:spacing w:after="0" w:line="360" w:lineRule="auto"/>
        <w:ind w:left="1701"/>
        <w:jc w:val="both"/>
        <w:rPr>
          <w:rFonts w:ascii="Times New Roman" w:hAnsi="Times New Roman" w:cs="Times New Roman"/>
          <w:sz w:val="24"/>
          <w:szCs w:val="24"/>
        </w:rPr>
      </w:pPr>
    </w:p>
    <w:p w14:paraId="6D514CF9" w14:textId="77777777" w:rsidR="002F3B0A" w:rsidRDefault="00340225" w:rsidP="008B31EA">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Demi meningkatkan kemampuan jangkauan dan mutu pelayanan maka berdasarkan SK Menkes No. 004/Menkes/SK/I/2013 pada 7 Januari 2013 tentang peningkatan kelas RSU</w:t>
      </w:r>
      <w:r w:rsidR="00107A6E">
        <w:rPr>
          <w:rFonts w:ascii="Times New Roman" w:hAnsi="Times New Roman" w:cs="Times New Roman"/>
          <w:sz w:val="24"/>
          <w:szCs w:val="24"/>
        </w:rPr>
        <w:t>D</w:t>
      </w:r>
      <w:r>
        <w:rPr>
          <w:rFonts w:ascii="Times New Roman" w:hAnsi="Times New Roman" w:cs="Times New Roman"/>
          <w:sz w:val="24"/>
          <w:szCs w:val="24"/>
        </w:rPr>
        <w:t xml:space="preserve"> Ulin Banjarmasin Provinsi Kalimantan Selatan menjadi Rumah Sakit Umum dengan klasifikasi kelas A, serta Kepmendagri No. 445.420-1279 tahun 1999 tentang penetapan RSUD Ulin Banjarmasin sebagai Rumah Sa</w:t>
      </w:r>
      <w:r w:rsidR="005431F1">
        <w:rPr>
          <w:rFonts w:ascii="Times New Roman" w:hAnsi="Times New Roman" w:cs="Times New Roman"/>
          <w:sz w:val="24"/>
          <w:szCs w:val="24"/>
        </w:rPr>
        <w:t xml:space="preserve">kit Pendidikan calon Dokter dan calon Dokter Spesialis. Sejalan dengan upaya desentralisasi maka berdasarkan Perda No. 9 tahun 2002 status RSUD Ulin berubah menjadi Satuan Kerja Perangkat Daerah (SKPD), tugas </w:t>
      </w:r>
      <w:r w:rsidR="00951976">
        <w:rPr>
          <w:rFonts w:ascii="Times New Roman" w:hAnsi="Times New Roman" w:cs="Times New Roman"/>
          <w:sz w:val="24"/>
          <w:szCs w:val="24"/>
        </w:rPr>
        <w:t xml:space="preserve">dan fungsi </w:t>
      </w:r>
      <w:r w:rsidR="005431F1">
        <w:rPr>
          <w:rFonts w:ascii="Times New Roman" w:hAnsi="Times New Roman" w:cs="Times New Roman"/>
          <w:sz w:val="24"/>
          <w:szCs w:val="24"/>
        </w:rPr>
        <w:t xml:space="preserve">RSUD Ulin selain </w:t>
      </w:r>
      <w:r w:rsidR="00951976">
        <w:rPr>
          <w:rFonts w:ascii="Times New Roman" w:hAnsi="Times New Roman" w:cs="Times New Roman"/>
          <w:sz w:val="24"/>
          <w:szCs w:val="24"/>
        </w:rPr>
        <w:t>mengembah fungsi pelayanan juga melaksanakan fungsi :</w:t>
      </w:r>
    </w:p>
    <w:p w14:paraId="6302D102" w14:textId="77777777" w:rsidR="00951976" w:rsidRDefault="00951976" w:rsidP="00951976">
      <w:pPr>
        <w:pStyle w:val="DaftarParagraf"/>
        <w:numPr>
          <w:ilvl w:val="0"/>
          <w:numId w:val="13"/>
        </w:numPr>
        <w:spacing w:after="0" w:line="360" w:lineRule="auto"/>
        <w:ind w:left="1985" w:hanging="218"/>
        <w:jc w:val="both"/>
        <w:rPr>
          <w:rFonts w:ascii="Times New Roman" w:hAnsi="Times New Roman" w:cs="Times New Roman"/>
          <w:sz w:val="24"/>
          <w:szCs w:val="24"/>
        </w:rPr>
      </w:pPr>
      <w:r>
        <w:rPr>
          <w:rFonts w:ascii="Times New Roman" w:hAnsi="Times New Roman" w:cs="Times New Roman"/>
          <w:sz w:val="24"/>
          <w:szCs w:val="24"/>
        </w:rPr>
        <w:t>Rumah Sakit yang memberikan pelayanan spesialis dan subspesialis</w:t>
      </w:r>
    </w:p>
    <w:p w14:paraId="7E1930EF" w14:textId="77777777" w:rsidR="00951976" w:rsidRDefault="00951976" w:rsidP="00951976">
      <w:pPr>
        <w:pStyle w:val="DaftarParagraf"/>
        <w:numPr>
          <w:ilvl w:val="0"/>
          <w:numId w:val="13"/>
        </w:numPr>
        <w:spacing w:after="0" w:line="360" w:lineRule="auto"/>
        <w:ind w:left="1985" w:hanging="218"/>
        <w:jc w:val="both"/>
        <w:rPr>
          <w:rFonts w:ascii="Times New Roman" w:hAnsi="Times New Roman" w:cs="Times New Roman"/>
          <w:sz w:val="24"/>
          <w:szCs w:val="24"/>
        </w:rPr>
      </w:pPr>
      <w:r>
        <w:rPr>
          <w:rFonts w:ascii="Times New Roman" w:hAnsi="Times New Roman" w:cs="Times New Roman"/>
          <w:sz w:val="24"/>
          <w:szCs w:val="24"/>
        </w:rPr>
        <w:t>Rumah Sakit pusat rujukan Provinsi Kalimantan Selatan, juga banyak menerima rujukan dari Kalimantan Tengah</w:t>
      </w:r>
    </w:p>
    <w:p w14:paraId="277740A7" w14:textId="77777777" w:rsidR="00951976" w:rsidRPr="00951976" w:rsidRDefault="00951976" w:rsidP="00951976">
      <w:pPr>
        <w:pStyle w:val="DaftarParagraf"/>
        <w:numPr>
          <w:ilvl w:val="0"/>
          <w:numId w:val="13"/>
        </w:numPr>
        <w:spacing w:after="0" w:line="360" w:lineRule="auto"/>
        <w:ind w:left="1985" w:hanging="218"/>
        <w:jc w:val="both"/>
        <w:rPr>
          <w:rFonts w:ascii="Times New Roman" w:hAnsi="Times New Roman" w:cs="Times New Roman"/>
          <w:sz w:val="24"/>
          <w:szCs w:val="24"/>
        </w:rPr>
      </w:pPr>
      <w:r>
        <w:rPr>
          <w:rFonts w:ascii="Times New Roman" w:hAnsi="Times New Roman" w:cs="Times New Roman"/>
          <w:sz w:val="24"/>
          <w:szCs w:val="24"/>
        </w:rPr>
        <w:t>RSUD Ulin Banjarmasin merupakan Rumah Sakit pendidikan bagi tenaga kesehatan dan juga sebagai lahan praktik untuk mahasiswa khususnya tenaga kesehatan</w:t>
      </w:r>
    </w:p>
    <w:p w14:paraId="24F81C03" w14:textId="77777777" w:rsidR="006E03C5" w:rsidRDefault="006E03C5" w:rsidP="006E03C5">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4.1.1.2 Visi &amp; Misi RSUD Ulin Banjarmasin</w:t>
      </w:r>
    </w:p>
    <w:p w14:paraId="5D5774A8" w14:textId="77777777" w:rsidR="00147B8D" w:rsidRPr="00147B8D" w:rsidRDefault="00147B8D" w:rsidP="00147B8D">
      <w:pPr>
        <w:pStyle w:val="DaftarParagraf"/>
        <w:numPr>
          <w:ilvl w:val="0"/>
          <w:numId w:val="14"/>
        </w:numPr>
        <w:spacing w:after="0" w:line="360" w:lineRule="auto"/>
        <w:ind w:left="1985" w:hanging="218"/>
        <w:jc w:val="both"/>
        <w:rPr>
          <w:rFonts w:ascii="Times New Roman" w:hAnsi="Times New Roman" w:cs="Times New Roman"/>
          <w:sz w:val="24"/>
          <w:szCs w:val="24"/>
        </w:rPr>
      </w:pPr>
      <w:r w:rsidRPr="00A74191">
        <w:rPr>
          <w:rFonts w:ascii="Times New Roman" w:hAnsi="Times New Roman"/>
          <w:sz w:val="24"/>
          <w:lang w:val="sv-SE"/>
        </w:rPr>
        <w:t>Visi</w:t>
      </w:r>
    </w:p>
    <w:p w14:paraId="7F233B80" w14:textId="77777777" w:rsidR="00147B8D" w:rsidRPr="00147B8D" w:rsidRDefault="00107A6E" w:rsidP="00147B8D">
      <w:pPr>
        <w:pStyle w:val="DaftarParagraf"/>
        <w:spacing w:after="0" w:line="360" w:lineRule="auto"/>
        <w:ind w:left="1985"/>
        <w:jc w:val="both"/>
        <w:rPr>
          <w:rFonts w:ascii="Times New Roman" w:hAnsi="Times New Roman" w:cs="Times New Roman"/>
          <w:sz w:val="24"/>
          <w:szCs w:val="24"/>
        </w:rPr>
      </w:pPr>
      <w:r>
        <w:rPr>
          <w:rFonts w:ascii="Times New Roman" w:hAnsi="Times New Roman"/>
          <w:sz w:val="24"/>
        </w:rPr>
        <w:t>“</w:t>
      </w:r>
      <w:r w:rsidR="00147B8D" w:rsidRPr="00A74191">
        <w:rPr>
          <w:rFonts w:ascii="Times New Roman" w:hAnsi="Times New Roman"/>
          <w:sz w:val="24"/>
          <w:lang w:val="sv-SE"/>
        </w:rPr>
        <w:t xml:space="preserve">Terwujudnya </w:t>
      </w:r>
      <w:r w:rsidR="00147B8D" w:rsidRPr="00A74191">
        <w:rPr>
          <w:rFonts w:ascii="Times New Roman" w:hAnsi="Times New Roman"/>
          <w:sz w:val="24"/>
        </w:rPr>
        <w:t>Pelayanan Rumah Sakit yang Profesional dan Mampu Bersaing di Masyarakat Ekonomi ASEAN</w:t>
      </w:r>
      <w:r w:rsidR="003A378F">
        <w:rPr>
          <w:rFonts w:ascii="Times New Roman" w:hAnsi="Times New Roman"/>
          <w:sz w:val="24"/>
        </w:rPr>
        <w:t xml:space="preserve"> (</w:t>
      </w:r>
      <w:r w:rsidR="003A378F" w:rsidRPr="003A378F">
        <w:rPr>
          <w:rFonts w:ascii="Times New Roman" w:hAnsi="Times New Roman"/>
          <w:i/>
          <w:sz w:val="24"/>
        </w:rPr>
        <w:t>Association of Southeast Asian Nations</w:t>
      </w:r>
      <w:r w:rsidR="003A378F">
        <w:rPr>
          <w:rFonts w:ascii="Times New Roman" w:hAnsi="Times New Roman"/>
          <w:sz w:val="24"/>
        </w:rPr>
        <w:t>)</w:t>
      </w:r>
      <w:r w:rsidR="00147B8D" w:rsidRPr="00A74191">
        <w:rPr>
          <w:rFonts w:ascii="Times New Roman" w:hAnsi="Times New Roman"/>
          <w:sz w:val="24"/>
          <w:lang w:val="sv-SE"/>
        </w:rPr>
        <w:t xml:space="preserve">” </w:t>
      </w:r>
      <w:r w:rsidR="00147B8D" w:rsidRPr="00A74191">
        <w:rPr>
          <w:rFonts w:ascii="Times New Roman" w:hAnsi="Times New Roman"/>
          <w:sz w:val="24"/>
          <w:lang w:val="es-ES_tradnl"/>
        </w:rPr>
        <w:t>mengutamakan mutu pelayanan, pendidikan dan penel</w:t>
      </w:r>
      <w:r w:rsidR="00147B8D">
        <w:rPr>
          <w:rFonts w:ascii="Times New Roman" w:hAnsi="Times New Roman"/>
          <w:sz w:val="24"/>
          <w:lang w:val="es-ES_tradnl"/>
        </w:rPr>
        <w:t>itian serta keselamatan pasien</w:t>
      </w:r>
    </w:p>
    <w:p w14:paraId="05AEA1FA" w14:textId="77777777" w:rsidR="00147B8D" w:rsidRPr="00147B8D" w:rsidRDefault="00147B8D" w:rsidP="00147B8D">
      <w:pPr>
        <w:pStyle w:val="DaftarParagraf"/>
        <w:numPr>
          <w:ilvl w:val="0"/>
          <w:numId w:val="14"/>
        </w:numPr>
        <w:spacing w:after="0" w:line="360" w:lineRule="auto"/>
        <w:ind w:left="1985" w:hanging="218"/>
        <w:jc w:val="both"/>
        <w:rPr>
          <w:rFonts w:ascii="Times New Roman" w:hAnsi="Times New Roman" w:cs="Times New Roman"/>
          <w:sz w:val="24"/>
          <w:szCs w:val="24"/>
        </w:rPr>
      </w:pPr>
      <w:r>
        <w:rPr>
          <w:rFonts w:ascii="Times New Roman" w:hAnsi="Times New Roman"/>
          <w:sz w:val="24"/>
        </w:rPr>
        <w:t>Misi</w:t>
      </w:r>
    </w:p>
    <w:p w14:paraId="1788ACB2" w14:textId="77777777" w:rsidR="00147B8D" w:rsidRPr="00147B8D" w:rsidRDefault="00147B8D" w:rsidP="00147B8D">
      <w:pPr>
        <w:pStyle w:val="DaftarParagraf"/>
        <w:numPr>
          <w:ilvl w:val="0"/>
          <w:numId w:val="15"/>
        </w:numPr>
        <w:spacing w:after="0" w:line="360" w:lineRule="auto"/>
        <w:ind w:left="2410"/>
        <w:jc w:val="both"/>
        <w:rPr>
          <w:rFonts w:ascii="Times New Roman" w:hAnsi="Times New Roman" w:cs="Times New Roman"/>
          <w:sz w:val="24"/>
          <w:szCs w:val="24"/>
        </w:rPr>
      </w:pPr>
      <w:r w:rsidRPr="00E41B8C">
        <w:rPr>
          <w:rFonts w:ascii="Times New Roman" w:hAnsi="Times New Roman"/>
          <w:sz w:val="24"/>
        </w:rPr>
        <w:t>M</w:t>
      </w:r>
      <w:r w:rsidRPr="00E41B8C">
        <w:rPr>
          <w:rFonts w:ascii="Times New Roman" w:hAnsi="Times New Roman"/>
          <w:sz w:val="24"/>
          <w:lang w:val="it-IT"/>
        </w:rPr>
        <w:t>enyelenggarakan pelayanan terakreditasi paripurna yang berorientasi pada kebutuhan dan keselamatan pasien, bermutu serta terjangkau oleh seluruh lapisan masyarakat</w:t>
      </w:r>
    </w:p>
    <w:p w14:paraId="7155D6F8" w14:textId="77777777" w:rsidR="00147B8D" w:rsidRPr="00147B8D" w:rsidRDefault="00147B8D" w:rsidP="00147B8D">
      <w:pPr>
        <w:pStyle w:val="DaftarParagraf"/>
        <w:numPr>
          <w:ilvl w:val="0"/>
          <w:numId w:val="15"/>
        </w:numPr>
        <w:spacing w:after="0" w:line="360" w:lineRule="auto"/>
        <w:ind w:left="2410"/>
        <w:jc w:val="both"/>
        <w:rPr>
          <w:rFonts w:ascii="Times New Roman" w:hAnsi="Times New Roman" w:cs="Times New Roman"/>
          <w:sz w:val="24"/>
          <w:szCs w:val="24"/>
        </w:rPr>
      </w:pPr>
      <w:r w:rsidRPr="006B4E11">
        <w:rPr>
          <w:rFonts w:ascii="Times New Roman" w:hAnsi="Times New Roman"/>
          <w:sz w:val="24"/>
          <w:lang w:val="it-IT"/>
        </w:rPr>
        <w:t>Menyelenggarakan pendidikan dan pelatihan, penelitian dan peng</w:t>
      </w:r>
      <w:r w:rsidRPr="006B4E11">
        <w:rPr>
          <w:rFonts w:ascii="Times New Roman" w:hAnsi="Times New Roman"/>
          <w:sz w:val="24"/>
        </w:rPr>
        <w:t>e</w:t>
      </w:r>
      <w:r w:rsidRPr="006B4E11">
        <w:rPr>
          <w:rFonts w:ascii="Times New Roman" w:hAnsi="Times New Roman"/>
          <w:sz w:val="24"/>
          <w:lang w:val="it-IT"/>
        </w:rPr>
        <w:t>mbangan sub spesialalis sesuai kebutuhan pelayanan kesehatan,  kemajuan ilmu pengetahuan dan penapisan teknologi kedokteran</w:t>
      </w:r>
    </w:p>
    <w:p w14:paraId="0524CBAD" w14:textId="77777777" w:rsidR="00147B8D" w:rsidRPr="00147B8D" w:rsidRDefault="00147B8D" w:rsidP="00147B8D">
      <w:pPr>
        <w:pStyle w:val="DaftarParagraf"/>
        <w:numPr>
          <w:ilvl w:val="0"/>
          <w:numId w:val="15"/>
        </w:numPr>
        <w:spacing w:after="0" w:line="360" w:lineRule="auto"/>
        <w:ind w:left="2410"/>
        <w:jc w:val="both"/>
        <w:rPr>
          <w:rFonts w:ascii="Times New Roman" w:hAnsi="Times New Roman" w:cs="Times New Roman"/>
          <w:sz w:val="24"/>
          <w:szCs w:val="24"/>
        </w:rPr>
      </w:pPr>
      <w:r w:rsidRPr="006B4E11">
        <w:rPr>
          <w:rFonts w:ascii="Times New Roman" w:hAnsi="Times New Roman"/>
          <w:sz w:val="24"/>
          <w:lang w:val="it-IT"/>
        </w:rPr>
        <w:t>Menyelenggarakan manajemen RS dengan kaidah bisnis yang sehat, terbuka, efisien, efektif, akuntabel sesuai ketentuan perundang-undangan yang berlaku</w:t>
      </w:r>
    </w:p>
    <w:p w14:paraId="6FA66EC2" w14:textId="77777777" w:rsidR="00147B8D" w:rsidRPr="00147B8D" w:rsidRDefault="00147B8D" w:rsidP="00147B8D">
      <w:pPr>
        <w:pStyle w:val="DaftarParagraf"/>
        <w:numPr>
          <w:ilvl w:val="0"/>
          <w:numId w:val="15"/>
        </w:numPr>
        <w:spacing w:after="0" w:line="360" w:lineRule="auto"/>
        <w:ind w:left="2410"/>
        <w:jc w:val="both"/>
        <w:rPr>
          <w:rFonts w:ascii="Times New Roman" w:hAnsi="Times New Roman" w:cs="Times New Roman"/>
          <w:sz w:val="24"/>
          <w:szCs w:val="24"/>
        </w:rPr>
      </w:pPr>
      <w:r w:rsidRPr="006B4E11">
        <w:rPr>
          <w:rFonts w:ascii="Times New Roman" w:hAnsi="Times New Roman"/>
          <w:sz w:val="24"/>
        </w:rPr>
        <w:t>Menyiapkan SDM</w:t>
      </w:r>
      <w:r w:rsidR="00107A6E">
        <w:rPr>
          <w:rFonts w:ascii="Times New Roman" w:hAnsi="Times New Roman"/>
          <w:sz w:val="24"/>
        </w:rPr>
        <w:t xml:space="preserve"> (sumber daya manusia)</w:t>
      </w:r>
      <w:r w:rsidRPr="006B4E11">
        <w:rPr>
          <w:rFonts w:ascii="Times New Roman" w:hAnsi="Times New Roman"/>
          <w:sz w:val="24"/>
        </w:rPr>
        <w:t>, sarana prasarana dan peralatannya untuk mampu bersaing dalam era pasar bebas ASEAN</w:t>
      </w:r>
    </w:p>
    <w:p w14:paraId="5EF3EA2E" w14:textId="77777777" w:rsidR="00147B8D" w:rsidRPr="00147B8D" w:rsidRDefault="00147B8D" w:rsidP="00147B8D">
      <w:pPr>
        <w:pStyle w:val="DaftarParagraf"/>
        <w:numPr>
          <w:ilvl w:val="0"/>
          <w:numId w:val="15"/>
        </w:numPr>
        <w:spacing w:after="0" w:line="360" w:lineRule="auto"/>
        <w:ind w:left="2410"/>
        <w:jc w:val="both"/>
        <w:rPr>
          <w:rFonts w:ascii="Times New Roman" w:hAnsi="Times New Roman" w:cs="Times New Roman"/>
          <w:sz w:val="24"/>
          <w:szCs w:val="24"/>
        </w:rPr>
      </w:pPr>
      <w:r w:rsidRPr="006B4E11">
        <w:rPr>
          <w:rFonts w:ascii="Times New Roman" w:hAnsi="Times New Roman"/>
          <w:sz w:val="24"/>
          <w:lang w:val="it-IT"/>
        </w:rPr>
        <w:t>Mengelola dan mengembangkan SDM sesuai dengan kebutuhan pelayanan dan kemampuan Rumah Sakit</w:t>
      </w:r>
    </w:p>
    <w:p w14:paraId="4E6BE185" w14:textId="77777777" w:rsidR="006E03C5" w:rsidRDefault="006E03C5" w:rsidP="00A86CFE">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4.1.2 Gambaran Khusus</w:t>
      </w:r>
    </w:p>
    <w:p w14:paraId="1BB779FE" w14:textId="77777777" w:rsidR="006E03C5" w:rsidRDefault="006E03C5" w:rsidP="006E03C5">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4.1.2.1 Instalasi Hemodialisa RSUD Ulin Banjarmasin</w:t>
      </w:r>
    </w:p>
    <w:p w14:paraId="68CFD478" w14:textId="77777777" w:rsidR="00EF1EA1" w:rsidRDefault="00EF1EA1" w:rsidP="00EF1EA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RSUD U</w:t>
      </w:r>
      <w:r w:rsidR="008B09FB">
        <w:rPr>
          <w:rFonts w:ascii="Times New Roman" w:hAnsi="Times New Roman" w:cs="Times New Roman"/>
          <w:sz w:val="24"/>
          <w:szCs w:val="24"/>
        </w:rPr>
        <w:t>lin Banjarmasin telah memiliki i</w:t>
      </w:r>
      <w:r>
        <w:rPr>
          <w:rFonts w:ascii="Times New Roman" w:hAnsi="Times New Roman" w:cs="Times New Roman"/>
          <w:sz w:val="24"/>
          <w:szCs w:val="24"/>
        </w:rPr>
        <w:t>nstalasi hemodialisa yang didirkan pada bulan Mei 1994. Pada awal berdiriny</w:t>
      </w:r>
      <w:r w:rsidR="003A378F">
        <w:rPr>
          <w:rFonts w:ascii="Times New Roman" w:hAnsi="Times New Roman" w:cs="Times New Roman"/>
          <w:sz w:val="24"/>
          <w:szCs w:val="24"/>
        </w:rPr>
        <w:t>a baru memakai dua buah mesin hemodialisa</w:t>
      </w:r>
      <w:r>
        <w:rPr>
          <w:rFonts w:ascii="Times New Roman" w:hAnsi="Times New Roman" w:cs="Times New Roman"/>
          <w:sz w:val="24"/>
          <w:szCs w:val="24"/>
        </w:rPr>
        <w:t xml:space="preserve"> merk Baxter. Tahun 2015-2016 Instalasi Hemodialisa telah mengoperasionalkan 35-50 buah mesin (termasuk mesin cadangan) dan dikembangkan lagi </w:t>
      </w:r>
      <w:r>
        <w:rPr>
          <w:rFonts w:ascii="Times New Roman" w:hAnsi="Times New Roman" w:cs="Times New Roman"/>
          <w:sz w:val="24"/>
          <w:szCs w:val="24"/>
        </w:rPr>
        <w:lastRenderedPageBreak/>
        <w:t>menjadi 70-75 mesin pada tahun 2017 sesuai dengan kapasitas Instalasi Hemodialisa di gedung Pusat Diagnostik Terpadu lantai 3.</w:t>
      </w:r>
    </w:p>
    <w:p w14:paraId="0816FF93" w14:textId="77777777" w:rsidR="00EF1EA1" w:rsidRDefault="00EF1EA1" w:rsidP="00EF1EA1">
      <w:pPr>
        <w:spacing w:after="0" w:line="360" w:lineRule="auto"/>
        <w:ind w:left="1701"/>
        <w:jc w:val="both"/>
        <w:rPr>
          <w:rFonts w:ascii="Times New Roman" w:hAnsi="Times New Roman" w:cs="Times New Roman"/>
          <w:sz w:val="24"/>
          <w:szCs w:val="24"/>
        </w:rPr>
      </w:pPr>
    </w:p>
    <w:p w14:paraId="7557672B" w14:textId="77777777" w:rsidR="00EF1EA1" w:rsidRDefault="00A311FC" w:rsidP="00EF1EA1">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Jumlah pasien di instalasi h</w:t>
      </w:r>
      <w:r w:rsidR="00EF1EA1">
        <w:rPr>
          <w:rFonts w:ascii="Times New Roman" w:hAnsi="Times New Roman" w:cs="Times New Roman"/>
          <w:sz w:val="24"/>
          <w:szCs w:val="24"/>
        </w:rPr>
        <w:t>emodialisa RSUD Ulin juga meningkat dari tahun ke tahun. Hal ini dapat dilihat dari</w:t>
      </w:r>
      <w:r>
        <w:rPr>
          <w:rFonts w:ascii="Times New Roman" w:hAnsi="Times New Roman" w:cs="Times New Roman"/>
          <w:sz w:val="24"/>
          <w:szCs w:val="24"/>
        </w:rPr>
        <w:t xml:space="preserve"> meningkatnya jumlah tindakan hemodialisa. Instalasi h</w:t>
      </w:r>
      <w:r w:rsidR="00EF1EA1">
        <w:rPr>
          <w:rFonts w:ascii="Times New Roman" w:hAnsi="Times New Roman" w:cs="Times New Roman"/>
          <w:sz w:val="24"/>
          <w:szCs w:val="24"/>
        </w:rPr>
        <w:t>emodialisa RSUD Ulin Banjarma</w:t>
      </w:r>
      <w:r>
        <w:rPr>
          <w:rFonts w:ascii="Times New Roman" w:hAnsi="Times New Roman" w:cs="Times New Roman"/>
          <w:sz w:val="24"/>
          <w:szCs w:val="24"/>
        </w:rPr>
        <w:t>sin telah melakukan pelayanan hemodialisa</w:t>
      </w:r>
      <w:r w:rsidR="00EF1EA1">
        <w:rPr>
          <w:rFonts w:ascii="Times New Roman" w:hAnsi="Times New Roman" w:cs="Times New Roman"/>
          <w:sz w:val="24"/>
          <w:szCs w:val="24"/>
        </w:rPr>
        <w:t xml:space="preserve"> </w:t>
      </w:r>
      <w:r w:rsidR="009F2F3D">
        <w:rPr>
          <w:rFonts w:ascii="Times New Roman" w:hAnsi="Times New Roman" w:cs="Times New Roman"/>
          <w:sz w:val="24"/>
          <w:szCs w:val="24"/>
        </w:rPr>
        <w:t>dengan jumlah 25.973 tindakan pada tahun 2016, meningkat menjadi 32.929 tindakan pada tahun 201</w:t>
      </w:r>
      <w:r>
        <w:rPr>
          <w:rFonts w:ascii="Times New Roman" w:hAnsi="Times New Roman" w:cs="Times New Roman"/>
          <w:sz w:val="24"/>
          <w:szCs w:val="24"/>
        </w:rPr>
        <w:t>7. Jumlah permintaan tindakan hemodialisa</w:t>
      </w:r>
      <w:r w:rsidR="009F2F3D">
        <w:rPr>
          <w:rFonts w:ascii="Times New Roman" w:hAnsi="Times New Roman" w:cs="Times New Roman"/>
          <w:sz w:val="24"/>
          <w:szCs w:val="24"/>
        </w:rPr>
        <w:t xml:space="preserve"> diperkirakan akan terus mengalami peningkatan dan</w:t>
      </w:r>
      <w:r>
        <w:rPr>
          <w:rFonts w:ascii="Times New Roman" w:hAnsi="Times New Roman" w:cs="Times New Roman"/>
          <w:sz w:val="24"/>
          <w:szCs w:val="24"/>
        </w:rPr>
        <w:t xml:space="preserve"> RSUD Ulin sebagai RSUD tipe A p</w:t>
      </w:r>
      <w:r w:rsidR="009F2F3D">
        <w:rPr>
          <w:rFonts w:ascii="Times New Roman" w:hAnsi="Times New Roman" w:cs="Times New Roman"/>
          <w:sz w:val="24"/>
          <w:szCs w:val="24"/>
        </w:rPr>
        <w:t>endidikan yang menjadi pusat rujukan untuk wilayah Kalimantan Selatan dan Tengah mempunyai kewaji</w:t>
      </w:r>
      <w:r>
        <w:rPr>
          <w:rFonts w:ascii="Times New Roman" w:hAnsi="Times New Roman" w:cs="Times New Roman"/>
          <w:sz w:val="24"/>
          <w:szCs w:val="24"/>
        </w:rPr>
        <w:t>ban untuk memberikan pelayanan h</w:t>
      </w:r>
      <w:r w:rsidR="009F2F3D">
        <w:rPr>
          <w:rFonts w:ascii="Times New Roman" w:hAnsi="Times New Roman" w:cs="Times New Roman"/>
          <w:sz w:val="24"/>
          <w:szCs w:val="24"/>
        </w:rPr>
        <w:t>emodialisis dan CAPD</w:t>
      </w:r>
      <w:r>
        <w:rPr>
          <w:rFonts w:ascii="Times New Roman" w:hAnsi="Times New Roman" w:cs="Times New Roman"/>
          <w:sz w:val="24"/>
          <w:szCs w:val="24"/>
        </w:rPr>
        <w:t xml:space="preserve"> (</w:t>
      </w:r>
      <w:r w:rsidRPr="00A311FC">
        <w:rPr>
          <w:rFonts w:ascii="Times New Roman" w:hAnsi="Times New Roman" w:cs="Times New Roman"/>
          <w:i/>
          <w:sz w:val="24"/>
          <w:szCs w:val="24"/>
        </w:rPr>
        <w:t>Continous Ambulatory Peritoneal</w:t>
      </w:r>
      <w:r w:rsidR="009F2F3D" w:rsidRPr="00A311FC">
        <w:rPr>
          <w:rFonts w:ascii="Times New Roman" w:hAnsi="Times New Roman" w:cs="Times New Roman"/>
          <w:i/>
          <w:sz w:val="24"/>
          <w:szCs w:val="24"/>
        </w:rPr>
        <w:t xml:space="preserve"> </w:t>
      </w:r>
      <w:r w:rsidRPr="00A311FC">
        <w:rPr>
          <w:rFonts w:ascii="Times New Roman" w:hAnsi="Times New Roman" w:cs="Times New Roman"/>
          <w:i/>
          <w:sz w:val="24"/>
          <w:szCs w:val="24"/>
        </w:rPr>
        <w:t>Dialysis</w:t>
      </w:r>
      <w:r>
        <w:rPr>
          <w:rFonts w:ascii="Times New Roman" w:hAnsi="Times New Roman" w:cs="Times New Roman"/>
          <w:sz w:val="24"/>
          <w:szCs w:val="24"/>
        </w:rPr>
        <w:t xml:space="preserve">) </w:t>
      </w:r>
      <w:r w:rsidR="009F2F3D">
        <w:rPr>
          <w:rFonts w:ascii="Times New Roman" w:hAnsi="Times New Roman" w:cs="Times New Roman"/>
          <w:sz w:val="24"/>
          <w:szCs w:val="24"/>
        </w:rPr>
        <w:t>sesuai kebutuhan pasien.</w:t>
      </w:r>
      <w:r w:rsidR="00796FF5">
        <w:rPr>
          <w:rFonts w:ascii="Times New Roman" w:hAnsi="Times New Roman" w:cs="Times New Roman"/>
          <w:sz w:val="24"/>
          <w:szCs w:val="24"/>
        </w:rPr>
        <w:t xml:space="preserve"> </w:t>
      </w:r>
    </w:p>
    <w:p w14:paraId="351DC260" w14:textId="77777777" w:rsidR="006E03C5" w:rsidRDefault="00FC3822" w:rsidP="006E03C5">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4.1.2.2</w:t>
      </w:r>
      <w:r w:rsidR="006E03C5">
        <w:rPr>
          <w:rFonts w:ascii="Times New Roman" w:hAnsi="Times New Roman" w:cs="Times New Roman"/>
          <w:sz w:val="24"/>
          <w:szCs w:val="24"/>
        </w:rPr>
        <w:t xml:space="preserve"> Visi &amp; Misi Instalasi Hemodialisa</w:t>
      </w:r>
    </w:p>
    <w:p w14:paraId="51B6AA20" w14:textId="77777777" w:rsidR="006E03C5" w:rsidRDefault="006E03C5" w:rsidP="006E03C5">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a. Visi</w:t>
      </w:r>
    </w:p>
    <w:p w14:paraId="67A971E1" w14:textId="77777777" w:rsidR="006E03C5" w:rsidRDefault="006E03C5" w:rsidP="006E03C5">
      <w:pPr>
        <w:spacing w:after="0" w:line="360" w:lineRule="auto"/>
        <w:ind w:left="1985"/>
        <w:jc w:val="both"/>
        <w:rPr>
          <w:rFonts w:ascii="Times New Roman" w:hAnsi="Times New Roman" w:cs="Times New Roman"/>
          <w:sz w:val="24"/>
          <w:szCs w:val="24"/>
        </w:rPr>
      </w:pPr>
      <w:r>
        <w:rPr>
          <w:rFonts w:ascii="Times New Roman" w:hAnsi="Times New Roman"/>
          <w:sz w:val="24"/>
          <w:szCs w:val="24"/>
        </w:rPr>
        <w:t>Visi Instalasi Hemodialisa</w:t>
      </w:r>
      <w:r w:rsidRPr="00DE076E">
        <w:rPr>
          <w:rFonts w:ascii="Times New Roman" w:hAnsi="Times New Roman"/>
          <w:sz w:val="24"/>
          <w:szCs w:val="24"/>
        </w:rPr>
        <w:t xml:space="preserve"> adalah terwujudnya pelayanan instalasi hemodialisa yang berstandar internasional dan terpercaya</w:t>
      </w:r>
    </w:p>
    <w:p w14:paraId="6A829FEC" w14:textId="77777777" w:rsidR="006E03C5" w:rsidRDefault="006E03C5" w:rsidP="006E03C5">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b.</w:t>
      </w:r>
      <w:r w:rsidR="00BE5C96">
        <w:rPr>
          <w:rFonts w:ascii="Times New Roman" w:hAnsi="Times New Roman" w:cs="Times New Roman"/>
          <w:sz w:val="24"/>
          <w:szCs w:val="24"/>
        </w:rPr>
        <w:t xml:space="preserve"> Misi</w:t>
      </w:r>
    </w:p>
    <w:p w14:paraId="303E231C" w14:textId="77777777" w:rsidR="00BE5C96"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 xml:space="preserve">emberikan pelayanan hemodialysis dan CAPD sesuai standar pelayanan untuk klien rawat inap maupun klien rawat jalan serta klien </w:t>
      </w:r>
      <w:r w:rsidRPr="00DE076E">
        <w:rPr>
          <w:rFonts w:ascii="Times New Roman" w:hAnsi="Times New Roman"/>
          <w:i/>
          <w:sz w:val="24"/>
          <w:szCs w:val="24"/>
        </w:rPr>
        <w:t>traveling</w:t>
      </w:r>
      <w:r w:rsidRPr="00DE076E">
        <w:rPr>
          <w:rFonts w:ascii="Times New Roman" w:hAnsi="Times New Roman"/>
          <w:sz w:val="24"/>
          <w:szCs w:val="24"/>
        </w:rPr>
        <w:t xml:space="preserve"> dari dalam dan uar negeri</w:t>
      </w:r>
    </w:p>
    <w:p w14:paraId="5AD5C51C"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enjadi pusat rujukan pelayanan hemodialisa dan CAPD untuk wilayah Kalimantan Selatan dan Tengah</w:t>
      </w:r>
    </w:p>
    <w:p w14:paraId="55F79824"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empersiapkan tersedianya pelayanan transplantasi ginjal</w:t>
      </w:r>
    </w:p>
    <w:p w14:paraId="1694762C"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eningkatkan mutu pelayanan dan terjaminnya keselamatan klien di Instalasi Hemodialisa</w:t>
      </w:r>
    </w:p>
    <w:p w14:paraId="58862856"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lastRenderedPageBreak/>
        <w:t>M</w:t>
      </w:r>
      <w:r w:rsidRPr="00DE076E">
        <w:rPr>
          <w:rFonts w:ascii="Times New Roman" w:hAnsi="Times New Roman"/>
          <w:sz w:val="24"/>
          <w:szCs w:val="24"/>
        </w:rPr>
        <w:t>eningkatkan kualitas SDM dan K3 (Keselamatan dan Kesehatan Kerja) di Instalasi Hemodialisa</w:t>
      </w:r>
    </w:p>
    <w:p w14:paraId="2DC6477B"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enerapkan pelayanan ginjal terpadu bekerja sama dengan Bagian/ SMF lain yang ada di RSUD Ulin Banjarmasin</w:t>
      </w:r>
    </w:p>
    <w:p w14:paraId="2AB1042A" w14:textId="77777777" w:rsidR="00FC3822" w:rsidRPr="00FC3822" w:rsidRDefault="00FC3822" w:rsidP="00FC3822">
      <w:pPr>
        <w:pStyle w:val="DaftarParagraf"/>
        <w:numPr>
          <w:ilvl w:val="0"/>
          <w:numId w:val="12"/>
        </w:numPr>
        <w:spacing w:after="0" w:line="360" w:lineRule="auto"/>
        <w:ind w:left="2268"/>
        <w:jc w:val="both"/>
        <w:rPr>
          <w:rFonts w:ascii="Times New Roman" w:hAnsi="Times New Roman" w:cs="Times New Roman"/>
          <w:sz w:val="24"/>
          <w:szCs w:val="24"/>
        </w:rPr>
      </w:pPr>
      <w:r>
        <w:rPr>
          <w:rFonts w:ascii="Times New Roman" w:hAnsi="Times New Roman"/>
          <w:sz w:val="24"/>
          <w:szCs w:val="24"/>
        </w:rPr>
        <w:t>M</w:t>
      </w:r>
      <w:r w:rsidRPr="00DE076E">
        <w:rPr>
          <w:rFonts w:ascii="Times New Roman" w:hAnsi="Times New Roman"/>
          <w:sz w:val="24"/>
          <w:szCs w:val="24"/>
        </w:rPr>
        <w:t xml:space="preserve">enjadi pusat pendidikan dan penelitian terapi pengganti gijal FK. UNLAM-RSUD Ulin Banjarmasin dan ikut mendukung tercapainya RSUD Ulin sebagai Rumah Sakit Kelas A Pendidikan dan ikut serta dalam </w:t>
      </w:r>
      <w:r w:rsidRPr="00DE076E">
        <w:rPr>
          <w:rFonts w:ascii="Times New Roman" w:hAnsi="Times New Roman"/>
          <w:i/>
          <w:sz w:val="24"/>
          <w:szCs w:val="24"/>
        </w:rPr>
        <w:t>Indonesia Renal Registry</w:t>
      </w:r>
      <w:r w:rsidRPr="00DE076E">
        <w:rPr>
          <w:rFonts w:ascii="Times New Roman" w:hAnsi="Times New Roman"/>
          <w:sz w:val="24"/>
          <w:szCs w:val="24"/>
        </w:rPr>
        <w:t xml:space="preserve"> (IRR)</w:t>
      </w:r>
    </w:p>
    <w:p w14:paraId="63F987DD" w14:textId="77777777" w:rsidR="00FC3822" w:rsidRDefault="002F3B0A" w:rsidP="002F3B0A">
      <w:pPr>
        <w:pStyle w:val="DaftarParagraf"/>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4.1.2.3 Ketenagaan</w:t>
      </w:r>
    </w:p>
    <w:tbl>
      <w:tblPr>
        <w:tblStyle w:val="KisiTabel"/>
        <w:tblW w:w="0" w:type="auto"/>
        <w:tblInd w:w="1701" w:type="dxa"/>
        <w:tblLook w:val="04A0" w:firstRow="1" w:lastRow="0" w:firstColumn="1" w:lastColumn="0" w:noHBand="0" w:noVBand="1"/>
      </w:tblPr>
      <w:tblGrid>
        <w:gridCol w:w="570"/>
        <w:gridCol w:w="3224"/>
        <w:gridCol w:w="1304"/>
        <w:gridCol w:w="1128"/>
      </w:tblGrid>
      <w:tr w:rsidR="002F3B0A" w:rsidRPr="00F550B3" w14:paraId="02415A90" w14:textId="77777777" w:rsidTr="00427737">
        <w:tc>
          <w:tcPr>
            <w:tcW w:w="570" w:type="dxa"/>
          </w:tcPr>
          <w:p w14:paraId="76DE037F"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No.</w:t>
            </w:r>
          </w:p>
        </w:tc>
        <w:tc>
          <w:tcPr>
            <w:tcW w:w="3224" w:type="dxa"/>
          </w:tcPr>
          <w:p w14:paraId="3E3913A7"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Sumber Daya Manusia</w:t>
            </w:r>
          </w:p>
        </w:tc>
        <w:tc>
          <w:tcPr>
            <w:tcW w:w="1304" w:type="dxa"/>
          </w:tcPr>
          <w:p w14:paraId="2EB3B287" w14:textId="77777777" w:rsidR="002F3B0A" w:rsidRPr="00F550B3" w:rsidRDefault="00427737" w:rsidP="00543E5B">
            <w:pPr>
              <w:pStyle w:val="DaftarParagraf"/>
              <w:ind w:left="0"/>
              <w:jc w:val="center"/>
              <w:rPr>
                <w:rFonts w:ascii="Times New Roman" w:hAnsi="Times New Roman" w:cs="Times New Roman"/>
                <w:sz w:val="20"/>
                <w:szCs w:val="20"/>
              </w:rPr>
            </w:pPr>
            <w:r>
              <w:rPr>
                <w:rFonts w:ascii="Times New Roman" w:hAnsi="Times New Roman" w:cs="Times New Roman"/>
                <w:sz w:val="20"/>
                <w:szCs w:val="20"/>
              </w:rPr>
              <w:t>Pegawai Negeri Sipil</w:t>
            </w:r>
          </w:p>
        </w:tc>
        <w:tc>
          <w:tcPr>
            <w:tcW w:w="1128" w:type="dxa"/>
          </w:tcPr>
          <w:p w14:paraId="3ED4BC1C"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B</w:t>
            </w:r>
            <w:r w:rsidR="00427737">
              <w:rPr>
                <w:rFonts w:ascii="Times New Roman" w:hAnsi="Times New Roman" w:cs="Times New Roman"/>
                <w:sz w:val="20"/>
                <w:szCs w:val="20"/>
              </w:rPr>
              <w:t xml:space="preserve">adan </w:t>
            </w:r>
            <w:r w:rsidRPr="00F550B3">
              <w:rPr>
                <w:rFonts w:ascii="Times New Roman" w:hAnsi="Times New Roman" w:cs="Times New Roman"/>
                <w:sz w:val="20"/>
                <w:szCs w:val="20"/>
              </w:rPr>
              <w:t>L</w:t>
            </w:r>
            <w:r w:rsidR="00427737">
              <w:rPr>
                <w:rFonts w:ascii="Times New Roman" w:hAnsi="Times New Roman" w:cs="Times New Roman"/>
                <w:sz w:val="20"/>
                <w:szCs w:val="20"/>
              </w:rPr>
              <w:t xml:space="preserve">ayanan </w:t>
            </w:r>
            <w:r w:rsidRPr="00F550B3">
              <w:rPr>
                <w:rFonts w:ascii="Times New Roman" w:hAnsi="Times New Roman" w:cs="Times New Roman"/>
                <w:sz w:val="20"/>
                <w:szCs w:val="20"/>
              </w:rPr>
              <w:t>U</w:t>
            </w:r>
            <w:r w:rsidR="00427737">
              <w:rPr>
                <w:rFonts w:ascii="Times New Roman" w:hAnsi="Times New Roman" w:cs="Times New Roman"/>
                <w:sz w:val="20"/>
                <w:szCs w:val="20"/>
              </w:rPr>
              <w:t xml:space="preserve">mum </w:t>
            </w:r>
            <w:r w:rsidRPr="00F550B3">
              <w:rPr>
                <w:rFonts w:ascii="Times New Roman" w:hAnsi="Times New Roman" w:cs="Times New Roman"/>
                <w:sz w:val="20"/>
                <w:szCs w:val="20"/>
              </w:rPr>
              <w:t>D</w:t>
            </w:r>
            <w:r w:rsidR="00427737">
              <w:rPr>
                <w:rFonts w:ascii="Times New Roman" w:hAnsi="Times New Roman" w:cs="Times New Roman"/>
                <w:sz w:val="20"/>
                <w:szCs w:val="20"/>
              </w:rPr>
              <w:t>aerah</w:t>
            </w:r>
          </w:p>
        </w:tc>
      </w:tr>
      <w:tr w:rsidR="002F3B0A" w:rsidRPr="00F550B3" w14:paraId="618C8308" w14:textId="77777777" w:rsidTr="00427737">
        <w:tc>
          <w:tcPr>
            <w:tcW w:w="570" w:type="dxa"/>
          </w:tcPr>
          <w:p w14:paraId="203BF85E"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w:t>
            </w:r>
          </w:p>
        </w:tc>
        <w:tc>
          <w:tcPr>
            <w:tcW w:w="3224" w:type="dxa"/>
          </w:tcPr>
          <w:p w14:paraId="37B3EE84" w14:textId="77777777" w:rsidR="002F3B0A" w:rsidRPr="00F550B3" w:rsidRDefault="002F3B0A"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Dokter Konsultan Ginjal Hipertensi (KGH)</w:t>
            </w:r>
          </w:p>
        </w:tc>
        <w:tc>
          <w:tcPr>
            <w:tcW w:w="1304" w:type="dxa"/>
          </w:tcPr>
          <w:p w14:paraId="0CD2098F"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 orang</w:t>
            </w:r>
          </w:p>
        </w:tc>
        <w:tc>
          <w:tcPr>
            <w:tcW w:w="1128" w:type="dxa"/>
          </w:tcPr>
          <w:p w14:paraId="70C570FD"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w:t>
            </w:r>
          </w:p>
        </w:tc>
      </w:tr>
      <w:tr w:rsidR="002F3B0A" w:rsidRPr="00F550B3" w14:paraId="76024609" w14:textId="77777777" w:rsidTr="00427737">
        <w:tc>
          <w:tcPr>
            <w:tcW w:w="570" w:type="dxa"/>
          </w:tcPr>
          <w:p w14:paraId="668BC41D"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2.</w:t>
            </w:r>
          </w:p>
        </w:tc>
        <w:tc>
          <w:tcPr>
            <w:tcW w:w="3224" w:type="dxa"/>
          </w:tcPr>
          <w:p w14:paraId="1AEF7031" w14:textId="77777777" w:rsidR="002F3B0A" w:rsidRPr="00F550B3" w:rsidRDefault="00543E5B"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Dokter Konsulen/ DPJP (dr.SpPD/dr.SpA sudah sertifikasi</w:t>
            </w:r>
            <w:r w:rsidR="002F3B0A" w:rsidRPr="00F550B3">
              <w:rPr>
                <w:rFonts w:ascii="Times New Roman" w:hAnsi="Times New Roman" w:cs="Times New Roman"/>
                <w:sz w:val="20"/>
                <w:szCs w:val="20"/>
              </w:rPr>
              <w:t xml:space="preserve"> HD)</w:t>
            </w:r>
          </w:p>
        </w:tc>
        <w:tc>
          <w:tcPr>
            <w:tcW w:w="1304" w:type="dxa"/>
          </w:tcPr>
          <w:p w14:paraId="6EAFD19A"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2 orang</w:t>
            </w:r>
          </w:p>
        </w:tc>
        <w:tc>
          <w:tcPr>
            <w:tcW w:w="1128" w:type="dxa"/>
          </w:tcPr>
          <w:p w14:paraId="6A08FDEC"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 orang</w:t>
            </w:r>
          </w:p>
        </w:tc>
      </w:tr>
      <w:tr w:rsidR="002F3B0A" w:rsidRPr="00F550B3" w14:paraId="6EAA8270" w14:textId="77777777" w:rsidTr="00427737">
        <w:tc>
          <w:tcPr>
            <w:tcW w:w="570" w:type="dxa"/>
          </w:tcPr>
          <w:p w14:paraId="5045B869"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3.</w:t>
            </w:r>
          </w:p>
        </w:tc>
        <w:tc>
          <w:tcPr>
            <w:tcW w:w="3224" w:type="dxa"/>
          </w:tcPr>
          <w:p w14:paraId="1DC078C7" w14:textId="77777777" w:rsidR="00543E5B" w:rsidRPr="00F550B3" w:rsidRDefault="002F3B0A"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Dokter Pelaksana Dialisis</w:t>
            </w:r>
          </w:p>
          <w:p w14:paraId="7BE61B98" w14:textId="77777777" w:rsidR="002F3B0A" w:rsidRPr="00F550B3" w:rsidRDefault="002F3B0A"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 xml:space="preserve">(dr. Umum </w:t>
            </w:r>
            <w:r w:rsidR="00543E5B" w:rsidRPr="00F550B3">
              <w:rPr>
                <w:rFonts w:ascii="Times New Roman" w:hAnsi="Times New Roman" w:cs="Times New Roman"/>
                <w:sz w:val="20"/>
                <w:szCs w:val="20"/>
              </w:rPr>
              <w:t>sudah sertifikasi</w:t>
            </w:r>
            <w:r w:rsidRPr="00F550B3">
              <w:rPr>
                <w:rFonts w:ascii="Times New Roman" w:hAnsi="Times New Roman" w:cs="Times New Roman"/>
                <w:sz w:val="20"/>
                <w:szCs w:val="20"/>
              </w:rPr>
              <w:t xml:space="preserve"> HD</w:t>
            </w:r>
            <w:r w:rsidR="00543E5B" w:rsidRPr="00F550B3">
              <w:rPr>
                <w:rFonts w:ascii="Times New Roman" w:hAnsi="Times New Roman" w:cs="Times New Roman"/>
                <w:sz w:val="20"/>
                <w:szCs w:val="20"/>
              </w:rPr>
              <w:t>)</w:t>
            </w:r>
          </w:p>
        </w:tc>
        <w:tc>
          <w:tcPr>
            <w:tcW w:w="1304" w:type="dxa"/>
          </w:tcPr>
          <w:p w14:paraId="45BD83FD"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3 orang</w:t>
            </w:r>
          </w:p>
        </w:tc>
        <w:tc>
          <w:tcPr>
            <w:tcW w:w="1128" w:type="dxa"/>
          </w:tcPr>
          <w:p w14:paraId="127D5ECC"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w:t>
            </w:r>
          </w:p>
        </w:tc>
      </w:tr>
      <w:tr w:rsidR="002F3B0A" w:rsidRPr="00F550B3" w14:paraId="7339BD89" w14:textId="77777777" w:rsidTr="00427737">
        <w:tc>
          <w:tcPr>
            <w:tcW w:w="570" w:type="dxa"/>
          </w:tcPr>
          <w:p w14:paraId="1E5AE3B9"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4.</w:t>
            </w:r>
          </w:p>
        </w:tc>
        <w:tc>
          <w:tcPr>
            <w:tcW w:w="3224" w:type="dxa"/>
          </w:tcPr>
          <w:p w14:paraId="1FDEEC60" w14:textId="77777777" w:rsidR="002F3B0A" w:rsidRPr="00F550B3" w:rsidRDefault="00543E5B"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Dokter umum (belum sertifikasi HD)</w:t>
            </w:r>
          </w:p>
        </w:tc>
        <w:tc>
          <w:tcPr>
            <w:tcW w:w="1304" w:type="dxa"/>
          </w:tcPr>
          <w:p w14:paraId="461EF33F"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w:t>
            </w:r>
          </w:p>
        </w:tc>
        <w:tc>
          <w:tcPr>
            <w:tcW w:w="1128" w:type="dxa"/>
          </w:tcPr>
          <w:p w14:paraId="2C667F98"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 orang</w:t>
            </w:r>
          </w:p>
        </w:tc>
      </w:tr>
      <w:tr w:rsidR="002F3B0A" w:rsidRPr="00F550B3" w14:paraId="6F8F0E3B" w14:textId="77777777" w:rsidTr="00427737">
        <w:tc>
          <w:tcPr>
            <w:tcW w:w="570" w:type="dxa"/>
          </w:tcPr>
          <w:p w14:paraId="09293060"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5.</w:t>
            </w:r>
          </w:p>
        </w:tc>
        <w:tc>
          <w:tcPr>
            <w:tcW w:w="3224" w:type="dxa"/>
          </w:tcPr>
          <w:p w14:paraId="0C31933E" w14:textId="77777777" w:rsidR="002F3B0A" w:rsidRPr="00F550B3" w:rsidRDefault="00543E5B" w:rsidP="00543E5B">
            <w:pPr>
              <w:pStyle w:val="DaftarParagraf"/>
              <w:ind w:left="0"/>
              <w:rPr>
                <w:rFonts w:ascii="Times New Roman" w:hAnsi="Times New Roman" w:cs="Times New Roman"/>
                <w:sz w:val="20"/>
                <w:szCs w:val="20"/>
              </w:rPr>
            </w:pPr>
            <w:r w:rsidRPr="00F550B3">
              <w:rPr>
                <w:rFonts w:ascii="Times New Roman" w:hAnsi="Times New Roman" w:cs="Times New Roman"/>
                <w:sz w:val="20"/>
                <w:szCs w:val="20"/>
              </w:rPr>
              <w:t>Perawat Mahir Dialisis (S2/S1/D3 sudah sertifikasi HD)</w:t>
            </w:r>
          </w:p>
        </w:tc>
        <w:tc>
          <w:tcPr>
            <w:tcW w:w="1304" w:type="dxa"/>
          </w:tcPr>
          <w:p w14:paraId="64EA661F"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17 orang</w:t>
            </w:r>
          </w:p>
        </w:tc>
        <w:tc>
          <w:tcPr>
            <w:tcW w:w="1128" w:type="dxa"/>
          </w:tcPr>
          <w:p w14:paraId="0F5CA0BC"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2 orang</w:t>
            </w:r>
          </w:p>
        </w:tc>
      </w:tr>
      <w:tr w:rsidR="002F3B0A" w:rsidRPr="00F550B3" w14:paraId="5F8CE874" w14:textId="77777777" w:rsidTr="00427737">
        <w:tc>
          <w:tcPr>
            <w:tcW w:w="570" w:type="dxa"/>
          </w:tcPr>
          <w:p w14:paraId="5E21E7A4"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6.</w:t>
            </w:r>
          </w:p>
        </w:tc>
        <w:tc>
          <w:tcPr>
            <w:tcW w:w="3224" w:type="dxa"/>
          </w:tcPr>
          <w:p w14:paraId="55C0624F" w14:textId="77777777" w:rsidR="002F3B0A" w:rsidRPr="00F550B3" w:rsidRDefault="00543E5B" w:rsidP="00543E5B">
            <w:pPr>
              <w:pStyle w:val="DaftarParagraf"/>
              <w:spacing w:before="240"/>
              <w:ind w:left="0"/>
              <w:rPr>
                <w:rFonts w:ascii="Times New Roman" w:hAnsi="Times New Roman" w:cs="Times New Roman"/>
                <w:sz w:val="20"/>
                <w:szCs w:val="20"/>
              </w:rPr>
            </w:pPr>
            <w:r w:rsidRPr="00F550B3">
              <w:rPr>
                <w:rFonts w:ascii="Times New Roman" w:hAnsi="Times New Roman" w:cs="Times New Roman"/>
                <w:sz w:val="20"/>
                <w:szCs w:val="20"/>
              </w:rPr>
              <w:t>Perawat (S2/S1/D3 belum sertifikasi HD)</w:t>
            </w:r>
          </w:p>
        </w:tc>
        <w:tc>
          <w:tcPr>
            <w:tcW w:w="1304" w:type="dxa"/>
          </w:tcPr>
          <w:p w14:paraId="50884179"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4 orang</w:t>
            </w:r>
          </w:p>
        </w:tc>
        <w:tc>
          <w:tcPr>
            <w:tcW w:w="1128" w:type="dxa"/>
          </w:tcPr>
          <w:p w14:paraId="16449175"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14 orang</w:t>
            </w:r>
          </w:p>
        </w:tc>
      </w:tr>
      <w:tr w:rsidR="002F3B0A" w:rsidRPr="00F550B3" w14:paraId="68B62507" w14:textId="77777777" w:rsidTr="00427737">
        <w:tc>
          <w:tcPr>
            <w:tcW w:w="570" w:type="dxa"/>
          </w:tcPr>
          <w:p w14:paraId="3BBE97C3"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7.</w:t>
            </w:r>
          </w:p>
        </w:tc>
        <w:tc>
          <w:tcPr>
            <w:tcW w:w="3224" w:type="dxa"/>
          </w:tcPr>
          <w:p w14:paraId="19D0E3B7" w14:textId="77777777" w:rsidR="002F3B0A" w:rsidRPr="00F550B3" w:rsidRDefault="00543E5B" w:rsidP="00543E5B">
            <w:pPr>
              <w:pStyle w:val="DaftarParagraf"/>
              <w:ind w:left="0"/>
              <w:jc w:val="both"/>
              <w:rPr>
                <w:rFonts w:ascii="Times New Roman" w:hAnsi="Times New Roman" w:cs="Times New Roman"/>
                <w:sz w:val="20"/>
                <w:szCs w:val="20"/>
              </w:rPr>
            </w:pPr>
            <w:r w:rsidRPr="00F550B3">
              <w:rPr>
                <w:rFonts w:ascii="Times New Roman" w:hAnsi="Times New Roman" w:cs="Times New Roman"/>
                <w:sz w:val="20"/>
                <w:szCs w:val="20"/>
              </w:rPr>
              <w:t>Tenaga administrasi</w:t>
            </w:r>
          </w:p>
        </w:tc>
        <w:tc>
          <w:tcPr>
            <w:tcW w:w="1304" w:type="dxa"/>
          </w:tcPr>
          <w:p w14:paraId="7DBCAF14"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2 orang</w:t>
            </w:r>
          </w:p>
        </w:tc>
        <w:tc>
          <w:tcPr>
            <w:tcW w:w="1128" w:type="dxa"/>
          </w:tcPr>
          <w:p w14:paraId="4A959D08"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 orang</w:t>
            </w:r>
          </w:p>
        </w:tc>
      </w:tr>
      <w:tr w:rsidR="002F3B0A" w:rsidRPr="00F550B3" w14:paraId="7E35ABBD" w14:textId="77777777" w:rsidTr="00427737">
        <w:tc>
          <w:tcPr>
            <w:tcW w:w="570" w:type="dxa"/>
          </w:tcPr>
          <w:p w14:paraId="2EB777AD" w14:textId="77777777" w:rsidR="002F3B0A" w:rsidRPr="00F550B3" w:rsidRDefault="002F3B0A"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8.</w:t>
            </w:r>
          </w:p>
        </w:tc>
        <w:tc>
          <w:tcPr>
            <w:tcW w:w="3224" w:type="dxa"/>
          </w:tcPr>
          <w:p w14:paraId="4F770489" w14:textId="77777777" w:rsidR="002F3B0A" w:rsidRPr="00F550B3" w:rsidRDefault="00543E5B" w:rsidP="00543E5B">
            <w:pPr>
              <w:pStyle w:val="DaftarParagraf"/>
              <w:ind w:left="0"/>
              <w:jc w:val="both"/>
              <w:rPr>
                <w:rFonts w:ascii="Times New Roman" w:hAnsi="Times New Roman" w:cs="Times New Roman"/>
                <w:sz w:val="20"/>
                <w:szCs w:val="20"/>
              </w:rPr>
            </w:pPr>
            <w:r w:rsidRPr="00F550B3">
              <w:rPr>
                <w:rFonts w:ascii="Times New Roman" w:hAnsi="Times New Roman" w:cs="Times New Roman"/>
                <w:sz w:val="20"/>
                <w:szCs w:val="20"/>
              </w:rPr>
              <w:t>Staf umum/ pekarya</w:t>
            </w:r>
          </w:p>
        </w:tc>
        <w:tc>
          <w:tcPr>
            <w:tcW w:w="1304" w:type="dxa"/>
          </w:tcPr>
          <w:p w14:paraId="23F5C9B2"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1 orang</w:t>
            </w:r>
          </w:p>
        </w:tc>
        <w:tc>
          <w:tcPr>
            <w:tcW w:w="1128" w:type="dxa"/>
          </w:tcPr>
          <w:p w14:paraId="274787E9" w14:textId="77777777" w:rsidR="002F3B0A" w:rsidRPr="00F550B3" w:rsidRDefault="00543E5B" w:rsidP="00543E5B">
            <w:pPr>
              <w:pStyle w:val="DaftarParagraf"/>
              <w:ind w:left="0"/>
              <w:jc w:val="center"/>
              <w:rPr>
                <w:rFonts w:ascii="Times New Roman" w:hAnsi="Times New Roman" w:cs="Times New Roman"/>
                <w:sz w:val="20"/>
                <w:szCs w:val="20"/>
              </w:rPr>
            </w:pPr>
            <w:r w:rsidRPr="00F550B3">
              <w:rPr>
                <w:rFonts w:ascii="Times New Roman" w:hAnsi="Times New Roman" w:cs="Times New Roman"/>
                <w:sz w:val="20"/>
                <w:szCs w:val="20"/>
              </w:rPr>
              <w:t>-</w:t>
            </w:r>
          </w:p>
        </w:tc>
      </w:tr>
    </w:tbl>
    <w:p w14:paraId="6C0A7768" w14:textId="77777777" w:rsidR="00125157" w:rsidRPr="00FC3822" w:rsidRDefault="00125157" w:rsidP="000014C3">
      <w:pPr>
        <w:pStyle w:val="DaftarParagraf"/>
        <w:spacing w:after="0" w:line="360" w:lineRule="auto"/>
        <w:ind w:left="1701"/>
        <w:jc w:val="both"/>
        <w:rPr>
          <w:rFonts w:ascii="Times New Roman" w:hAnsi="Times New Roman" w:cs="Times New Roman"/>
          <w:sz w:val="24"/>
          <w:szCs w:val="24"/>
        </w:rPr>
      </w:pPr>
    </w:p>
    <w:p w14:paraId="6893B376" w14:textId="77777777" w:rsidR="00BE5C96" w:rsidRDefault="00BE5C96" w:rsidP="000014C3">
      <w:pPr>
        <w:spacing w:after="0" w:line="360" w:lineRule="auto"/>
        <w:jc w:val="both"/>
        <w:rPr>
          <w:rFonts w:ascii="Times New Roman" w:hAnsi="Times New Roman" w:cs="Times New Roman"/>
          <w:b/>
          <w:sz w:val="24"/>
          <w:szCs w:val="24"/>
        </w:rPr>
      </w:pPr>
      <w:r w:rsidRPr="00BE5C96">
        <w:rPr>
          <w:rFonts w:ascii="Times New Roman" w:hAnsi="Times New Roman" w:cs="Times New Roman"/>
          <w:b/>
          <w:sz w:val="24"/>
          <w:szCs w:val="24"/>
        </w:rPr>
        <w:t>4.2 Hasil Penelitian</w:t>
      </w:r>
    </w:p>
    <w:p w14:paraId="05589840" w14:textId="77777777" w:rsidR="00BE5C96" w:rsidRDefault="00BE5C96" w:rsidP="00BE5C9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4.2.1 Karakteristik Responden</w:t>
      </w:r>
    </w:p>
    <w:p w14:paraId="32D595AF" w14:textId="77777777" w:rsidR="00BE5C96" w:rsidRDefault="00BE5C96" w:rsidP="00BE5C9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4.2.1.1 Jenis Kelamin</w:t>
      </w:r>
    </w:p>
    <w:p w14:paraId="46DC2A86" w14:textId="77777777" w:rsidR="00BE5C96" w:rsidRDefault="0002413B" w:rsidP="004869C5">
      <w:pPr>
        <w:spacing w:after="0" w:line="240" w:lineRule="auto"/>
        <w:ind w:left="2694" w:hanging="993"/>
        <w:jc w:val="both"/>
        <w:rPr>
          <w:rFonts w:ascii="Times New Roman" w:hAnsi="Times New Roman" w:cs="Times New Roman"/>
          <w:sz w:val="24"/>
          <w:szCs w:val="24"/>
        </w:rPr>
      </w:pPr>
      <w:r>
        <w:rPr>
          <w:rFonts w:ascii="Times New Roman" w:hAnsi="Times New Roman" w:cs="Times New Roman"/>
          <w:sz w:val="24"/>
          <w:szCs w:val="24"/>
        </w:rPr>
        <w:t>Tabel 4.1</w:t>
      </w:r>
      <w:r w:rsidR="007648FC" w:rsidRPr="007713A8">
        <w:rPr>
          <w:rFonts w:ascii="Times New Roman" w:hAnsi="Times New Roman" w:cs="Times New Roman"/>
          <w:sz w:val="24"/>
          <w:szCs w:val="24"/>
        </w:rPr>
        <w:t xml:space="preserve"> </w:t>
      </w:r>
      <w:r w:rsidR="006209AB">
        <w:rPr>
          <w:rFonts w:ascii="Times New Roman" w:hAnsi="Times New Roman" w:cs="Times New Roman"/>
          <w:sz w:val="24"/>
          <w:szCs w:val="24"/>
        </w:rPr>
        <w:t>Jenis kelamin responden yang menjalani hemodialisa di RSUD Ulin Banjarmasin</w:t>
      </w:r>
      <w:r w:rsidR="00996DCE">
        <w:rPr>
          <w:rFonts w:ascii="Times New Roman" w:hAnsi="Times New Roman" w:cs="Times New Roman"/>
          <w:sz w:val="24"/>
          <w:szCs w:val="24"/>
        </w:rPr>
        <w:t xml:space="preserve"> tahun 2019</w:t>
      </w:r>
    </w:p>
    <w:p w14:paraId="07582941" w14:textId="77777777" w:rsidR="007648FC" w:rsidRDefault="007648FC" w:rsidP="005108F8">
      <w:pPr>
        <w:spacing w:after="0" w:line="360" w:lineRule="auto"/>
        <w:ind w:left="2977" w:hanging="1276"/>
        <w:jc w:val="both"/>
        <w:rPr>
          <w:rFonts w:ascii="Times New Roman" w:hAnsi="Times New Roman" w:cs="Times New Roman"/>
          <w:sz w:val="24"/>
          <w:szCs w:val="24"/>
        </w:rPr>
      </w:pP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420"/>
        <w:gridCol w:w="1343"/>
        <w:gridCol w:w="1392"/>
      </w:tblGrid>
      <w:tr w:rsidR="007648FC" w:rsidRPr="006B4E11" w14:paraId="3E493236" w14:textId="77777777" w:rsidTr="008B31EA">
        <w:trPr>
          <w:trHeight w:val="70"/>
        </w:trPr>
        <w:tc>
          <w:tcPr>
            <w:tcW w:w="608" w:type="dxa"/>
            <w:shd w:val="clear" w:color="auto" w:fill="auto"/>
          </w:tcPr>
          <w:p w14:paraId="5C335C88"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No</w:t>
            </w:r>
          </w:p>
        </w:tc>
        <w:tc>
          <w:tcPr>
            <w:tcW w:w="2420" w:type="dxa"/>
            <w:shd w:val="clear" w:color="auto" w:fill="auto"/>
          </w:tcPr>
          <w:p w14:paraId="3971B6E8"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proofErr w:type="spellStart"/>
            <w:r w:rsidRPr="006B4E11">
              <w:rPr>
                <w:rFonts w:ascii="Times New Roman" w:hAnsi="Times New Roman"/>
                <w:bCs/>
                <w:sz w:val="20"/>
              </w:rPr>
              <w:t>Jenis</w:t>
            </w:r>
            <w:proofErr w:type="spellEnd"/>
            <w:r w:rsidRPr="006B4E11">
              <w:rPr>
                <w:rFonts w:ascii="Times New Roman" w:hAnsi="Times New Roman"/>
                <w:bCs/>
                <w:sz w:val="20"/>
              </w:rPr>
              <w:t xml:space="preserve"> </w:t>
            </w:r>
            <w:proofErr w:type="spellStart"/>
            <w:r w:rsidRPr="006B4E11">
              <w:rPr>
                <w:rFonts w:ascii="Times New Roman" w:hAnsi="Times New Roman"/>
                <w:bCs/>
                <w:sz w:val="20"/>
              </w:rPr>
              <w:t>Kelamin</w:t>
            </w:r>
            <w:proofErr w:type="spellEnd"/>
          </w:p>
        </w:tc>
        <w:tc>
          <w:tcPr>
            <w:tcW w:w="1343" w:type="dxa"/>
            <w:shd w:val="clear" w:color="auto" w:fill="auto"/>
          </w:tcPr>
          <w:p w14:paraId="5A82B287"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 xml:space="preserve">f </w:t>
            </w:r>
          </w:p>
        </w:tc>
        <w:tc>
          <w:tcPr>
            <w:tcW w:w="1392" w:type="dxa"/>
            <w:shd w:val="clear" w:color="auto" w:fill="auto"/>
          </w:tcPr>
          <w:p w14:paraId="6307D37C"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w:t>
            </w:r>
          </w:p>
        </w:tc>
      </w:tr>
      <w:tr w:rsidR="007648FC" w:rsidRPr="006B4E11" w14:paraId="1D60B6CB" w14:textId="77777777" w:rsidTr="008B31EA">
        <w:trPr>
          <w:trHeight w:val="175"/>
        </w:trPr>
        <w:tc>
          <w:tcPr>
            <w:tcW w:w="608" w:type="dxa"/>
            <w:shd w:val="clear" w:color="auto" w:fill="auto"/>
          </w:tcPr>
          <w:p w14:paraId="19180641"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1</w:t>
            </w:r>
          </w:p>
        </w:tc>
        <w:tc>
          <w:tcPr>
            <w:tcW w:w="2420" w:type="dxa"/>
            <w:shd w:val="clear" w:color="auto" w:fill="auto"/>
          </w:tcPr>
          <w:p w14:paraId="49B4ADC6" w14:textId="77777777" w:rsidR="007648FC" w:rsidRPr="006B4E11" w:rsidRDefault="007648FC" w:rsidP="008B31EA">
            <w:pPr>
              <w:pStyle w:val="ListParagraph2"/>
              <w:tabs>
                <w:tab w:val="left" w:pos="1701"/>
              </w:tabs>
              <w:spacing w:after="0"/>
              <w:ind w:left="0"/>
              <w:rPr>
                <w:rFonts w:ascii="Times New Roman" w:hAnsi="Times New Roman"/>
                <w:bCs/>
                <w:sz w:val="20"/>
              </w:rPr>
            </w:pPr>
            <w:proofErr w:type="spellStart"/>
            <w:r w:rsidRPr="006B4E11">
              <w:rPr>
                <w:rFonts w:ascii="Times New Roman" w:hAnsi="Times New Roman"/>
                <w:bCs/>
                <w:sz w:val="20"/>
              </w:rPr>
              <w:t>Laki-laki</w:t>
            </w:r>
            <w:proofErr w:type="spellEnd"/>
          </w:p>
        </w:tc>
        <w:tc>
          <w:tcPr>
            <w:tcW w:w="1343" w:type="dxa"/>
            <w:shd w:val="clear" w:color="auto" w:fill="auto"/>
            <w:vAlign w:val="center"/>
          </w:tcPr>
          <w:p w14:paraId="337B6DAE" w14:textId="77777777" w:rsidR="007648FC" w:rsidRPr="00B01906" w:rsidRDefault="007648FC" w:rsidP="00EF28C7">
            <w:pPr>
              <w:autoSpaceDE w:val="0"/>
              <w:autoSpaceDN w:val="0"/>
              <w:adjustRightInd w:val="0"/>
              <w:spacing w:after="0" w:line="276"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1392" w:type="dxa"/>
            <w:shd w:val="clear" w:color="auto" w:fill="auto"/>
            <w:vAlign w:val="center"/>
          </w:tcPr>
          <w:p w14:paraId="212B8381" w14:textId="77777777" w:rsidR="007648FC" w:rsidRPr="00B01906" w:rsidRDefault="007648FC" w:rsidP="00EF28C7">
            <w:pPr>
              <w:autoSpaceDE w:val="0"/>
              <w:autoSpaceDN w:val="0"/>
              <w:adjustRightInd w:val="0"/>
              <w:spacing w:after="0" w:line="276" w:lineRule="auto"/>
              <w:ind w:left="242"/>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53,7 </w:t>
            </w:r>
          </w:p>
        </w:tc>
      </w:tr>
      <w:tr w:rsidR="007648FC" w:rsidRPr="006B4E11" w14:paraId="6DFD2A43" w14:textId="77777777" w:rsidTr="008B31EA">
        <w:trPr>
          <w:trHeight w:val="222"/>
        </w:trPr>
        <w:tc>
          <w:tcPr>
            <w:tcW w:w="608" w:type="dxa"/>
            <w:shd w:val="clear" w:color="auto" w:fill="auto"/>
          </w:tcPr>
          <w:p w14:paraId="225155CD"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2</w:t>
            </w:r>
          </w:p>
        </w:tc>
        <w:tc>
          <w:tcPr>
            <w:tcW w:w="2420" w:type="dxa"/>
            <w:shd w:val="clear" w:color="auto" w:fill="auto"/>
          </w:tcPr>
          <w:p w14:paraId="25555AF6" w14:textId="77777777" w:rsidR="007648FC" w:rsidRPr="006B4E11" w:rsidRDefault="007648FC" w:rsidP="008B31EA">
            <w:pPr>
              <w:pStyle w:val="ListParagraph2"/>
              <w:tabs>
                <w:tab w:val="left" w:pos="1701"/>
              </w:tabs>
              <w:spacing w:after="0"/>
              <w:ind w:left="0"/>
              <w:rPr>
                <w:rFonts w:ascii="Times New Roman" w:hAnsi="Times New Roman"/>
                <w:bCs/>
                <w:sz w:val="20"/>
              </w:rPr>
            </w:pPr>
            <w:r w:rsidRPr="006B4E11">
              <w:rPr>
                <w:rFonts w:ascii="Times New Roman" w:hAnsi="Times New Roman"/>
                <w:bCs/>
                <w:sz w:val="20"/>
              </w:rPr>
              <w:t>Perempuan</w:t>
            </w:r>
          </w:p>
        </w:tc>
        <w:tc>
          <w:tcPr>
            <w:tcW w:w="1343" w:type="dxa"/>
            <w:shd w:val="clear" w:color="auto" w:fill="auto"/>
            <w:vAlign w:val="center"/>
          </w:tcPr>
          <w:p w14:paraId="568F5FC4" w14:textId="77777777" w:rsidR="007648FC" w:rsidRPr="00B01906" w:rsidRDefault="007648FC" w:rsidP="00EF28C7">
            <w:pPr>
              <w:autoSpaceDE w:val="0"/>
              <w:autoSpaceDN w:val="0"/>
              <w:adjustRightInd w:val="0"/>
              <w:spacing w:after="0" w:line="276"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392" w:type="dxa"/>
            <w:shd w:val="clear" w:color="auto" w:fill="auto"/>
            <w:vAlign w:val="center"/>
          </w:tcPr>
          <w:p w14:paraId="5559B838" w14:textId="77777777" w:rsidR="007648FC" w:rsidRPr="00B01906" w:rsidRDefault="007648FC" w:rsidP="00EF28C7">
            <w:pPr>
              <w:autoSpaceDE w:val="0"/>
              <w:autoSpaceDN w:val="0"/>
              <w:adjustRightInd w:val="0"/>
              <w:spacing w:after="0" w:line="276" w:lineRule="auto"/>
              <w:ind w:left="242"/>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46,3 </w:t>
            </w:r>
          </w:p>
        </w:tc>
      </w:tr>
      <w:tr w:rsidR="007648FC" w:rsidRPr="006B4E11" w14:paraId="522E9EE4" w14:textId="77777777" w:rsidTr="008B31EA">
        <w:trPr>
          <w:trHeight w:val="70"/>
        </w:trPr>
        <w:tc>
          <w:tcPr>
            <w:tcW w:w="3028" w:type="dxa"/>
            <w:gridSpan w:val="2"/>
            <w:shd w:val="clear" w:color="auto" w:fill="auto"/>
          </w:tcPr>
          <w:p w14:paraId="244B3817" w14:textId="77777777" w:rsidR="007648FC" w:rsidRPr="006B4E11" w:rsidRDefault="007648FC" w:rsidP="008B31EA">
            <w:pPr>
              <w:pStyle w:val="ListParagraph2"/>
              <w:tabs>
                <w:tab w:val="left" w:pos="1701"/>
              </w:tabs>
              <w:spacing w:after="0"/>
              <w:ind w:left="0"/>
              <w:rPr>
                <w:rFonts w:ascii="Times New Roman" w:hAnsi="Times New Roman"/>
                <w:bCs/>
                <w:sz w:val="20"/>
              </w:rPr>
            </w:pPr>
            <w:r w:rsidRPr="006B4E11">
              <w:rPr>
                <w:rFonts w:ascii="Times New Roman" w:hAnsi="Times New Roman"/>
                <w:bCs/>
                <w:sz w:val="20"/>
              </w:rPr>
              <w:t>Total</w:t>
            </w:r>
          </w:p>
        </w:tc>
        <w:tc>
          <w:tcPr>
            <w:tcW w:w="1343" w:type="dxa"/>
            <w:shd w:val="clear" w:color="auto" w:fill="auto"/>
          </w:tcPr>
          <w:p w14:paraId="74B3859F" w14:textId="77777777" w:rsidR="007648FC" w:rsidRPr="006B4E11" w:rsidRDefault="007648FC" w:rsidP="00EF28C7">
            <w:pPr>
              <w:pStyle w:val="ListParagraph2"/>
              <w:tabs>
                <w:tab w:val="left" w:pos="1701"/>
              </w:tabs>
              <w:spacing w:after="0"/>
              <w:ind w:left="-541"/>
              <w:jc w:val="right"/>
              <w:rPr>
                <w:rFonts w:ascii="Times New Roman" w:hAnsi="Times New Roman"/>
                <w:bCs/>
                <w:sz w:val="20"/>
              </w:rPr>
            </w:pPr>
            <w:r>
              <w:rPr>
                <w:rFonts w:ascii="Times New Roman" w:hAnsi="Times New Roman"/>
                <w:bCs/>
                <w:sz w:val="20"/>
              </w:rPr>
              <w:t>82</w:t>
            </w:r>
          </w:p>
        </w:tc>
        <w:tc>
          <w:tcPr>
            <w:tcW w:w="1392" w:type="dxa"/>
            <w:shd w:val="clear" w:color="auto" w:fill="auto"/>
          </w:tcPr>
          <w:p w14:paraId="261A189A" w14:textId="77777777" w:rsidR="007648FC" w:rsidRPr="006B4E11" w:rsidRDefault="007648FC" w:rsidP="00EF28C7">
            <w:pPr>
              <w:pStyle w:val="ListParagraph2"/>
              <w:tabs>
                <w:tab w:val="left" w:pos="1701"/>
              </w:tabs>
              <w:spacing w:after="0"/>
              <w:ind w:left="-325"/>
              <w:jc w:val="right"/>
              <w:rPr>
                <w:rFonts w:ascii="Times New Roman" w:hAnsi="Times New Roman"/>
                <w:bCs/>
                <w:sz w:val="20"/>
              </w:rPr>
            </w:pPr>
            <w:r w:rsidRPr="006B4E11">
              <w:rPr>
                <w:rFonts w:ascii="Times New Roman" w:hAnsi="Times New Roman"/>
                <w:bCs/>
                <w:sz w:val="20"/>
              </w:rPr>
              <w:t>100</w:t>
            </w:r>
            <w:r>
              <w:rPr>
                <w:rFonts w:ascii="Times New Roman" w:hAnsi="Times New Roman"/>
                <w:bCs/>
                <w:sz w:val="20"/>
              </w:rPr>
              <w:t xml:space="preserve"> </w:t>
            </w:r>
          </w:p>
        </w:tc>
      </w:tr>
    </w:tbl>
    <w:p w14:paraId="61926D96" w14:textId="77777777" w:rsidR="0002413B" w:rsidRDefault="0002413B" w:rsidP="002B6CEA">
      <w:pPr>
        <w:tabs>
          <w:tab w:val="left" w:pos="1843"/>
        </w:tabs>
        <w:spacing w:after="0" w:line="240" w:lineRule="auto"/>
        <w:ind w:left="2977" w:hanging="1276"/>
        <w:jc w:val="both"/>
        <w:rPr>
          <w:rFonts w:ascii="Times New Roman" w:hAnsi="Times New Roman" w:cs="Times New Roman"/>
          <w:sz w:val="24"/>
          <w:szCs w:val="24"/>
        </w:rPr>
      </w:pPr>
      <w:r>
        <w:rPr>
          <w:rFonts w:ascii="Times New Roman" w:hAnsi="Times New Roman" w:cs="Times New Roman"/>
          <w:sz w:val="24"/>
          <w:szCs w:val="24"/>
        </w:rPr>
        <w:tab/>
        <w:t>Sumber : Data primer 2019</w:t>
      </w:r>
    </w:p>
    <w:p w14:paraId="49830EC0" w14:textId="77777777" w:rsidR="00F550B3" w:rsidRPr="00B13144" w:rsidRDefault="0053553C" w:rsidP="00B13144">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T</w:t>
      </w:r>
      <w:r w:rsidR="000221B3">
        <w:rPr>
          <w:rFonts w:ascii="Times New Roman" w:hAnsi="Times New Roman" w:cs="Times New Roman"/>
          <w:sz w:val="24"/>
          <w:szCs w:val="24"/>
        </w:rPr>
        <w:t>abel</w:t>
      </w:r>
      <w:r w:rsidR="00B55343">
        <w:rPr>
          <w:rFonts w:ascii="Times New Roman" w:hAnsi="Times New Roman" w:cs="Times New Roman"/>
          <w:sz w:val="24"/>
          <w:szCs w:val="24"/>
        </w:rPr>
        <w:t xml:space="preserve"> menunjukkan responden</w:t>
      </w:r>
      <w:r w:rsidR="007648FC">
        <w:rPr>
          <w:rFonts w:ascii="Times New Roman" w:hAnsi="Times New Roman" w:cs="Times New Roman"/>
          <w:sz w:val="24"/>
          <w:szCs w:val="24"/>
        </w:rPr>
        <w:t xml:space="preserve"> berjenis kelamin laki-laki sebanyak 44 orang (53,7%)</w:t>
      </w:r>
      <w:r w:rsidR="005158CC">
        <w:rPr>
          <w:rFonts w:ascii="Times New Roman" w:hAnsi="Times New Roman" w:cs="Times New Roman"/>
          <w:sz w:val="24"/>
          <w:szCs w:val="24"/>
        </w:rPr>
        <w:t>.</w:t>
      </w:r>
    </w:p>
    <w:p w14:paraId="43D9ADDF" w14:textId="77777777" w:rsidR="00BE5C96" w:rsidRDefault="00BE5C96" w:rsidP="00BE5C9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4.2.1.2 Status Perkawinan</w:t>
      </w:r>
    </w:p>
    <w:p w14:paraId="10F020DA" w14:textId="77777777" w:rsidR="0004064A" w:rsidRDefault="007648FC" w:rsidP="009E00AC">
      <w:pPr>
        <w:spacing w:after="0" w:line="240" w:lineRule="auto"/>
        <w:ind w:left="2977" w:hanging="1276"/>
        <w:jc w:val="both"/>
        <w:rPr>
          <w:rFonts w:ascii="Times New Roman" w:hAnsi="Times New Roman"/>
          <w:bCs/>
          <w:sz w:val="24"/>
          <w:szCs w:val="24"/>
        </w:rPr>
      </w:pPr>
      <w:r>
        <w:rPr>
          <w:rFonts w:ascii="Times New Roman" w:hAnsi="Times New Roman" w:cs="Times New Roman"/>
          <w:sz w:val="24"/>
          <w:szCs w:val="24"/>
        </w:rPr>
        <w:t>Tabel 4.2</w:t>
      </w:r>
      <w:r w:rsidR="006209AB">
        <w:rPr>
          <w:rFonts w:ascii="Times New Roman" w:hAnsi="Times New Roman" w:cs="Times New Roman"/>
          <w:sz w:val="24"/>
          <w:szCs w:val="24"/>
        </w:rPr>
        <w:t xml:space="preserve"> S</w:t>
      </w:r>
      <w:r>
        <w:rPr>
          <w:rFonts w:ascii="Times New Roman" w:hAnsi="Times New Roman"/>
          <w:bCs/>
          <w:sz w:val="24"/>
          <w:szCs w:val="24"/>
        </w:rPr>
        <w:t>tatus perkawinan responden</w:t>
      </w:r>
      <w:r w:rsidR="00E90466">
        <w:rPr>
          <w:rFonts w:ascii="Times New Roman" w:hAnsi="Times New Roman"/>
          <w:bCs/>
          <w:sz w:val="24"/>
          <w:szCs w:val="24"/>
        </w:rPr>
        <w:t xml:space="preserve"> </w:t>
      </w:r>
      <w:r w:rsidR="00E90466">
        <w:rPr>
          <w:rFonts w:ascii="Times New Roman" w:hAnsi="Times New Roman" w:cs="Times New Roman"/>
          <w:sz w:val="24"/>
          <w:szCs w:val="24"/>
        </w:rPr>
        <w:t xml:space="preserve">yang menjalani </w:t>
      </w:r>
      <w:r w:rsidR="006F7DAD">
        <w:rPr>
          <w:rFonts w:ascii="Times New Roman" w:hAnsi="Times New Roman" w:cs="Times New Roman"/>
          <w:sz w:val="24"/>
          <w:szCs w:val="24"/>
          <w:lang w:val="en-US"/>
        </w:rPr>
        <w:t xml:space="preserve"> </w:t>
      </w:r>
      <w:r w:rsidR="00E90466">
        <w:rPr>
          <w:rFonts w:ascii="Times New Roman" w:hAnsi="Times New Roman" w:cs="Times New Roman"/>
          <w:sz w:val="24"/>
          <w:szCs w:val="24"/>
        </w:rPr>
        <w:t>hemodialisa di RSUD Ulin Banjarmasin</w:t>
      </w:r>
      <w:r w:rsidR="00996DCE">
        <w:rPr>
          <w:rFonts w:ascii="Times New Roman" w:hAnsi="Times New Roman" w:cs="Times New Roman"/>
          <w:sz w:val="24"/>
          <w:szCs w:val="24"/>
        </w:rPr>
        <w:t xml:space="preserve"> tahun 2019</w:t>
      </w:r>
    </w:p>
    <w:p w14:paraId="672900B1" w14:textId="77777777" w:rsidR="007648FC" w:rsidRDefault="007648FC" w:rsidP="005108F8">
      <w:pPr>
        <w:spacing w:after="0" w:line="360" w:lineRule="auto"/>
        <w:ind w:left="2835" w:hanging="1134"/>
        <w:jc w:val="both"/>
        <w:rPr>
          <w:rFonts w:ascii="Times New Roman" w:hAnsi="Times New Roman"/>
          <w:bCs/>
          <w:sz w:val="24"/>
          <w:szCs w:val="24"/>
        </w:rPr>
      </w:pPr>
    </w:p>
    <w:tbl>
      <w:tblPr>
        <w:tblW w:w="0" w:type="auto"/>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16"/>
        <w:gridCol w:w="1392"/>
        <w:gridCol w:w="1413"/>
      </w:tblGrid>
      <w:tr w:rsidR="007648FC" w:rsidRPr="006B4E11" w14:paraId="610718B6" w14:textId="77777777" w:rsidTr="008B31EA">
        <w:tc>
          <w:tcPr>
            <w:tcW w:w="567" w:type="dxa"/>
            <w:shd w:val="clear" w:color="auto" w:fill="auto"/>
          </w:tcPr>
          <w:p w14:paraId="2B0C7AAB"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No</w:t>
            </w:r>
          </w:p>
        </w:tc>
        <w:tc>
          <w:tcPr>
            <w:tcW w:w="2316" w:type="dxa"/>
            <w:shd w:val="clear" w:color="auto" w:fill="auto"/>
          </w:tcPr>
          <w:p w14:paraId="18CAA8F9" w14:textId="77777777" w:rsidR="007648FC" w:rsidRPr="0002070A" w:rsidRDefault="007648FC" w:rsidP="008B31EA">
            <w:pPr>
              <w:pStyle w:val="ListParagraph2"/>
              <w:tabs>
                <w:tab w:val="left" w:pos="1701"/>
              </w:tabs>
              <w:spacing w:after="0"/>
              <w:ind w:left="0"/>
              <w:jc w:val="center"/>
              <w:rPr>
                <w:rFonts w:ascii="Times New Roman" w:hAnsi="Times New Roman"/>
                <w:bCs/>
                <w:sz w:val="20"/>
                <w:lang w:val="id-ID"/>
              </w:rPr>
            </w:pPr>
            <w:r>
              <w:rPr>
                <w:rFonts w:ascii="Times New Roman" w:hAnsi="Times New Roman"/>
                <w:bCs/>
                <w:sz w:val="20"/>
                <w:lang w:val="id-ID"/>
              </w:rPr>
              <w:t>Status Perkawinan</w:t>
            </w:r>
          </w:p>
        </w:tc>
        <w:tc>
          <w:tcPr>
            <w:tcW w:w="1392" w:type="dxa"/>
            <w:shd w:val="clear" w:color="auto" w:fill="auto"/>
          </w:tcPr>
          <w:p w14:paraId="31C10A6F"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Pr>
                <w:rFonts w:ascii="Times New Roman" w:hAnsi="Times New Roman"/>
                <w:bCs/>
                <w:sz w:val="20"/>
              </w:rPr>
              <w:t>f</w:t>
            </w:r>
          </w:p>
        </w:tc>
        <w:tc>
          <w:tcPr>
            <w:tcW w:w="1413" w:type="dxa"/>
            <w:shd w:val="clear" w:color="auto" w:fill="auto"/>
          </w:tcPr>
          <w:p w14:paraId="55BA2415"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w:t>
            </w:r>
          </w:p>
        </w:tc>
      </w:tr>
      <w:tr w:rsidR="007648FC" w:rsidRPr="006B4E11" w14:paraId="62BB668C" w14:textId="77777777" w:rsidTr="008B31EA">
        <w:tc>
          <w:tcPr>
            <w:tcW w:w="567" w:type="dxa"/>
            <w:shd w:val="clear" w:color="auto" w:fill="auto"/>
          </w:tcPr>
          <w:p w14:paraId="684BEB36"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1</w:t>
            </w:r>
          </w:p>
        </w:tc>
        <w:tc>
          <w:tcPr>
            <w:tcW w:w="2316" w:type="dxa"/>
            <w:shd w:val="clear" w:color="auto" w:fill="auto"/>
          </w:tcPr>
          <w:p w14:paraId="438B6270" w14:textId="77777777" w:rsidR="007648FC" w:rsidRPr="0002070A" w:rsidRDefault="007648FC" w:rsidP="008B31EA">
            <w:pPr>
              <w:pStyle w:val="ListParagraph2"/>
              <w:tabs>
                <w:tab w:val="left" w:pos="1701"/>
              </w:tabs>
              <w:spacing w:after="0"/>
              <w:ind w:left="132"/>
              <w:rPr>
                <w:rFonts w:ascii="Times New Roman" w:hAnsi="Times New Roman"/>
                <w:bCs/>
                <w:sz w:val="20"/>
                <w:lang w:val="id-ID"/>
              </w:rPr>
            </w:pPr>
            <w:r>
              <w:rPr>
                <w:rFonts w:ascii="Times New Roman" w:hAnsi="Times New Roman"/>
                <w:bCs/>
                <w:sz w:val="20"/>
              </w:rPr>
              <w:t xml:space="preserve">Belum </w:t>
            </w:r>
            <w:r>
              <w:rPr>
                <w:rFonts w:ascii="Times New Roman" w:hAnsi="Times New Roman"/>
                <w:bCs/>
                <w:sz w:val="20"/>
                <w:lang w:val="id-ID"/>
              </w:rPr>
              <w:t>menikah</w:t>
            </w:r>
          </w:p>
        </w:tc>
        <w:tc>
          <w:tcPr>
            <w:tcW w:w="1392" w:type="dxa"/>
            <w:shd w:val="clear" w:color="auto" w:fill="auto"/>
            <w:vAlign w:val="center"/>
          </w:tcPr>
          <w:p w14:paraId="554C4B23" w14:textId="77777777" w:rsidR="007648FC" w:rsidRPr="000A2C06" w:rsidRDefault="007648FC" w:rsidP="00EF28C7">
            <w:pPr>
              <w:autoSpaceDE w:val="0"/>
              <w:autoSpaceDN w:val="0"/>
              <w:adjustRightInd w:val="0"/>
              <w:spacing w:after="0" w:line="276" w:lineRule="auto"/>
              <w:ind w:left="132"/>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13" w:type="dxa"/>
            <w:shd w:val="clear" w:color="auto" w:fill="auto"/>
            <w:vAlign w:val="center"/>
          </w:tcPr>
          <w:p w14:paraId="6AEB5F7E" w14:textId="77777777" w:rsidR="007648FC" w:rsidRPr="000A2C06" w:rsidRDefault="007648FC" w:rsidP="00EF28C7">
            <w:pPr>
              <w:autoSpaceDE w:val="0"/>
              <w:autoSpaceDN w:val="0"/>
              <w:adjustRightInd w:val="0"/>
              <w:spacing w:after="0" w:line="276" w:lineRule="auto"/>
              <w:ind w:left="15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p>
        </w:tc>
      </w:tr>
      <w:tr w:rsidR="007648FC" w:rsidRPr="006B4E11" w14:paraId="6F52655A" w14:textId="77777777" w:rsidTr="008B31EA">
        <w:tc>
          <w:tcPr>
            <w:tcW w:w="567" w:type="dxa"/>
            <w:shd w:val="clear" w:color="auto" w:fill="auto"/>
          </w:tcPr>
          <w:p w14:paraId="4A59F9C7"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2</w:t>
            </w:r>
          </w:p>
        </w:tc>
        <w:tc>
          <w:tcPr>
            <w:tcW w:w="2316" w:type="dxa"/>
            <w:shd w:val="clear" w:color="auto" w:fill="auto"/>
          </w:tcPr>
          <w:p w14:paraId="78D016DD" w14:textId="77777777" w:rsidR="007648FC" w:rsidRPr="006B4E11" w:rsidRDefault="007648FC" w:rsidP="008B31EA">
            <w:pPr>
              <w:pStyle w:val="ListParagraph2"/>
              <w:tabs>
                <w:tab w:val="left" w:pos="1701"/>
              </w:tabs>
              <w:spacing w:after="0"/>
              <w:ind w:left="132"/>
              <w:rPr>
                <w:rFonts w:ascii="Times New Roman" w:hAnsi="Times New Roman"/>
                <w:bCs/>
                <w:sz w:val="20"/>
              </w:rPr>
            </w:pPr>
            <w:proofErr w:type="spellStart"/>
            <w:r>
              <w:rPr>
                <w:rFonts w:ascii="Times New Roman" w:hAnsi="Times New Roman"/>
                <w:bCs/>
                <w:sz w:val="20"/>
              </w:rPr>
              <w:t>Menikah</w:t>
            </w:r>
            <w:proofErr w:type="spellEnd"/>
          </w:p>
        </w:tc>
        <w:tc>
          <w:tcPr>
            <w:tcW w:w="1392" w:type="dxa"/>
            <w:shd w:val="clear" w:color="auto" w:fill="auto"/>
            <w:vAlign w:val="center"/>
          </w:tcPr>
          <w:p w14:paraId="620A18BD" w14:textId="77777777" w:rsidR="007648FC" w:rsidRPr="000A2C06" w:rsidRDefault="007648FC" w:rsidP="00EF28C7">
            <w:pPr>
              <w:autoSpaceDE w:val="0"/>
              <w:autoSpaceDN w:val="0"/>
              <w:adjustRightInd w:val="0"/>
              <w:spacing w:after="0" w:line="276" w:lineRule="auto"/>
              <w:ind w:left="132"/>
              <w:jc w:val="right"/>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1413" w:type="dxa"/>
            <w:shd w:val="clear" w:color="auto" w:fill="auto"/>
            <w:vAlign w:val="center"/>
          </w:tcPr>
          <w:p w14:paraId="3863FFA0" w14:textId="77777777" w:rsidR="007648FC" w:rsidRPr="000A2C06" w:rsidRDefault="007648FC" w:rsidP="00EF28C7">
            <w:pPr>
              <w:autoSpaceDE w:val="0"/>
              <w:autoSpaceDN w:val="0"/>
              <w:adjustRightInd w:val="0"/>
              <w:spacing w:after="0" w:line="276" w:lineRule="auto"/>
              <w:ind w:left="15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87,8 </w:t>
            </w:r>
          </w:p>
        </w:tc>
      </w:tr>
      <w:tr w:rsidR="007648FC" w:rsidRPr="006B4E11" w14:paraId="1C66209B" w14:textId="77777777" w:rsidTr="008B31EA">
        <w:tc>
          <w:tcPr>
            <w:tcW w:w="567" w:type="dxa"/>
            <w:shd w:val="clear" w:color="auto" w:fill="auto"/>
          </w:tcPr>
          <w:p w14:paraId="470731CB" w14:textId="77777777" w:rsidR="007648FC" w:rsidRPr="006B4E11" w:rsidRDefault="007648FC" w:rsidP="008B31EA">
            <w:pPr>
              <w:pStyle w:val="ListParagraph2"/>
              <w:tabs>
                <w:tab w:val="left" w:pos="1701"/>
              </w:tabs>
              <w:spacing w:after="0"/>
              <w:ind w:left="0"/>
              <w:jc w:val="center"/>
              <w:rPr>
                <w:rFonts w:ascii="Times New Roman" w:hAnsi="Times New Roman"/>
                <w:bCs/>
                <w:sz w:val="20"/>
              </w:rPr>
            </w:pPr>
            <w:r w:rsidRPr="006B4E11">
              <w:rPr>
                <w:rFonts w:ascii="Times New Roman" w:hAnsi="Times New Roman"/>
                <w:bCs/>
                <w:sz w:val="20"/>
              </w:rPr>
              <w:t>3</w:t>
            </w:r>
          </w:p>
        </w:tc>
        <w:tc>
          <w:tcPr>
            <w:tcW w:w="2316" w:type="dxa"/>
            <w:shd w:val="clear" w:color="auto" w:fill="auto"/>
          </w:tcPr>
          <w:p w14:paraId="7A0E1B93" w14:textId="77777777" w:rsidR="007648FC" w:rsidRPr="006B4E11" w:rsidRDefault="007648FC" w:rsidP="008B31EA">
            <w:pPr>
              <w:pStyle w:val="ListParagraph2"/>
              <w:tabs>
                <w:tab w:val="left" w:pos="1701"/>
              </w:tabs>
              <w:spacing w:after="0"/>
              <w:ind w:left="132"/>
              <w:rPr>
                <w:rFonts w:ascii="Times New Roman" w:hAnsi="Times New Roman"/>
                <w:bCs/>
                <w:sz w:val="20"/>
              </w:rPr>
            </w:pPr>
            <w:proofErr w:type="spellStart"/>
            <w:r>
              <w:rPr>
                <w:rFonts w:ascii="Times New Roman" w:hAnsi="Times New Roman"/>
                <w:bCs/>
                <w:sz w:val="20"/>
              </w:rPr>
              <w:t>Duda</w:t>
            </w:r>
            <w:proofErr w:type="spellEnd"/>
            <w:r>
              <w:rPr>
                <w:rFonts w:ascii="Times New Roman" w:hAnsi="Times New Roman"/>
                <w:bCs/>
                <w:sz w:val="20"/>
              </w:rPr>
              <w:t>/</w:t>
            </w:r>
            <w:proofErr w:type="spellStart"/>
            <w:r>
              <w:rPr>
                <w:rFonts w:ascii="Times New Roman" w:hAnsi="Times New Roman"/>
                <w:bCs/>
                <w:sz w:val="20"/>
              </w:rPr>
              <w:t>janda</w:t>
            </w:r>
            <w:proofErr w:type="spellEnd"/>
          </w:p>
        </w:tc>
        <w:tc>
          <w:tcPr>
            <w:tcW w:w="1392" w:type="dxa"/>
            <w:shd w:val="clear" w:color="auto" w:fill="auto"/>
            <w:vAlign w:val="center"/>
          </w:tcPr>
          <w:p w14:paraId="0A44C6A6" w14:textId="77777777" w:rsidR="007648FC" w:rsidRPr="000A2C06" w:rsidRDefault="007648FC" w:rsidP="00EF28C7">
            <w:pPr>
              <w:autoSpaceDE w:val="0"/>
              <w:autoSpaceDN w:val="0"/>
              <w:adjustRightInd w:val="0"/>
              <w:spacing w:after="0" w:line="276" w:lineRule="auto"/>
              <w:ind w:left="132"/>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13" w:type="dxa"/>
            <w:shd w:val="clear" w:color="auto" w:fill="auto"/>
            <w:vAlign w:val="center"/>
          </w:tcPr>
          <w:p w14:paraId="0B8585AE" w14:textId="77777777" w:rsidR="007648FC" w:rsidRPr="000A2C06" w:rsidRDefault="007648FC" w:rsidP="00EF28C7">
            <w:pPr>
              <w:autoSpaceDE w:val="0"/>
              <w:autoSpaceDN w:val="0"/>
              <w:adjustRightInd w:val="0"/>
              <w:spacing w:after="0" w:line="276" w:lineRule="auto"/>
              <w:ind w:left="158"/>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p>
        </w:tc>
      </w:tr>
      <w:tr w:rsidR="007648FC" w:rsidRPr="006B4E11" w14:paraId="45F9924C" w14:textId="77777777" w:rsidTr="008B31EA">
        <w:trPr>
          <w:trHeight w:val="76"/>
        </w:trPr>
        <w:tc>
          <w:tcPr>
            <w:tcW w:w="2883" w:type="dxa"/>
            <w:gridSpan w:val="2"/>
            <w:shd w:val="clear" w:color="auto" w:fill="auto"/>
          </w:tcPr>
          <w:p w14:paraId="14FD9D39" w14:textId="77777777" w:rsidR="007648FC" w:rsidRPr="006B4E11" w:rsidRDefault="007648FC" w:rsidP="008B31EA">
            <w:pPr>
              <w:pStyle w:val="ListParagraph2"/>
              <w:tabs>
                <w:tab w:val="left" w:pos="1701"/>
                <w:tab w:val="left" w:pos="2010"/>
              </w:tabs>
              <w:spacing w:after="0"/>
              <w:ind w:left="132"/>
              <w:rPr>
                <w:rFonts w:ascii="Times New Roman" w:hAnsi="Times New Roman"/>
                <w:bCs/>
                <w:sz w:val="20"/>
              </w:rPr>
            </w:pPr>
            <w:r w:rsidRPr="006B4E11">
              <w:rPr>
                <w:rFonts w:ascii="Times New Roman" w:hAnsi="Times New Roman"/>
                <w:bCs/>
                <w:sz w:val="20"/>
              </w:rPr>
              <w:t>Total</w:t>
            </w:r>
          </w:p>
        </w:tc>
        <w:tc>
          <w:tcPr>
            <w:tcW w:w="1392" w:type="dxa"/>
            <w:shd w:val="clear" w:color="auto" w:fill="auto"/>
          </w:tcPr>
          <w:p w14:paraId="60854F0C" w14:textId="77777777" w:rsidR="007648FC" w:rsidRPr="006B4E11" w:rsidRDefault="007648FC" w:rsidP="00EF28C7">
            <w:pPr>
              <w:pStyle w:val="ListParagraph2"/>
              <w:tabs>
                <w:tab w:val="left" w:pos="1701"/>
              </w:tabs>
              <w:spacing w:after="0"/>
              <w:ind w:left="132"/>
              <w:jc w:val="right"/>
              <w:rPr>
                <w:rFonts w:ascii="Times New Roman" w:hAnsi="Times New Roman"/>
                <w:bCs/>
                <w:sz w:val="20"/>
              </w:rPr>
            </w:pPr>
            <w:r>
              <w:rPr>
                <w:rFonts w:ascii="Times New Roman" w:hAnsi="Times New Roman"/>
                <w:bCs/>
                <w:sz w:val="20"/>
              </w:rPr>
              <w:t>82</w:t>
            </w:r>
          </w:p>
        </w:tc>
        <w:tc>
          <w:tcPr>
            <w:tcW w:w="1413" w:type="dxa"/>
            <w:shd w:val="clear" w:color="auto" w:fill="auto"/>
          </w:tcPr>
          <w:p w14:paraId="75367A2A" w14:textId="77777777" w:rsidR="007648FC" w:rsidRPr="006B4E11" w:rsidRDefault="007648FC" w:rsidP="00EF28C7">
            <w:pPr>
              <w:pStyle w:val="ListParagraph2"/>
              <w:tabs>
                <w:tab w:val="left" w:pos="1701"/>
              </w:tabs>
              <w:spacing w:after="0"/>
              <w:ind w:left="-551"/>
              <w:jc w:val="right"/>
              <w:rPr>
                <w:rFonts w:ascii="Times New Roman" w:hAnsi="Times New Roman"/>
                <w:bCs/>
                <w:sz w:val="20"/>
              </w:rPr>
            </w:pPr>
            <w:r w:rsidRPr="006B4E11">
              <w:rPr>
                <w:rFonts w:ascii="Times New Roman" w:hAnsi="Times New Roman"/>
                <w:bCs/>
                <w:sz w:val="20"/>
              </w:rPr>
              <w:t>100</w:t>
            </w:r>
          </w:p>
        </w:tc>
      </w:tr>
    </w:tbl>
    <w:p w14:paraId="126E3CF6" w14:textId="77777777" w:rsidR="007648FC" w:rsidRDefault="0002413B" w:rsidP="0002413B">
      <w:pPr>
        <w:tabs>
          <w:tab w:val="left" w:pos="1985"/>
        </w:tabs>
        <w:spacing w:after="0" w:line="240" w:lineRule="auto"/>
        <w:ind w:left="2835" w:hanging="1134"/>
        <w:jc w:val="both"/>
        <w:rPr>
          <w:rFonts w:ascii="Times New Roman" w:hAnsi="Times New Roman" w:cs="Times New Roman"/>
          <w:sz w:val="24"/>
          <w:szCs w:val="24"/>
        </w:rPr>
      </w:pPr>
      <w:r>
        <w:rPr>
          <w:rFonts w:ascii="Times New Roman" w:hAnsi="Times New Roman" w:cs="Times New Roman"/>
          <w:sz w:val="24"/>
          <w:szCs w:val="24"/>
        </w:rPr>
        <w:tab/>
        <w:t>Sumber : Data primer 2019</w:t>
      </w:r>
    </w:p>
    <w:p w14:paraId="2A256A8E" w14:textId="77777777" w:rsidR="0002413B" w:rsidRDefault="0002413B" w:rsidP="005108F8">
      <w:pPr>
        <w:spacing w:after="0" w:line="360" w:lineRule="auto"/>
        <w:ind w:left="2835" w:hanging="1134"/>
        <w:jc w:val="both"/>
        <w:rPr>
          <w:rFonts w:ascii="Times New Roman" w:hAnsi="Times New Roman" w:cs="Times New Roman"/>
          <w:sz w:val="24"/>
          <w:szCs w:val="24"/>
        </w:rPr>
      </w:pPr>
    </w:p>
    <w:p w14:paraId="7875A479" w14:textId="77777777" w:rsidR="007648FC" w:rsidRDefault="00B55343" w:rsidP="00F550B3">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Tabel menunjukkan</w:t>
      </w:r>
      <w:r w:rsidR="007648FC">
        <w:rPr>
          <w:rFonts w:ascii="Times New Roman" w:hAnsi="Times New Roman" w:cs="Times New Roman"/>
          <w:sz w:val="24"/>
          <w:szCs w:val="24"/>
        </w:rPr>
        <w:t xml:space="preserve"> resp</w:t>
      </w:r>
      <w:r>
        <w:rPr>
          <w:rFonts w:ascii="Times New Roman" w:hAnsi="Times New Roman" w:cs="Times New Roman"/>
          <w:sz w:val="24"/>
          <w:szCs w:val="24"/>
        </w:rPr>
        <w:t>onden yang</w:t>
      </w:r>
      <w:r w:rsidR="007648FC">
        <w:rPr>
          <w:rFonts w:ascii="Times New Roman" w:hAnsi="Times New Roman" w:cs="Times New Roman"/>
          <w:sz w:val="24"/>
          <w:szCs w:val="24"/>
        </w:rPr>
        <w:t xml:space="preserve"> menikah sebanyak 72 orang (87,8%)</w:t>
      </w:r>
      <w:r w:rsidR="005158CC">
        <w:rPr>
          <w:rFonts w:ascii="Times New Roman" w:hAnsi="Times New Roman" w:cs="Times New Roman"/>
          <w:sz w:val="24"/>
          <w:szCs w:val="24"/>
        </w:rPr>
        <w:t>.</w:t>
      </w:r>
    </w:p>
    <w:p w14:paraId="54339C75" w14:textId="77777777" w:rsidR="00BE5C96" w:rsidRDefault="00BE5C96" w:rsidP="00BE5C9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4.2.1.3 Usia</w:t>
      </w:r>
    </w:p>
    <w:p w14:paraId="5B0620EC" w14:textId="77777777" w:rsidR="0004064A" w:rsidRDefault="001A13B8" w:rsidP="00E90466">
      <w:pPr>
        <w:spacing w:after="0" w:line="240" w:lineRule="auto"/>
        <w:ind w:left="2694" w:hanging="993"/>
        <w:jc w:val="both"/>
        <w:rPr>
          <w:rFonts w:ascii="Times New Roman" w:hAnsi="Times New Roman"/>
          <w:bCs/>
          <w:sz w:val="24"/>
          <w:szCs w:val="24"/>
        </w:rPr>
      </w:pPr>
      <w:r>
        <w:rPr>
          <w:rFonts w:ascii="Times New Roman" w:hAnsi="Times New Roman" w:cs="Times New Roman"/>
          <w:sz w:val="24"/>
          <w:szCs w:val="24"/>
        </w:rPr>
        <w:t>Tabel 4.3</w:t>
      </w:r>
      <w:r w:rsidRPr="007713A8">
        <w:rPr>
          <w:rFonts w:ascii="Times New Roman" w:hAnsi="Times New Roman" w:cs="Times New Roman"/>
          <w:sz w:val="24"/>
          <w:szCs w:val="24"/>
        </w:rPr>
        <w:t xml:space="preserve"> </w:t>
      </w:r>
      <w:r w:rsidR="006209AB">
        <w:rPr>
          <w:rFonts w:ascii="Times New Roman" w:hAnsi="Times New Roman"/>
          <w:bCs/>
          <w:sz w:val="24"/>
          <w:szCs w:val="24"/>
        </w:rPr>
        <w:t>U</w:t>
      </w:r>
      <w:r>
        <w:rPr>
          <w:rFonts w:ascii="Times New Roman" w:hAnsi="Times New Roman"/>
          <w:bCs/>
          <w:sz w:val="24"/>
          <w:szCs w:val="24"/>
        </w:rPr>
        <w:t>sia responden</w:t>
      </w:r>
      <w:r w:rsidR="00E90466">
        <w:rPr>
          <w:rFonts w:ascii="Times New Roman" w:hAnsi="Times New Roman"/>
          <w:bCs/>
          <w:sz w:val="24"/>
          <w:szCs w:val="24"/>
        </w:rPr>
        <w:t xml:space="preserve"> </w:t>
      </w:r>
      <w:r w:rsidR="00E90466">
        <w:rPr>
          <w:rFonts w:ascii="Times New Roman" w:hAnsi="Times New Roman" w:cs="Times New Roman"/>
          <w:sz w:val="24"/>
          <w:szCs w:val="24"/>
        </w:rPr>
        <w:t>yang menjalani hemodialisa di RSUD Ulin Banjarmasin</w:t>
      </w:r>
      <w:r w:rsidR="00996DCE">
        <w:rPr>
          <w:rFonts w:ascii="Times New Roman" w:hAnsi="Times New Roman" w:cs="Times New Roman"/>
          <w:sz w:val="24"/>
          <w:szCs w:val="24"/>
        </w:rPr>
        <w:t xml:space="preserve"> tahun 2019</w:t>
      </w:r>
    </w:p>
    <w:p w14:paraId="1529F792" w14:textId="77777777" w:rsidR="001A13B8" w:rsidRDefault="001A13B8" w:rsidP="005108F8">
      <w:pPr>
        <w:spacing w:after="0" w:line="360" w:lineRule="auto"/>
        <w:ind w:left="1701"/>
        <w:jc w:val="both"/>
        <w:rPr>
          <w:rFonts w:ascii="Times New Roman" w:hAnsi="Times New Roman"/>
          <w:bCs/>
          <w:sz w:val="24"/>
          <w:szCs w:val="24"/>
        </w:rPr>
      </w:pP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420"/>
        <w:gridCol w:w="1343"/>
        <w:gridCol w:w="1392"/>
      </w:tblGrid>
      <w:tr w:rsidR="007648FC" w:rsidRPr="006B4E11" w14:paraId="4AE6F504" w14:textId="77777777" w:rsidTr="008B31EA">
        <w:trPr>
          <w:trHeight w:val="70"/>
        </w:trPr>
        <w:tc>
          <w:tcPr>
            <w:tcW w:w="608" w:type="dxa"/>
            <w:shd w:val="clear" w:color="auto" w:fill="auto"/>
          </w:tcPr>
          <w:p w14:paraId="060B5CDB" w14:textId="77777777" w:rsidR="007648FC" w:rsidRPr="006B4E11" w:rsidRDefault="007648FC" w:rsidP="008B31EA">
            <w:pPr>
              <w:pStyle w:val="ListParagraph2"/>
              <w:tabs>
                <w:tab w:val="left" w:pos="1701"/>
              </w:tabs>
              <w:spacing w:after="0" w:line="240" w:lineRule="auto"/>
              <w:ind w:left="0"/>
              <w:jc w:val="center"/>
              <w:rPr>
                <w:rFonts w:ascii="Times New Roman" w:hAnsi="Times New Roman"/>
                <w:bCs/>
                <w:sz w:val="20"/>
              </w:rPr>
            </w:pPr>
            <w:r w:rsidRPr="006B4E11">
              <w:rPr>
                <w:rFonts w:ascii="Times New Roman" w:hAnsi="Times New Roman"/>
                <w:bCs/>
                <w:sz w:val="20"/>
              </w:rPr>
              <w:t>No</w:t>
            </w:r>
          </w:p>
        </w:tc>
        <w:tc>
          <w:tcPr>
            <w:tcW w:w="2420" w:type="dxa"/>
            <w:shd w:val="clear" w:color="auto" w:fill="auto"/>
          </w:tcPr>
          <w:p w14:paraId="7CF5F59A" w14:textId="77777777" w:rsidR="007648FC" w:rsidRPr="00557897" w:rsidRDefault="007648FC" w:rsidP="008B31EA">
            <w:pPr>
              <w:pStyle w:val="ListParagraph2"/>
              <w:tabs>
                <w:tab w:val="left" w:pos="1701"/>
              </w:tabs>
              <w:spacing w:after="0" w:line="240" w:lineRule="auto"/>
              <w:ind w:left="0"/>
              <w:jc w:val="center"/>
              <w:rPr>
                <w:rFonts w:ascii="Times New Roman" w:hAnsi="Times New Roman"/>
                <w:bCs/>
                <w:sz w:val="20"/>
                <w:lang w:val="id-ID"/>
              </w:rPr>
            </w:pPr>
            <w:r>
              <w:rPr>
                <w:rFonts w:ascii="Times New Roman" w:hAnsi="Times New Roman"/>
                <w:bCs/>
                <w:sz w:val="20"/>
                <w:lang w:val="id-ID"/>
              </w:rPr>
              <w:t>Usia</w:t>
            </w:r>
            <w:r w:rsidR="002B6CEA">
              <w:rPr>
                <w:rFonts w:ascii="Times New Roman" w:hAnsi="Times New Roman"/>
                <w:bCs/>
                <w:sz w:val="20"/>
                <w:lang w:val="id-ID"/>
              </w:rPr>
              <w:t xml:space="preserve"> (tahun)</w:t>
            </w:r>
          </w:p>
        </w:tc>
        <w:tc>
          <w:tcPr>
            <w:tcW w:w="1343" w:type="dxa"/>
            <w:shd w:val="clear" w:color="auto" w:fill="auto"/>
          </w:tcPr>
          <w:p w14:paraId="02DC100E" w14:textId="77777777" w:rsidR="007648FC" w:rsidRPr="006B4E11" w:rsidRDefault="007648FC" w:rsidP="008B31EA">
            <w:pPr>
              <w:pStyle w:val="ListParagraph2"/>
              <w:tabs>
                <w:tab w:val="left" w:pos="1701"/>
              </w:tabs>
              <w:spacing w:after="0" w:line="240" w:lineRule="auto"/>
              <w:ind w:left="0"/>
              <w:jc w:val="center"/>
              <w:rPr>
                <w:rFonts w:ascii="Times New Roman" w:hAnsi="Times New Roman"/>
                <w:bCs/>
                <w:sz w:val="20"/>
              </w:rPr>
            </w:pPr>
            <w:r w:rsidRPr="006B4E11">
              <w:rPr>
                <w:rFonts w:ascii="Times New Roman" w:hAnsi="Times New Roman"/>
                <w:bCs/>
                <w:sz w:val="20"/>
              </w:rPr>
              <w:t xml:space="preserve">f </w:t>
            </w:r>
          </w:p>
        </w:tc>
        <w:tc>
          <w:tcPr>
            <w:tcW w:w="1392" w:type="dxa"/>
            <w:shd w:val="clear" w:color="auto" w:fill="auto"/>
          </w:tcPr>
          <w:p w14:paraId="4F60AD58" w14:textId="77777777" w:rsidR="007648FC" w:rsidRPr="006B4E11" w:rsidRDefault="007648FC" w:rsidP="008B31EA">
            <w:pPr>
              <w:pStyle w:val="ListParagraph2"/>
              <w:tabs>
                <w:tab w:val="left" w:pos="1701"/>
              </w:tabs>
              <w:spacing w:after="0" w:line="240" w:lineRule="auto"/>
              <w:ind w:left="0"/>
              <w:jc w:val="center"/>
              <w:rPr>
                <w:rFonts w:ascii="Times New Roman" w:hAnsi="Times New Roman"/>
                <w:bCs/>
                <w:sz w:val="20"/>
              </w:rPr>
            </w:pPr>
            <w:r w:rsidRPr="006B4E11">
              <w:rPr>
                <w:rFonts w:ascii="Times New Roman" w:hAnsi="Times New Roman"/>
                <w:bCs/>
                <w:sz w:val="20"/>
              </w:rPr>
              <w:t>%</w:t>
            </w:r>
          </w:p>
        </w:tc>
      </w:tr>
      <w:tr w:rsidR="007648FC" w:rsidRPr="006B4E11" w14:paraId="2751BB31" w14:textId="77777777" w:rsidTr="008B31EA">
        <w:trPr>
          <w:trHeight w:val="175"/>
        </w:trPr>
        <w:tc>
          <w:tcPr>
            <w:tcW w:w="608" w:type="dxa"/>
            <w:shd w:val="clear" w:color="auto" w:fill="auto"/>
          </w:tcPr>
          <w:p w14:paraId="19528873" w14:textId="77777777" w:rsidR="007648FC" w:rsidRPr="006B4E11" w:rsidRDefault="007648FC" w:rsidP="008B31EA">
            <w:pPr>
              <w:pStyle w:val="ListParagraph2"/>
              <w:tabs>
                <w:tab w:val="left" w:pos="1701"/>
              </w:tabs>
              <w:spacing w:after="0" w:line="240" w:lineRule="auto"/>
              <w:ind w:left="0"/>
              <w:jc w:val="center"/>
              <w:rPr>
                <w:rFonts w:ascii="Times New Roman" w:hAnsi="Times New Roman"/>
                <w:bCs/>
                <w:sz w:val="20"/>
              </w:rPr>
            </w:pPr>
            <w:r w:rsidRPr="006B4E11">
              <w:rPr>
                <w:rFonts w:ascii="Times New Roman" w:hAnsi="Times New Roman"/>
                <w:bCs/>
                <w:sz w:val="20"/>
              </w:rPr>
              <w:t>1</w:t>
            </w:r>
          </w:p>
        </w:tc>
        <w:tc>
          <w:tcPr>
            <w:tcW w:w="2420" w:type="dxa"/>
            <w:shd w:val="clear" w:color="auto" w:fill="auto"/>
          </w:tcPr>
          <w:p w14:paraId="0E497022" w14:textId="77777777" w:rsidR="007648FC" w:rsidRPr="002456D1" w:rsidRDefault="007648FC" w:rsidP="008B31EA">
            <w:pPr>
              <w:pStyle w:val="ListParagraph2"/>
              <w:tabs>
                <w:tab w:val="left" w:pos="1701"/>
              </w:tabs>
              <w:spacing w:after="0" w:line="240" w:lineRule="auto"/>
              <w:ind w:left="178"/>
              <w:rPr>
                <w:rFonts w:ascii="Times New Roman" w:hAnsi="Times New Roman"/>
                <w:bCs/>
                <w:sz w:val="20"/>
                <w:lang w:val="id-ID"/>
              </w:rPr>
            </w:pPr>
            <w:r>
              <w:rPr>
                <w:rFonts w:ascii="Times New Roman" w:hAnsi="Times New Roman"/>
                <w:bCs/>
                <w:sz w:val="20"/>
                <w:lang w:val="id-ID"/>
              </w:rPr>
              <w:t>26-35</w:t>
            </w:r>
          </w:p>
        </w:tc>
        <w:tc>
          <w:tcPr>
            <w:tcW w:w="1343" w:type="dxa"/>
            <w:shd w:val="clear" w:color="auto" w:fill="auto"/>
            <w:vAlign w:val="center"/>
          </w:tcPr>
          <w:p w14:paraId="325F7F5A" w14:textId="77777777" w:rsidR="007648FC" w:rsidRPr="00B01906" w:rsidRDefault="007648FC" w:rsidP="00EF28C7">
            <w:pPr>
              <w:autoSpaceDE w:val="0"/>
              <w:autoSpaceDN w:val="0"/>
              <w:adjustRightInd w:val="0"/>
              <w:spacing w:after="0" w:line="240"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92" w:type="dxa"/>
            <w:shd w:val="clear" w:color="auto" w:fill="auto"/>
            <w:vAlign w:val="center"/>
          </w:tcPr>
          <w:p w14:paraId="14A55F9D" w14:textId="77777777" w:rsidR="007648FC" w:rsidRPr="00B01906" w:rsidRDefault="007648FC" w:rsidP="00EF28C7">
            <w:pPr>
              <w:autoSpaceDE w:val="0"/>
              <w:autoSpaceDN w:val="0"/>
              <w:adjustRightInd w:val="0"/>
              <w:spacing w:after="0" w:line="240" w:lineRule="auto"/>
              <w:ind w:left="100"/>
              <w:jc w:val="right"/>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7648FC" w:rsidRPr="006B4E11" w14:paraId="18DC812F" w14:textId="77777777" w:rsidTr="008B31EA">
        <w:trPr>
          <w:trHeight w:val="222"/>
        </w:trPr>
        <w:tc>
          <w:tcPr>
            <w:tcW w:w="608" w:type="dxa"/>
            <w:shd w:val="clear" w:color="auto" w:fill="auto"/>
          </w:tcPr>
          <w:p w14:paraId="05870046" w14:textId="77777777" w:rsidR="007648FC" w:rsidRPr="006B4E11" w:rsidRDefault="007648FC" w:rsidP="008B31EA">
            <w:pPr>
              <w:pStyle w:val="ListParagraph2"/>
              <w:tabs>
                <w:tab w:val="left" w:pos="1701"/>
              </w:tabs>
              <w:spacing w:after="0" w:line="240" w:lineRule="auto"/>
              <w:ind w:left="0"/>
              <w:jc w:val="center"/>
              <w:rPr>
                <w:rFonts w:ascii="Times New Roman" w:hAnsi="Times New Roman"/>
                <w:bCs/>
                <w:sz w:val="20"/>
              </w:rPr>
            </w:pPr>
            <w:r w:rsidRPr="006B4E11">
              <w:rPr>
                <w:rFonts w:ascii="Times New Roman" w:hAnsi="Times New Roman"/>
                <w:bCs/>
                <w:sz w:val="20"/>
              </w:rPr>
              <w:t>2</w:t>
            </w:r>
          </w:p>
        </w:tc>
        <w:tc>
          <w:tcPr>
            <w:tcW w:w="2420" w:type="dxa"/>
            <w:shd w:val="clear" w:color="auto" w:fill="auto"/>
          </w:tcPr>
          <w:p w14:paraId="27223D1F" w14:textId="77777777" w:rsidR="007648FC" w:rsidRPr="002456D1" w:rsidRDefault="007648FC" w:rsidP="008B31EA">
            <w:pPr>
              <w:pStyle w:val="ListParagraph2"/>
              <w:tabs>
                <w:tab w:val="left" w:pos="1701"/>
              </w:tabs>
              <w:spacing w:after="0" w:line="240" w:lineRule="auto"/>
              <w:ind w:left="178"/>
              <w:rPr>
                <w:rFonts w:ascii="Times New Roman" w:hAnsi="Times New Roman"/>
                <w:bCs/>
                <w:sz w:val="20"/>
                <w:lang w:val="id-ID"/>
              </w:rPr>
            </w:pPr>
            <w:r>
              <w:rPr>
                <w:rFonts w:ascii="Times New Roman" w:hAnsi="Times New Roman"/>
                <w:bCs/>
                <w:sz w:val="20"/>
                <w:lang w:val="id-ID"/>
              </w:rPr>
              <w:t>36-45</w:t>
            </w:r>
          </w:p>
        </w:tc>
        <w:tc>
          <w:tcPr>
            <w:tcW w:w="1343" w:type="dxa"/>
            <w:shd w:val="clear" w:color="auto" w:fill="auto"/>
            <w:vAlign w:val="center"/>
          </w:tcPr>
          <w:p w14:paraId="678F90DF" w14:textId="77777777" w:rsidR="007648FC" w:rsidRPr="00B01906" w:rsidRDefault="007648FC" w:rsidP="00EF28C7">
            <w:pPr>
              <w:autoSpaceDE w:val="0"/>
              <w:autoSpaceDN w:val="0"/>
              <w:adjustRightInd w:val="0"/>
              <w:spacing w:after="0" w:line="240"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92" w:type="dxa"/>
            <w:shd w:val="clear" w:color="auto" w:fill="auto"/>
            <w:vAlign w:val="center"/>
          </w:tcPr>
          <w:p w14:paraId="09B5A736" w14:textId="77777777" w:rsidR="007648FC" w:rsidRPr="00B01906" w:rsidRDefault="007648FC" w:rsidP="00EF28C7">
            <w:pPr>
              <w:autoSpaceDE w:val="0"/>
              <w:autoSpaceDN w:val="0"/>
              <w:adjustRightInd w:val="0"/>
              <w:spacing w:after="0" w:line="240" w:lineRule="auto"/>
              <w:ind w:left="100"/>
              <w:jc w:val="right"/>
              <w:rPr>
                <w:rFonts w:ascii="Times New Roman" w:hAnsi="Times New Roman" w:cs="Times New Roman"/>
                <w:color w:val="000000"/>
                <w:sz w:val="20"/>
                <w:szCs w:val="20"/>
              </w:rPr>
            </w:pPr>
            <w:r>
              <w:rPr>
                <w:rFonts w:ascii="Times New Roman" w:hAnsi="Times New Roman" w:cs="Times New Roman"/>
                <w:color w:val="000000"/>
                <w:sz w:val="20"/>
                <w:szCs w:val="20"/>
              </w:rPr>
              <w:t>15,9</w:t>
            </w:r>
          </w:p>
        </w:tc>
      </w:tr>
      <w:tr w:rsidR="007648FC" w:rsidRPr="006B4E11" w14:paraId="7F9D9773" w14:textId="77777777" w:rsidTr="008B31EA">
        <w:trPr>
          <w:trHeight w:val="222"/>
        </w:trPr>
        <w:tc>
          <w:tcPr>
            <w:tcW w:w="608" w:type="dxa"/>
            <w:shd w:val="clear" w:color="auto" w:fill="auto"/>
          </w:tcPr>
          <w:p w14:paraId="5E54B540" w14:textId="77777777" w:rsidR="007648FC" w:rsidRPr="002456D1" w:rsidRDefault="007648FC" w:rsidP="008B31EA">
            <w:pPr>
              <w:pStyle w:val="ListParagraph2"/>
              <w:tabs>
                <w:tab w:val="left" w:pos="1701"/>
              </w:tabs>
              <w:spacing w:after="0" w:line="240" w:lineRule="auto"/>
              <w:ind w:left="0"/>
              <w:jc w:val="center"/>
              <w:rPr>
                <w:rFonts w:ascii="Times New Roman" w:hAnsi="Times New Roman"/>
                <w:bCs/>
                <w:sz w:val="20"/>
                <w:lang w:val="id-ID"/>
              </w:rPr>
            </w:pPr>
            <w:r>
              <w:rPr>
                <w:rFonts w:ascii="Times New Roman" w:hAnsi="Times New Roman"/>
                <w:bCs/>
                <w:sz w:val="20"/>
                <w:lang w:val="id-ID"/>
              </w:rPr>
              <w:t>3</w:t>
            </w:r>
          </w:p>
        </w:tc>
        <w:tc>
          <w:tcPr>
            <w:tcW w:w="2420" w:type="dxa"/>
            <w:shd w:val="clear" w:color="auto" w:fill="auto"/>
          </w:tcPr>
          <w:p w14:paraId="72BA3588" w14:textId="77777777" w:rsidR="007648FC" w:rsidRPr="002456D1" w:rsidRDefault="007648FC" w:rsidP="008B31EA">
            <w:pPr>
              <w:pStyle w:val="ListParagraph2"/>
              <w:tabs>
                <w:tab w:val="left" w:pos="1701"/>
              </w:tabs>
              <w:spacing w:after="0" w:line="240" w:lineRule="auto"/>
              <w:ind w:left="178"/>
              <w:rPr>
                <w:rFonts w:ascii="Times New Roman" w:hAnsi="Times New Roman"/>
                <w:bCs/>
                <w:sz w:val="20"/>
                <w:lang w:val="id-ID"/>
              </w:rPr>
            </w:pPr>
            <w:r>
              <w:rPr>
                <w:rFonts w:ascii="Times New Roman" w:hAnsi="Times New Roman"/>
                <w:bCs/>
                <w:sz w:val="20"/>
                <w:lang w:val="id-ID"/>
              </w:rPr>
              <w:t>46-55</w:t>
            </w:r>
          </w:p>
        </w:tc>
        <w:tc>
          <w:tcPr>
            <w:tcW w:w="1343" w:type="dxa"/>
            <w:shd w:val="clear" w:color="auto" w:fill="auto"/>
            <w:vAlign w:val="center"/>
          </w:tcPr>
          <w:p w14:paraId="6CA4A813" w14:textId="77777777" w:rsidR="007648FC" w:rsidRDefault="007648FC" w:rsidP="00EF28C7">
            <w:pPr>
              <w:autoSpaceDE w:val="0"/>
              <w:autoSpaceDN w:val="0"/>
              <w:adjustRightInd w:val="0"/>
              <w:spacing w:after="0" w:line="240"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392" w:type="dxa"/>
            <w:shd w:val="clear" w:color="auto" w:fill="auto"/>
            <w:vAlign w:val="center"/>
          </w:tcPr>
          <w:p w14:paraId="03D0E2E8" w14:textId="77777777" w:rsidR="007648FC" w:rsidRDefault="007648FC" w:rsidP="00EF28C7">
            <w:pPr>
              <w:autoSpaceDE w:val="0"/>
              <w:autoSpaceDN w:val="0"/>
              <w:adjustRightInd w:val="0"/>
              <w:spacing w:after="0" w:line="240" w:lineRule="auto"/>
              <w:ind w:left="100"/>
              <w:jc w:val="right"/>
              <w:rPr>
                <w:rFonts w:ascii="Times New Roman" w:hAnsi="Times New Roman" w:cs="Times New Roman"/>
                <w:color w:val="000000"/>
                <w:sz w:val="20"/>
                <w:szCs w:val="20"/>
              </w:rPr>
            </w:pPr>
            <w:r>
              <w:rPr>
                <w:rFonts w:ascii="Times New Roman" w:hAnsi="Times New Roman" w:cs="Times New Roman"/>
                <w:color w:val="000000"/>
                <w:sz w:val="20"/>
                <w:szCs w:val="20"/>
              </w:rPr>
              <w:t>30,5</w:t>
            </w:r>
          </w:p>
        </w:tc>
      </w:tr>
      <w:tr w:rsidR="007648FC" w:rsidRPr="006B4E11" w14:paraId="1216DAE8" w14:textId="77777777" w:rsidTr="008B31EA">
        <w:trPr>
          <w:trHeight w:val="222"/>
        </w:trPr>
        <w:tc>
          <w:tcPr>
            <w:tcW w:w="608" w:type="dxa"/>
            <w:shd w:val="clear" w:color="auto" w:fill="auto"/>
          </w:tcPr>
          <w:p w14:paraId="5BC80751" w14:textId="77777777" w:rsidR="007648FC" w:rsidRPr="002456D1" w:rsidRDefault="007648FC" w:rsidP="008B31EA">
            <w:pPr>
              <w:pStyle w:val="ListParagraph2"/>
              <w:tabs>
                <w:tab w:val="left" w:pos="1701"/>
              </w:tabs>
              <w:spacing w:after="0" w:line="240" w:lineRule="auto"/>
              <w:ind w:left="0"/>
              <w:jc w:val="center"/>
              <w:rPr>
                <w:rFonts w:ascii="Times New Roman" w:hAnsi="Times New Roman"/>
                <w:bCs/>
                <w:sz w:val="20"/>
                <w:lang w:val="id-ID"/>
              </w:rPr>
            </w:pPr>
            <w:r>
              <w:rPr>
                <w:rFonts w:ascii="Times New Roman" w:hAnsi="Times New Roman"/>
                <w:bCs/>
                <w:sz w:val="20"/>
                <w:lang w:val="id-ID"/>
              </w:rPr>
              <w:t>4</w:t>
            </w:r>
          </w:p>
        </w:tc>
        <w:tc>
          <w:tcPr>
            <w:tcW w:w="2420" w:type="dxa"/>
            <w:shd w:val="clear" w:color="auto" w:fill="auto"/>
          </w:tcPr>
          <w:p w14:paraId="23CDA809" w14:textId="77777777" w:rsidR="007648FC" w:rsidRPr="002456D1" w:rsidRDefault="001E2FEE" w:rsidP="008B31EA">
            <w:pPr>
              <w:pStyle w:val="ListParagraph2"/>
              <w:tabs>
                <w:tab w:val="left" w:pos="1701"/>
              </w:tabs>
              <w:spacing w:after="0" w:line="240" w:lineRule="auto"/>
              <w:ind w:left="178"/>
              <w:rPr>
                <w:rFonts w:ascii="Times New Roman" w:hAnsi="Times New Roman"/>
                <w:bCs/>
                <w:sz w:val="20"/>
                <w:lang w:val="id-ID"/>
              </w:rPr>
            </w:pPr>
            <w:r>
              <w:rPr>
                <w:rFonts w:ascii="Times New Roman" w:hAnsi="Times New Roman"/>
                <w:bCs/>
                <w:sz w:val="20"/>
                <w:lang w:val="id-ID"/>
              </w:rPr>
              <w:t>56-65</w:t>
            </w:r>
          </w:p>
        </w:tc>
        <w:tc>
          <w:tcPr>
            <w:tcW w:w="1343" w:type="dxa"/>
            <w:shd w:val="clear" w:color="auto" w:fill="auto"/>
            <w:vAlign w:val="center"/>
          </w:tcPr>
          <w:p w14:paraId="23B4338B" w14:textId="77777777" w:rsidR="007648FC" w:rsidRDefault="007648FC" w:rsidP="00EF28C7">
            <w:pPr>
              <w:autoSpaceDE w:val="0"/>
              <w:autoSpaceDN w:val="0"/>
              <w:adjustRightInd w:val="0"/>
              <w:spacing w:after="0" w:line="240"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392" w:type="dxa"/>
            <w:shd w:val="clear" w:color="auto" w:fill="auto"/>
            <w:vAlign w:val="center"/>
          </w:tcPr>
          <w:p w14:paraId="532A1FE8" w14:textId="77777777" w:rsidR="007648FC" w:rsidRDefault="007648FC" w:rsidP="00EF28C7">
            <w:pPr>
              <w:autoSpaceDE w:val="0"/>
              <w:autoSpaceDN w:val="0"/>
              <w:adjustRightInd w:val="0"/>
              <w:spacing w:after="0" w:line="240" w:lineRule="auto"/>
              <w:ind w:left="100"/>
              <w:jc w:val="right"/>
              <w:rPr>
                <w:rFonts w:ascii="Times New Roman" w:hAnsi="Times New Roman" w:cs="Times New Roman"/>
                <w:color w:val="000000"/>
                <w:sz w:val="20"/>
                <w:szCs w:val="20"/>
              </w:rPr>
            </w:pPr>
            <w:r>
              <w:rPr>
                <w:rFonts w:ascii="Times New Roman" w:hAnsi="Times New Roman" w:cs="Times New Roman"/>
                <w:color w:val="000000"/>
                <w:sz w:val="20"/>
                <w:szCs w:val="20"/>
              </w:rPr>
              <w:t>39</w:t>
            </w:r>
          </w:p>
        </w:tc>
      </w:tr>
      <w:tr w:rsidR="007648FC" w:rsidRPr="006B4E11" w14:paraId="52C77178" w14:textId="77777777" w:rsidTr="008B31EA">
        <w:trPr>
          <w:trHeight w:val="222"/>
        </w:trPr>
        <w:tc>
          <w:tcPr>
            <w:tcW w:w="608" w:type="dxa"/>
            <w:shd w:val="clear" w:color="auto" w:fill="auto"/>
          </w:tcPr>
          <w:p w14:paraId="11D89EAC" w14:textId="77777777" w:rsidR="007648FC" w:rsidRPr="002456D1" w:rsidRDefault="007648FC" w:rsidP="008B31EA">
            <w:pPr>
              <w:pStyle w:val="ListParagraph2"/>
              <w:tabs>
                <w:tab w:val="left" w:pos="1701"/>
              </w:tabs>
              <w:spacing w:after="0" w:line="240" w:lineRule="auto"/>
              <w:ind w:left="0"/>
              <w:jc w:val="center"/>
              <w:rPr>
                <w:rFonts w:ascii="Times New Roman" w:hAnsi="Times New Roman"/>
                <w:bCs/>
                <w:sz w:val="20"/>
                <w:lang w:val="id-ID"/>
              </w:rPr>
            </w:pPr>
            <w:r>
              <w:rPr>
                <w:rFonts w:ascii="Times New Roman" w:hAnsi="Times New Roman"/>
                <w:bCs/>
                <w:sz w:val="20"/>
                <w:lang w:val="id-ID"/>
              </w:rPr>
              <w:t>5</w:t>
            </w:r>
          </w:p>
        </w:tc>
        <w:tc>
          <w:tcPr>
            <w:tcW w:w="2420" w:type="dxa"/>
            <w:shd w:val="clear" w:color="auto" w:fill="auto"/>
          </w:tcPr>
          <w:p w14:paraId="3E4BDC4A" w14:textId="77777777" w:rsidR="007648FC" w:rsidRPr="002456D1" w:rsidRDefault="001E2FEE" w:rsidP="008B31EA">
            <w:pPr>
              <w:pStyle w:val="ListParagraph2"/>
              <w:tabs>
                <w:tab w:val="left" w:pos="1701"/>
              </w:tabs>
              <w:spacing w:after="0" w:line="240" w:lineRule="auto"/>
              <w:ind w:left="178"/>
              <w:rPr>
                <w:rFonts w:ascii="Times New Roman" w:hAnsi="Times New Roman"/>
                <w:bCs/>
                <w:sz w:val="20"/>
                <w:lang w:val="id-ID"/>
              </w:rPr>
            </w:pPr>
            <w:r>
              <w:rPr>
                <w:rFonts w:ascii="Times New Roman" w:hAnsi="Times New Roman"/>
                <w:bCs/>
                <w:sz w:val="20"/>
                <w:lang w:val="id-ID"/>
              </w:rPr>
              <w:t>≥ 65</w:t>
            </w:r>
          </w:p>
        </w:tc>
        <w:tc>
          <w:tcPr>
            <w:tcW w:w="1343" w:type="dxa"/>
            <w:shd w:val="clear" w:color="auto" w:fill="auto"/>
            <w:vAlign w:val="center"/>
          </w:tcPr>
          <w:p w14:paraId="7F4ED85F" w14:textId="77777777" w:rsidR="007648FC" w:rsidRDefault="007648FC" w:rsidP="00EF28C7">
            <w:pPr>
              <w:autoSpaceDE w:val="0"/>
              <w:autoSpaceDN w:val="0"/>
              <w:adjustRightInd w:val="0"/>
              <w:spacing w:after="0" w:line="240" w:lineRule="auto"/>
              <w:ind w:left="167"/>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92" w:type="dxa"/>
            <w:shd w:val="clear" w:color="auto" w:fill="auto"/>
            <w:vAlign w:val="center"/>
          </w:tcPr>
          <w:p w14:paraId="0ECFBE62" w14:textId="77777777" w:rsidR="007648FC" w:rsidRDefault="007648FC" w:rsidP="00EF28C7">
            <w:pPr>
              <w:autoSpaceDE w:val="0"/>
              <w:autoSpaceDN w:val="0"/>
              <w:adjustRightInd w:val="0"/>
              <w:spacing w:after="0" w:line="240" w:lineRule="auto"/>
              <w:ind w:left="100"/>
              <w:jc w:val="right"/>
              <w:rPr>
                <w:rFonts w:ascii="Times New Roman" w:hAnsi="Times New Roman" w:cs="Times New Roman"/>
                <w:color w:val="000000"/>
                <w:sz w:val="20"/>
                <w:szCs w:val="20"/>
              </w:rPr>
            </w:pPr>
            <w:r>
              <w:rPr>
                <w:rFonts w:ascii="Times New Roman" w:hAnsi="Times New Roman" w:cs="Times New Roman"/>
                <w:color w:val="000000"/>
                <w:sz w:val="20"/>
                <w:szCs w:val="20"/>
              </w:rPr>
              <w:t>12,2</w:t>
            </w:r>
          </w:p>
        </w:tc>
      </w:tr>
      <w:tr w:rsidR="007648FC" w:rsidRPr="006B4E11" w14:paraId="63465D5A" w14:textId="77777777" w:rsidTr="008B31EA">
        <w:trPr>
          <w:trHeight w:val="70"/>
        </w:trPr>
        <w:tc>
          <w:tcPr>
            <w:tcW w:w="3028" w:type="dxa"/>
            <w:gridSpan w:val="2"/>
            <w:shd w:val="clear" w:color="auto" w:fill="auto"/>
          </w:tcPr>
          <w:p w14:paraId="4858E774" w14:textId="77777777" w:rsidR="007648FC" w:rsidRPr="006B4E11" w:rsidRDefault="007648FC" w:rsidP="008B31EA">
            <w:pPr>
              <w:pStyle w:val="ListParagraph2"/>
              <w:tabs>
                <w:tab w:val="left" w:pos="1701"/>
              </w:tabs>
              <w:spacing w:after="0" w:line="240" w:lineRule="auto"/>
              <w:ind w:left="0"/>
              <w:rPr>
                <w:rFonts w:ascii="Times New Roman" w:hAnsi="Times New Roman"/>
                <w:bCs/>
                <w:sz w:val="20"/>
              </w:rPr>
            </w:pPr>
            <w:r w:rsidRPr="006B4E11">
              <w:rPr>
                <w:rFonts w:ascii="Times New Roman" w:hAnsi="Times New Roman"/>
                <w:bCs/>
                <w:sz w:val="20"/>
              </w:rPr>
              <w:t>Total</w:t>
            </w:r>
          </w:p>
        </w:tc>
        <w:tc>
          <w:tcPr>
            <w:tcW w:w="1343" w:type="dxa"/>
            <w:shd w:val="clear" w:color="auto" w:fill="auto"/>
          </w:tcPr>
          <w:p w14:paraId="15B42556" w14:textId="77777777" w:rsidR="007648FC" w:rsidRPr="006B4E11" w:rsidRDefault="007648FC" w:rsidP="00EF28C7">
            <w:pPr>
              <w:pStyle w:val="ListParagraph2"/>
              <w:tabs>
                <w:tab w:val="left" w:pos="1701"/>
              </w:tabs>
              <w:spacing w:after="0" w:line="240" w:lineRule="auto"/>
              <w:ind w:left="167"/>
              <w:jc w:val="right"/>
              <w:rPr>
                <w:rFonts w:ascii="Times New Roman" w:hAnsi="Times New Roman"/>
                <w:bCs/>
                <w:sz w:val="20"/>
              </w:rPr>
            </w:pPr>
            <w:r>
              <w:rPr>
                <w:rFonts w:ascii="Times New Roman" w:hAnsi="Times New Roman"/>
                <w:bCs/>
                <w:sz w:val="20"/>
              </w:rPr>
              <w:t>82</w:t>
            </w:r>
          </w:p>
        </w:tc>
        <w:tc>
          <w:tcPr>
            <w:tcW w:w="1392" w:type="dxa"/>
            <w:shd w:val="clear" w:color="auto" w:fill="auto"/>
          </w:tcPr>
          <w:p w14:paraId="3B08FFB4" w14:textId="77777777" w:rsidR="007648FC" w:rsidRPr="006B4E11" w:rsidRDefault="007648FC" w:rsidP="00EF28C7">
            <w:pPr>
              <w:pStyle w:val="ListParagraph2"/>
              <w:tabs>
                <w:tab w:val="left" w:pos="1701"/>
              </w:tabs>
              <w:spacing w:after="0" w:line="240" w:lineRule="auto"/>
              <w:ind w:left="100"/>
              <w:jc w:val="right"/>
              <w:rPr>
                <w:rFonts w:ascii="Times New Roman" w:hAnsi="Times New Roman"/>
                <w:bCs/>
                <w:sz w:val="20"/>
              </w:rPr>
            </w:pPr>
            <w:r w:rsidRPr="006B4E11">
              <w:rPr>
                <w:rFonts w:ascii="Times New Roman" w:hAnsi="Times New Roman"/>
                <w:bCs/>
                <w:sz w:val="20"/>
              </w:rPr>
              <w:t>100</w:t>
            </w:r>
          </w:p>
        </w:tc>
      </w:tr>
    </w:tbl>
    <w:p w14:paraId="1D78320B" w14:textId="77777777" w:rsidR="001A13B8" w:rsidRDefault="001D6BCF" w:rsidP="00906D31">
      <w:pPr>
        <w:tabs>
          <w:tab w:val="left" w:pos="1843"/>
        </w:tabs>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ab/>
        <w:t>Sumber : Data primer 2019, Depkes RI 2009</w:t>
      </w:r>
    </w:p>
    <w:p w14:paraId="27249C80" w14:textId="77777777" w:rsidR="0002413B" w:rsidRDefault="001D6BCF" w:rsidP="005108F8">
      <w:pPr>
        <w:tabs>
          <w:tab w:val="left" w:pos="1843"/>
        </w:tabs>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ab/>
      </w:r>
    </w:p>
    <w:p w14:paraId="42949F6F" w14:textId="77777777" w:rsidR="007648FC" w:rsidRDefault="00B55343" w:rsidP="0004064A">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Tabel menunjukkan</w:t>
      </w:r>
      <w:r w:rsidR="007648FC">
        <w:rPr>
          <w:rFonts w:ascii="Times New Roman" w:hAnsi="Times New Roman" w:cs="Times New Roman"/>
          <w:sz w:val="24"/>
          <w:szCs w:val="24"/>
        </w:rPr>
        <w:t xml:space="preserve"> responden berusia sekitar 56-</w:t>
      </w:r>
      <w:r>
        <w:rPr>
          <w:rFonts w:ascii="Times New Roman" w:hAnsi="Times New Roman"/>
          <w:bCs/>
          <w:sz w:val="24"/>
          <w:szCs w:val="24"/>
        </w:rPr>
        <w:t>64 tahun ber</w:t>
      </w:r>
      <w:r w:rsidR="007648FC">
        <w:rPr>
          <w:rFonts w:ascii="Times New Roman" w:hAnsi="Times New Roman"/>
          <w:bCs/>
          <w:sz w:val="24"/>
          <w:szCs w:val="24"/>
        </w:rPr>
        <w:t>jumlah 32 orang (39%)</w:t>
      </w:r>
      <w:r w:rsidR="005158CC">
        <w:rPr>
          <w:rFonts w:ascii="Times New Roman" w:hAnsi="Times New Roman"/>
          <w:bCs/>
          <w:sz w:val="24"/>
          <w:szCs w:val="24"/>
        </w:rPr>
        <w:t>.</w:t>
      </w:r>
    </w:p>
    <w:p w14:paraId="5AB5435C" w14:textId="77777777" w:rsidR="00BE5C96" w:rsidRDefault="00BE5C96" w:rsidP="00BE5C9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4.2.1.4 </w:t>
      </w:r>
      <w:r w:rsidR="006209AB">
        <w:rPr>
          <w:rFonts w:ascii="Times New Roman" w:hAnsi="Times New Roman" w:cs="Times New Roman"/>
          <w:sz w:val="24"/>
          <w:szCs w:val="24"/>
        </w:rPr>
        <w:t xml:space="preserve">Jenis </w:t>
      </w:r>
      <w:r>
        <w:rPr>
          <w:rFonts w:ascii="Times New Roman" w:hAnsi="Times New Roman" w:cs="Times New Roman"/>
          <w:sz w:val="24"/>
          <w:szCs w:val="24"/>
        </w:rPr>
        <w:t>Pekerjaan</w:t>
      </w:r>
    </w:p>
    <w:p w14:paraId="76E5F8AF" w14:textId="77777777" w:rsidR="0004064A" w:rsidRDefault="00AC08BB" w:rsidP="006F7DAD">
      <w:pPr>
        <w:spacing w:after="0" w:line="240" w:lineRule="auto"/>
        <w:ind w:left="3119" w:hanging="1418"/>
        <w:jc w:val="both"/>
        <w:rPr>
          <w:rFonts w:ascii="Times New Roman" w:hAnsi="Times New Roman"/>
          <w:bCs/>
          <w:sz w:val="24"/>
          <w:szCs w:val="24"/>
        </w:rPr>
      </w:pPr>
      <w:r>
        <w:rPr>
          <w:rFonts w:ascii="Times New Roman" w:hAnsi="Times New Roman" w:cs="Times New Roman"/>
          <w:sz w:val="24"/>
          <w:szCs w:val="24"/>
        </w:rPr>
        <w:t>Tabel 4.4</w:t>
      </w:r>
      <w:r w:rsidRPr="007713A8">
        <w:rPr>
          <w:rFonts w:ascii="Times New Roman" w:hAnsi="Times New Roman" w:cs="Times New Roman"/>
          <w:sz w:val="24"/>
          <w:szCs w:val="24"/>
        </w:rPr>
        <w:t xml:space="preserve"> </w:t>
      </w:r>
      <w:r w:rsidR="006209AB">
        <w:rPr>
          <w:rFonts w:ascii="Times New Roman" w:hAnsi="Times New Roman" w:cs="Times New Roman"/>
          <w:sz w:val="24"/>
          <w:szCs w:val="24"/>
        </w:rPr>
        <w:t>Jenis pekerjaan responden yang menjalani hemodialisa di RSUD Ulin Banjarmasin</w:t>
      </w:r>
      <w:r w:rsidR="00996DCE">
        <w:rPr>
          <w:rFonts w:ascii="Times New Roman" w:hAnsi="Times New Roman" w:cs="Times New Roman"/>
          <w:sz w:val="24"/>
          <w:szCs w:val="24"/>
        </w:rPr>
        <w:t xml:space="preserve"> tahun 2019</w:t>
      </w:r>
    </w:p>
    <w:p w14:paraId="6F8250BA" w14:textId="77777777" w:rsidR="00AC08BB" w:rsidRDefault="00AC08BB" w:rsidP="005108F8">
      <w:pPr>
        <w:spacing w:after="0" w:line="360" w:lineRule="auto"/>
        <w:ind w:left="1701"/>
        <w:jc w:val="both"/>
        <w:rPr>
          <w:rFonts w:ascii="Times New Roman" w:hAnsi="Times New Roman"/>
          <w:bCs/>
          <w:sz w:val="24"/>
          <w:szCs w:val="24"/>
        </w:rPr>
      </w:pPr>
    </w:p>
    <w:p w14:paraId="4EBE337C" w14:textId="77777777" w:rsidR="00535648" w:rsidRDefault="00535648" w:rsidP="005108F8">
      <w:pPr>
        <w:spacing w:after="0" w:line="360" w:lineRule="auto"/>
        <w:ind w:left="1701"/>
        <w:jc w:val="both"/>
        <w:rPr>
          <w:rFonts w:ascii="Times New Roman" w:hAnsi="Times New Roman"/>
          <w:bCs/>
          <w:sz w:val="24"/>
          <w:szCs w:val="24"/>
        </w:rPr>
      </w:pPr>
    </w:p>
    <w:tbl>
      <w:tblPr>
        <w:tblW w:w="0" w:type="auto"/>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16"/>
        <w:gridCol w:w="1392"/>
        <w:gridCol w:w="1413"/>
      </w:tblGrid>
      <w:tr w:rsidR="00AC08BB" w:rsidRPr="00D923FC" w14:paraId="4B48F0A1" w14:textId="77777777" w:rsidTr="008B31EA">
        <w:tc>
          <w:tcPr>
            <w:tcW w:w="567" w:type="dxa"/>
            <w:shd w:val="clear" w:color="auto" w:fill="auto"/>
          </w:tcPr>
          <w:p w14:paraId="71C9F608"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No</w:t>
            </w:r>
          </w:p>
        </w:tc>
        <w:tc>
          <w:tcPr>
            <w:tcW w:w="2316" w:type="dxa"/>
            <w:shd w:val="clear" w:color="auto" w:fill="auto"/>
          </w:tcPr>
          <w:p w14:paraId="6BF096E0"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proofErr w:type="spellStart"/>
            <w:r w:rsidRPr="00D923FC">
              <w:rPr>
                <w:rFonts w:ascii="Times New Roman" w:hAnsi="Times New Roman"/>
                <w:bCs/>
                <w:sz w:val="20"/>
                <w:szCs w:val="20"/>
              </w:rPr>
              <w:t>Pekerjaan</w:t>
            </w:r>
            <w:proofErr w:type="spellEnd"/>
          </w:p>
        </w:tc>
        <w:tc>
          <w:tcPr>
            <w:tcW w:w="1392" w:type="dxa"/>
            <w:shd w:val="clear" w:color="auto" w:fill="auto"/>
          </w:tcPr>
          <w:p w14:paraId="07D906E4"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f</w:t>
            </w:r>
          </w:p>
        </w:tc>
        <w:tc>
          <w:tcPr>
            <w:tcW w:w="1413" w:type="dxa"/>
            <w:shd w:val="clear" w:color="auto" w:fill="auto"/>
          </w:tcPr>
          <w:p w14:paraId="2BEA0184"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w:t>
            </w:r>
          </w:p>
        </w:tc>
      </w:tr>
      <w:tr w:rsidR="00AC08BB" w:rsidRPr="00D923FC" w14:paraId="708A6590" w14:textId="77777777" w:rsidTr="008B31EA">
        <w:tc>
          <w:tcPr>
            <w:tcW w:w="567" w:type="dxa"/>
            <w:shd w:val="clear" w:color="auto" w:fill="auto"/>
          </w:tcPr>
          <w:p w14:paraId="48443BDC"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1</w:t>
            </w:r>
          </w:p>
        </w:tc>
        <w:tc>
          <w:tcPr>
            <w:tcW w:w="2316" w:type="dxa"/>
            <w:shd w:val="clear" w:color="auto" w:fill="auto"/>
          </w:tcPr>
          <w:p w14:paraId="7CB94BEC" w14:textId="77777777" w:rsidR="00AC08BB" w:rsidRPr="00D923FC" w:rsidRDefault="00AC08BB" w:rsidP="008B31EA">
            <w:pPr>
              <w:pStyle w:val="ListParagraph2"/>
              <w:tabs>
                <w:tab w:val="left" w:pos="1701"/>
              </w:tabs>
              <w:spacing w:after="0" w:line="240" w:lineRule="auto"/>
              <w:ind w:left="0"/>
              <w:rPr>
                <w:rFonts w:ascii="Times New Roman" w:hAnsi="Times New Roman"/>
                <w:bCs/>
                <w:sz w:val="20"/>
                <w:szCs w:val="20"/>
                <w:lang w:val="id-ID"/>
              </w:rPr>
            </w:pPr>
            <w:r w:rsidRPr="00D923FC">
              <w:rPr>
                <w:rFonts w:ascii="Times New Roman" w:hAnsi="Times New Roman"/>
                <w:bCs/>
                <w:sz w:val="20"/>
                <w:szCs w:val="20"/>
                <w:lang w:val="id-ID"/>
              </w:rPr>
              <w:t>Ibu rumah tangga</w:t>
            </w:r>
          </w:p>
        </w:tc>
        <w:tc>
          <w:tcPr>
            <w:tcW w:w="1392" w:type="dxa"/>
            <w:shd w:val="clear" w:color="auto" w:fill="auto"/>
            <w:vAlign w:val="center"/>
          </w:tcPr>
          <w:p w14:paraId="6BA2973D" w14:textId="77777777" w:rsidR="00AC08BB" w:rsidRPr="00D923FC" w:rsidRDefault="00AC08BB" w:rsidP="00AC08BB">
            <w:pPr>
              <w:autoSpaceDE w:val="0"/>
              <w:autoSpaceDN w:val="0"/>
              <w:adjustRightInd w:val="0"/>
              <w:spacing w:after="0" w:line="240" w:lineRule="auto"/>
              <w:ind w:left="132"/>
              <w:jc w:val="right"/>
              <w:rPr>
                <w:rFonts w:ascii="Times New Roman" w:hAnsi="Times New Roman" w:cs="Times New Roman"/>
                <w:color w:val="000000"/>
                <w:sz w:val="20"/>
                <w:szCs w:val="20"/>
              </w:rPr>
            </w:pPr>
            <w:r w:rsidRPr="00D923FC">
              <w:rPr>
                <w:rFonts w:ascii="Times New Roman" w:hAnsi="Times New Roman" w:cs="Times New Roman"/>
                <w:color w:val="000000"/>
                <w:sz w:val="20"/>
                <w:szCs w:val="20"/>
              </w:rPr>
              <w:t>25</w:t>
            </w:r>
          </w:p>
        </w:tc>
        <w:tc>
          <w:tcPr>
            <w:tcW w:w="1413" w:type="dxa"/>
            <w:shd w:val="clear" w:color="auto" w:fill="auto"/>
            <w:vAlign w:val="center"/>
          </w:tcPr>
          <w:p w14:paraId="5790FEC3" w14:textId="77777777" w:rsidR="00AC08BB" w:rsidRPr="00D923FC" w:rsidRDefault="00AC08BB" w:rsidP="00AC08BB">
            <w:pPr>
              <w:autoSpaceDE w:val="0"/>
              <w:autoSpaceDN w:val="0"/>
              <w:adjustRightInd w:val="0"/>
              <w:spacing w:after="0" w:line="240" w:lineRule="auto"/>
              <w:ind w:left="158"/>
              <w:jc w:val="right"/>
              <w:rPr>
                <w:rFonts w:ascii="Times New Roman" w:hAnsi="Times New Roman" w:cs="Times New Roman"/>
                <w:color w:val="000000"/>
                <w:sz w:val="20"/>
                <w:szCs w:val="20"/>
              </w:rPr>
            </w:pPr>
            <w:r>
              <w:rPr>
                <w:rFonts w:ascii="Times New Roman" w:hAnsi="Times New Roman"/>
                <w:bCs/>
                <w:sz w:val="20"/>
                <w:szCs w:val="20"/>
              </w:rPr>
              <w:t>30,</w:t>
            </w:r>
            <w:r w:rsidRPr="00D923FC">
              <w:rPr>
                <w:rFonts w:ascii="Times New Roman" w:hAnsi="Times New Roman"/>
                <w:bCs/>
                <w:sz w:val="20"/>
                <w:szCs w:val="20"/>
              </w:rPr>
              <w:t xml:space="preserve">5 </w:t>
            </w:r>
          </w:p>
        </w:tc>
      </w:tr>
      <w:tr w:rsidR="00AC08BB" w:rsidRPr="00D923FC" w14:paraId="46272A25" w14:textId="77777777" w:rsidTr="008B31EA">
        <w:tc>
          <w:tcPr>
            <w:tcW w:w="567" w:type="dxa"/>
            <w:shd w:val="clear" w:color="auto" w:fill="auto"/>
          </w:tcPr>
          <w:p w14:paraId="086746A4"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2</w:t>
            </w:r>
          </w:p>
        </w:tc>
        <w:tc>
          <w:tcPr>
            <w:tcW w:w="2316" w:type="dxa"/>
            <w:shd w:val="clear" w:color="auto" w:fill="auto"/>
          </w:tcPr>
          <w:p w14:paraId="7D0DC8D5" w14:textId="77777777" w:rsidR="00AC08BB" w:rsidRPr="00D923FC" w:rsidRDefault="00AC08BB" w:rsidP="008B31EA">
            <w:pPr>
              <w:pStyle w:val="ListParagraph2"/>
              <w:tabs>
                <w:tab w:val="left" w:pos="1701"/>
              </w:tabs>
              <w:spacing w:after="0" w:line="240" w:lineRule="auto"/>
              <w:ind w:left="0"/>
              <w:rPr>
                <w:rFonts w:ascii="Times New Roman" w:hAnsi="Times New Roman"/>
                <w:bCs/>
                <w:sz w:val="20"/>
                <w:szCs w:val="20"/>
                <w:lang w:val="id-ID"/>
              </w:rPr>
            </w:pPr>
            <w:r w:rsidRPr="00D923FC">
              <w:rPr>
                <w:rFonts w:ascii="Times New Roman" w:hAnsi="Times New Roman"/>
                <w:bCs/>
                <w:sz w:val="20"/>
                <w:szCs w:val="20"/>
                <w:lang w:val="id-ID"/>
              </w:rPr>
              <w:t>Wiraswasta</w:t>
            </w:r>
          </w:p>
        </w:tc>
        <w:tc>
          <w:tcPr>
            <w:tcW w:w="1392" w:type="dxa"/>
            <w:shd w:val="clear" w:color="auto" w:fill="auto"/>
            <w:vAlign w:val="center"/>
          </w:tcPr>
          <w:p w14:paraId="14DE899E" w14:textId="77777777" w:rsidR="00AC08BB" w:rsidRPr="00D923FC" w:rsidRDefault="00AC08BB" w:rsidP="00AC08BB">
            <w:pPr>
              <w:autoSpaceDE w:val="0"/>
              <w:autoSpaceDN w:val="0"/>
              <w:adjustRightInd w:val="0"/>
              <w:spacing w:after="0" w:line="240" w:lineRule="auto"/>
              <w:ind w:left="132"/>
              <w:jc w:val="right"/>
              <w:rPr>
                <w:rFonts w:ascii="Times New Roman" w:hAnsi="Times New Roman" w:cs="Times New Roman"/>
                <w:color w:val="000000"/>
                <w:sz w:val="20"/>
                <w:szCs w:val="20"/>
              </w:rPr>
            </w:pPr>
            <w:r w:rsidRPr="00D923FC">
              <w:rPr>
                <w:rFonts w:ascii="Times New Roman" w:hAnsi="Times New Roman" w:cs="Times New Roman"/>
                <w:color w:val="000000"/>
                <w:sz w:val="20"/>
                <w:szCs w:val="20"/>
              </w:rPr>
              <w:t>26</w:t>
            </w:r>
          </w:p>
        </w:tc>
        <w:tc>
          <w:tcPr>
            <w:tcW w:w="1413" w:type="dxa"/>
            <w:shd w:val="clear" w:color="auto" w:fill="auto"/>
            <w:vAlign w:val="center"/>
          </w:tcPr>
          <w:p w14:paraId="38523E27" w14:textId="77777777" w:rsidR="00AC08BB" w:rsidRPr="00D923FC" w:rsidRDefault="00AC08BB" w:rsidP="00AC08BB">
            <w:pPr>
              <w:autoSpaceDE w:val="0"/>
              <w:autoSpaceDN w:val="0"/>
              <w:adjustRightInd w:val="0"/>
              <w:spacing w:after="0" w:line="240" w:lineRule="auto"/>
              <w:ind w:left="158"/>
              <w:jc w:val="right"/>
              <w:rPr>
                <w:rFonts w:ascii="Times New Roman" w:hAnsi="Times New Roman" w:cs="Times New Roman"/>
                <w:color w:val="000000"/>
                <w:sz w:val="20"/>
                <w:szCs w:val="20"/>
              </w:rPr>
            </w:pPr>
            <w:r>
              <w:rPr>
                <w:rFonts w:ascii="Times New Roman" w:hAnsi="Times New Roman"/>
                <w:bCs/>
                <w:sz w:val="20"/>
                <w:szCs w:val="20"/>
              </w:rPr>
              <w:t>31,</w:t>
            </w:r>
            <w:r w:rsidRPr="00D923FC">
              <w:rPr>
                <w:rFonts w:ascii="Times New Roman" w:hAnsi="Times New Roman"/>
                <w:bCs/>
                <w:sz w:val="20"/>
                <w:szCs w:val="20"/>
              </w:rPr>
              <w:t xml:space="preserve">7 </w:t>
            </w:r>
          </w:p>
        </w:tc>
      </w:tr>
      <w:tr w:rsidR="00AC08BB" w:rsidRPr="00D923FC" w14:paraId="5E41F8A1" w14:textId="77777777" w:rsidTr="008B31EA">
        <w:tc>
          <w:tcPr>
            <w:tcW w:w="567" w:type="dxa"/>
            <w:shd w:val="clear" w:color="auto" w:fill="auto"/>
          </w:tcPr>
          <w:p w14:paraId="6788AE52"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3</w:t>
            </w:r>
          </w:p>
        </w:tc>
        <w:tc>
          <w:tcPr>
            <w:tcW w:w="2316" w:type="dxa"/>
            <w:shd w:val="clear" w:color="auto" w:fill="auto"/>
          </w:tcPr>
          <w:p w14:paraId="01947AAD" w14:textId="77777777" w:rsidR="00AC08BB" w:rsidRPr="00D923FC" w:rsidRDefault="00AC08BB" w:rsidP="008B31EA">
            <w:pPr>
              <w:pStyle w:val="ListParagraph2"/>
              <w:tabs>
                <w:tab w:val="left" w:pos="1701"/>
              </w:tabs>
              <w:spacing w:after="0" w:line="240" w:lineRule="auto"/>
              <w:ind w:left="0"/>
              <w:rPr>
                <w:rFonts w:ascii="Times New Roman" w:hAnsi="Times New Roman"/>
                <w:bCs/>
                <w:sz w:val="20"/>
                <w:szCs w:val="20"/>
                <w:lang w:val="id-ID"/>
              </w:rPr>
            </w:pPr>
            <w:r w:rsidRPr="00D923FC">
              <w:rPr>
                <w:rFonts w:ascii="Times New Roman" w:hAnsi="Times New Roman"/>
                <w:bCs/>
                <w:sz w:val="20"/>
                <w:szCs w:val="20"/>
                <w:lang w:val="id-ID"/>
              </w:rPr>
              <w:t>PNS</w:t>
            </w:r>
          </w:p>
        </w:tc>
        <w:tc>
          <w:tcPr>
            <w:tcW w:w="1392" w:type="dxa"/>
            <w:shd w:val="clear" w:color="auto" w:fill="auto"/>
            <w:vAlign w:val="center"/>
          </w:tcPr>
          <w:p w14:paraId="3832EE21" w14:textId="77777777" w:rsidR="00AC08BB" w:rsidRPr="00D923FC" w:rsidRDefault="00AC08BB" w:rsidP="00AC08BB">
            <w:pPr>
              <w:autoSpaceDE w:val="0"/>
              <w:autoSpaceDN w:val="0"/>
              <w:adjustRightInd w:val="0"/>
              <w:spacing w:after="0" w:line="240" w:lineRule="auto"/>
              <w:ind w:left="132"/>
              <w:jc w:val="right"/>
              <w:rPr>
                <w:rFonts w:ascii="Times New Roman" w:hAnsi="Times New Roman" w:cs="Times New Roman"/>
                <w:color w:val="000000"/>
                <w:sz w:val="20"/>
                <w:szCs w:val="20"/>
              </w:rPr>
            </w:pPr>
            <w:r w:rsidRPr="00D923FC">
              <w:rPr>
                <w:rFonts w:ascii="Times New Roman" w:hAnsi="Times New Roman" w:cs="Times New Roman"/>
                <w:color w:val="000000"/>
                <w:sz w:val="20"/>
                <w:szCs w:val="20"/>
              </w:rPr>
              <w:t>6</w:t>
            </w:r>
          </w:p>
        </w:tc>
        <w:tc>
          <w:tcPr>
            <w:tcW w:w="1413" w:type="dxa"/>
            <w:shd w:val="clear" w:color="auto" w:fill="auto"/>
            <w:vAlign w:val="center"/>
          </w:tcPr>
          <w:p w14:paraId="14E63312" w14:textId="77777777" w:rsidR="00AC08BB" w:rsidRPr="00D923FC" w:rsidRDefault="00AC08BB" w:rsidP="00AC08BB">
            <w:pPr>
              <w:autoSpaceDE w:val="0"/>
              <w:autoSpaceDN w:val="0"/>
              <w:adjustRightInd w:val="0"/>
              <w:spacing w:after="0" w:line="240" w:lineRule="auto"/>
              <w:ind w:left="158"/>
              <w:jc w:val="right"/>
              <w:rPr>
                <w:rFonts w:ascii="Times New Roman" w:hAnsi="Times New Roman" w:cs="Times New Roman"/>
                <w:color w:val="000000"/>
                <w:sz w:val="20"/>
                <w:szCs w:val="20"/>
              </w:rPr>
            </w:pPr>
            <w:r>
              <w:rPr>
                <w:rFonts w:ascii="Times New Roman" w:hAnsi="Times New Roman"/>
                <w:bCs/>
                <w:sz w:val="20"/>
                <w:szCs w:val="20"/>
              </w:rPr>
              <w:t>7,</w:t>
            </w:r>
            <w:r w:rsidRPr="00D923FC">
              <w:rPr>
                <w:rFonts w:ascii="Times New Roman" w:hAnsi="Times New Roman"/>
                <w:bCs/>
                <w:sz w:val="20"/>
                <w:szCs w:val="20"/>
              </w:rPr>
              <w:t xml:space="preserve">3 </w:t>
            </w:r>
          </w:p>
        </w:tc>
      </w:tr>
      <w:tr w:rsidR="00AC08BB" w:rsidRPr="00D923FC" w14:paraId="7D15D434" w14:textId="77777777" w:rsidTr="008B31EA">
        <w:tc>
          <w:tcPr>
            <w:tcW w:w="567" w:type="dxa"/>
            <w:shd w:val="clear" w:color="auto" w:fill="auto"/>
          </w:tcPr>
          <w:p w14:paraId="23EC1015"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t>4</w:t>
            </w:r>
          </w:p>
        </w:tc>
        <w:tc>
          <w:tcPr>
            <w:tcW w:w="2316" w:type="dxa"/>
            <w:shd w:val="clear" w:color="auto" w:fill="auto"/>
          </w:tcPr>
          <w:p w14:paraId="3231B612" w14:textId="77777777" w:rsidR="00AC08BB" w:rsidRPr="00D923FC" w:rsidRDefault="00AC08BB" w:rsidP="008B31EA">
            <w:pPr>
              <w:pStyle w:val="ListParagraph2"/>
              <w:tabs>
                <w:tab w:val="left" w:pos="1701"/>
              </w:tabs>
              <w:spacing w:after="0" w:line="240" w:lineRule="auto"/>
              <w:ind w:left="0"/>
              <w:rPr>
                <w:rFonts w:ascii="Times New Roman" w:hAnsi="Times New Roman"/>
                <w:bCs/>
                <w:sz w:val="20"/>
                <w:szCs w:val="20"/>
                <w:lang w:val="id-ID"/>
              </w:rPr>
            </w:pPr>
            <w:r w:rsidRPr="00D923FC">
              <w:rPr>
                <w:rFonts w:ascii="Times New Roman" w:hAnsi="Times New Roman"/>
                <w:bCs/>
                <w:sz w:val="20"/>
                <w:szCs w:val="20"/>
                <w:lang w:val="id-ID"/>
              </w:rPr>
              <w:t>Petani/buruh</w:t>
            </w:r>
          </w:p>
        </w:tc>
        <w:tc>
          <w:tcPr>
            <w:tcW w:w="1392" w:type="dxa"/>
            <w:shd w:val="clear" w:color="auto" w:fill="auto"/>
            <w:vAlign w:val="center"/>
          </w:tcPr>
          <w:p w14:paraId="38228C1C" w14:textId="77777777" w:rsidR="00AC08BB" w:rsidRPr="00D923FC" w:rsidRDefault="00AC08BB" w:rsidP="00AC08BB">
            <w:pPr>
              <w:autoSpaceDE w:val="0"/>
              <w:autoSpaceDN w:val="0"/>
              <w:adjustRightInd w:val="0"/>
              <w:spacing w:after="0" w:line="240" w:lineRule="auto"/>
              <w:ind w:left="132"/>
              <w:jc w:val="right"/>
              <w:rPr>
                <w:rFonts w:ascii="Times New Roman" w:hAnsi="Times New Roman" w:cs="Times New Roman"/>
                <w:color w:val="000000"/>
                <w:sz w:val="20"/>
                <w:szCs w:val="20"/>
              </w:rPr>
            </w:pPr>
            <w:r w:rsidRPr="00D923FC">
              <w:rPr>
                <w:rFonts w:ascii="Times New Roman" w:hAnsi="Times New Roman" w:cs="Times New Roman"/>
                <w:color w:val="000000"/>
                <w:sz w:val="20"/>
                <w:szCs w:val="20"/>
              </w:rPr>
              <w:t>15</w:t>
            </w:r>
          </w:p>
        </w:tc>
        <w:tc>
          <w:tcPr>
            <w:tcW w:w="1413" w:type="dxa"/>
            <w:shd w:val="clear" w:color="auto" w:fill="auto"/>
            <w:vAlign w:val="center"/>
          </w:tcPr>
          <w:p w14:paraId="2065D129" w14:textId="77777777" w:rsidR="00AC08BB" w:rsidRPr="00D923FC" w:rsidRDefault="00AC08BB" w:rsidP="00AC08BB">
            <w:pPr>
              <w:autoSpaceDE w:val="0"/>
              <w:autoSpaceDN w:val="0"/>
              <w:adjustRightInd w:val="0"/>
              <w:spacing w:after="0" w:line="240" w:lineRule="auto"/>
              <w:ind w:left="158"/>
              <w:jc w:val="right"/>
              <w:rPr>
                <w:rFonts w:ascii="Times New Roman" w:hAnsi="Times New Roman" w:cs="Times New Roman"/>
                <w:color w:val="000000"/>
                <w:sz w:val="20"/>
                <w:szCs w:val="20"/>
              </w:rPr>
            </w:pPr>
            <w:r>
              <w:rPr>
                <w:rFonts w:ascii="Times New Roman" w:hAnsi="Times New Roman"/>
                <w:bCs/>
                <w:sz w:val="20"/>
                <w:szCs w:val="20"/>
              </w:rPr>
              <w:t>18,</w:t>
            </w:r>
            <w:r w:rsidRPr="00D923FC">
              <w:rPr>
                <w:rFonts w:ascii="Times New Roman" w:hAnsi="Times New Roman"/>
                <w:bCs/>
                <w:sz w:val="20"/>
                <w:szCs w:val="20"/>
              </w:rPr>
              <w:t xml:space="preserve">3 </w:t>
            </w:r>
          </w:p>
        </w:tc>
      </w:tr>
      <w:tr w:rsidR="00AC08BB" w:rsidRPr="00D923FC" w14:paraId="6C1F3180" w14:textId="77777777" w:rsidTr="008B31EA">
        <w:tc>
          <w:tcPr>
            <w:tcW w:w="567" w:type="dxa"/>
            <w:shd w:val="clear" w:color="auto" w:fill="auto"/>
          </w:tcPr>
          <w:p w14:paraId="497AC594" w14:textId="77777777" w:rsidR="00AC08BB" w:rsidRPr="00D923FC" w:rsidRDefault="00AC08BB" w:rsidP="008B31EA">
            <w:pPr>
              <w:pStyle w:val="ListParagraph2"/>
              <w:tabs>
                <w:tab w:val="left" w:pos="1701"/>
              </w:tabs>
              <w:spacing w:after="0" w:line="240" w:lineRule="auto"/>
              <w:ind w:left="0"/>
              <w:jc w:val="center"/>
              <w:rPr>
                <w:rFonts w:ascii="Times New Roman" w:hAnsi="Times New Roman"/>
                <w:bCs/>
                <w:sz w:val="20"/>
                <w:szCs w:val="20"/>
              </w:rPr>
            </w:pPr>
            <w:r w:rsidRPr="00D923FC">
              <w:rPr>
                <w:rFonts w:ascii="Times New Roman" w:hAnsi="Times New Roman"/>
                <w:bCs/>
                <w:sz w:val="20"/>
                <w:szCs w:val="20"/>
              </w:rPr>
              <w:lastRenderedPageBreak/>
              <w:t>5</w:t>
            </w:r>
          </w:p>
        </w:tc>
        <w:tc>
          <w:tcPr>
            <w:tcW w:w="2316" w:type="dxa"/>
            <w:shd w:val="clear" w:color="auto" w:fill="auto"/>
          </w:tcPr>
          <w:p w14:paraId="05FA8DD2" w14:textId="77777777" w:rsidR="00AC08BB" w:rsidRPr="00D923FC" w:rsidRDefault="00AC08BB" w:rsidP="008B31EA">
            <w:pPr>
              <w:pStyle w:val="ListParagraph2"/>
              <w:tabs>
                <w:tab w:val="left" w:pos="1701"/>
              </w:tabs>
              <w:spacing w:after="0" w:line="240" w:lineRule="auto"/>
              <w:ind w:left="0"/>
              <w:rPr>
                <w:rFonts w:ascii="Times New Roman" w:hAnsi="Times New Roman"/>
                <w:bCs/>
                <w:sz w:val="20"/>
                <w:szCs w:val="20"/>
                <w:lang w:val="id-ID"/>
              </w:rPr>
            </w:pPr>
            <w:r w:rsidRPr="00D923FC">
              <w:rPr>
                <w:rFonts w:ascii="Times New Roman" w:hAnsi="Times New Roman"/>
                <w:bCs/>
                <w:sz w:val="20"/>
                <w:szCs w:val="20"/>
                <w:lang w:val="id-ID"/>
              </w:rPr>
              <w:t>Lain-lain</w:t>
            </w:r>
          </w:p>
        </w:tc>
        <w:tc>
          <w:tcPr>
            <w:tcW w:w="1392" w:type="dxa"/>
            <w:shd w:val="clear" w:color="auto" w:fill="auto"/>
            <w:vAlign w:val="center"/>
          </w:tcPr>
          <w:p w14:paraId="781F569A" w14:textId="77777777" w:rsidR="00AC08BB" w:rsidRPr="00D923FC" w:rsidRDefault="00AC08BB" w:rsidP="00AC08BB">
            <w:pPr>
              <w:autoSpaceDE w:val="0"/>
              <w:autoSpaceDN w:val="0"/>
              <w:adjustRightInd w:val="0"/>
              <w:spacing w:after="0" w:line="240" w:lineRule="auto"/>
              <w:ind w:left="132"/>
              <w:jc w:val="right"/>
              <w:rPr>
                <w:rFonts w:ascii="Times New Roman" w:hAnsi="Times New Roman" w:cs="Times New Roman"/>
                <w:color w:val="000000"/>
                <w:sz w:val="20"/>
                <w:szCs w:val="20"/>
              </w:rPr>
            </w:pPr>
            <w:r w:rsidRPr="00D923FC">
              <w:rPr>
                <w:rFonts w:ascii="Times New Roman" w:hAnsi="Times New Roman" w:cs="Times New Roman"/>
                <w:color w:val="000000"/>
                <w:sz w:val="20"/>
                <w:szCs w:val="20"/>
              </w:rPr>
              <w:t>10</w:t>
            </w:r>
          </w:p>
        </w:tc>
        <w:tc>
          <w:tcPr>
            <w:tcW w:w="1413" w:type="dxa"/>
            <w:shd w:val="clear" w:color="auto" w:fill="auto"/>
            <w:vAlign w:val="center"/>
          </w:tcPr>
          <w:p w14:paraId="654A3D51" w14:textId="77777777" w:rsidR="00AC08BB" w:rsidRPr="00D923FC" w:rsidRDefault="00AC08BB" w:rsidP="00AC08BB">
            <w:pPr>
              <w:autoSpaceDE w:val="0"/>
              <w:autoSpaceDN w:val="0"/>
              <w:adjustRightInd w:val="0"/>
              <w:spacing w:after="0" w:line="240" w:lineRule="auto"/>
              <w:ind w:left="158"/>
              <w:jc w:val="right"/>
              <w:rPr>
                <w:rFonts w:ascii="Times New Roman" w:hAnsi="Times New Roman" w:cs="Times New Roman"/>
                <w:color w:val="000000"/>
                <w:sz w:val="20"/>
                <w:szCs w:val="20"/>
              </w:rPr>
            </w:pPr>
            <w:r>
              <w:rPr>
                <w:rFonts w:ascii="Times New Roman" w:hAnsi="Times New Roman"/>
                <w:bCs/>
                <w:sz w:val="20"/>
                <w:szCs w:val="20"/>
              </w:rPr>
              <w:t>12,</w:t>
            </w:r>
            <w:r w:rsidRPr="00D923FC">
              <w:rPr>
                <w:rFonts w:ascii="Times New Roman" w:hAnsi="Times New Roman"/>
                <w:bCs/>
                <w:sz w:val="20"/>
                <w:szCs w:val="20"/>
              </w:rPr>
              <w:t xml:space="preserve">2 </w:t>
            </w:r>
          </w:p>
        </w:tc>
      </w:tr>
      <w:tr w:rsidR="00AC08BB" w:rsidRPr="00D923FC" w14:paraId="1AE61991" w14:textId="77777777" w:rsidTr="008B31EA">
        <w:trPr>
          <w:trHeight w:val="76"/>
        </w:trPr>
        <w:tc>
          <w:tcPr>
            <w:tcW w:w="2883" w:type="dxa"/>
            <w:gridSpan w:val="2"/>
            <w:shd w:val="clear" w:color="auto" w:fill="auto"/>
          </w:tcPr>
          <w:p w14:paraId="03BAFCFB" w14:textId="77777777" w:rsidR="00AC08BB" w:rsidRPr="00B97ACA" w:rsidRDefault="00AC08BB" w:rsidP="008B31EA">
            <w:pPr>
              <w:pStyle w:val="ListParagraph2"/>
              <w:tabs>
                <w:tab w:val="left" w:pos="1701"/>
                <w:tab w:val="left" w:pos="2010"/>
              </w:tabs>
              <w:spacing w:after="0" w:line="240" w:lineRule="auto"/>
              <w:ind w:left="0"/>
              <w:rPr>
                <w:rFonts w:ascii="Times New Roman" w:hAnsi="Times New Roman"/>
                <w:bCs/>
                <w:sz w:val="20"/>
                <w:szCs w:val="20"/>
                <w:lang w:val="id-ID"/>
              </w:rPr>
            </w:pPr>
            <w:r w:rsidRPr="00D923FC">
              <w:rPr>
                <w:rFonts w:ascii="Times New Roman" w:hAnsi="Times New Roman"/>
                <w:bCs/>
                <w:sz w:val="20"/>
                <w:szCs w:val="20"/>
              </w:rPr>
              <w:t>Total</w:t>
            </w:r>
            <w:r w:rsidR="00B97ACA">
              <w:rPr>
                <w:rFonts w:ascii="Times New Roman" w:hAnsi="Times New Roman"/>
                <w:bCs/>
                <w:sz w:val="20"/>
                <w:szCs w:val="20"/>
                <w:lang w:val="id-ID"/>
              </w:rPr>
              <w:t xml:space="preserve"> </w:t>
            </w:r>
          </w:p>
        </w:tc>
        <w:tc>
          <w:tcPr>
            <w:tcW w:w="1392" w:type="dxa"/>
            <w:shd w:val="clear" w:color="auto" w:fill="auto"/>
          </w:tcPr>
          <w:p w14:paraId="3787D7DD" w14:textId="77777777" w:rsidR="00AC08BB" w:rsidRPr="00D923FC" w:rsidRDefault="00AC08BB" w:rsidP="00AC08BB">
            <w:pPr>
              <w:pStyle w:val="ListParagraph2"/>
              <w:tabs>
                <w:tab w:val="left" w:pos="1701"/>
              </w:tabs>
              <w:spacing w:after="0" w:line="240" w:lineRule="auto"/>
              <w:ind w:left="-718"/>
              <w:jc w:val="right"/>
              <w:rPr>
                <w:rFonts w:ascii="Times New Roman" w:hAnsi="Times New Roman"/>
                <w:bCs/>
                <w:sz w:val="20"/>
                <w:szCs w:val="20"/>
                <w:lang w:val="id-ID"/>
              </w:rPr>
            </w:pPr>
            <w:r w:rsidRPr="00D923FC">
              <w:rPr>
                <w:rFonts w:ascii="Times New Roman" w:hAnsi="Times New Roman"/>
                <w:bCs/>
                <w:sz w:val="20"/>
                <w:szCs w:val="20"/>
                <w:lang w:val="id-ID"/>
              </w:rPr>
              <w:t>82</w:t>
            </w:r>
          </w:p>
        </w:tc>
        <w:tc>
          <w:tcPr>
            <w:tcW w:w="1413" w:type="dxa"/>
            <w:shd w:val="clear" w:color="auto" w:fill="auto"/>
          </w:tcPr>
          <w:p w14:paraId="71711957" w14:textId="77777777" w:rsidR="00AC08BB" w:rsidRPr="00D923FC" w:rsidRDefault="00AC08BB" w:rsidP="00AC08BB">
            <w:pPr>
              <w:pStyle w:val="ListParagraph2"/>
              <w:tabs>
                <w:tab w:val="left" w:pos="1701"/>
              </w:tabs>
              <w:spacing w:after="0" w:line="240" w:lineRule="auto"/>
              <w:ind w:left="-551"/>
              <w:jc w:val="right"/>
              <w:rPr>
                <w:rFonts w:ascii="Times New Roman" w:hAnsi="Times New Roman"/>
                <w:bCs/>
                <w:sz w:val="20"/>
                <w:szCs w:val="20"/>
              </w:rPr>
            </w:pPr>
            <w:r w:rsidRPr="00D923FC">
              <w:rPr>
                <w:rFonts w:ascii="Times New Roman" w:hAnsi="Times New Roman"/>
                <w:bCs/>
                <w:sz w:val="20"/>
                <w:szCs w:val="20"/>
              </w:rPr>
              <w:t>100</w:t>
            </w:r>
          </w:p>
        </w:tc>
      </w:tr>
    </w:tbl>
    <w:p w14:paraId="086F8601" w14:textId="77777777" w:rsidR="00D60929" w:rsidRDefault="0002413B" w:rsidP="00F550B3">
      <w:pPr>
        <w:tabs>
          <w:tab w:val="left" w:pos="1985"/>
        </w:tabs>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ab/>
        <w:t>Sumber : Data primer 2019</w:t>
      </w:r>
    </w:p>
    <w:p w14:paraId="39747BED" w14:textId="77777777" w:rsidR="0002413B" w:rsidRDefault="0002413B" w:rsidP="00F550B3">
      <w:pPr>
        <w:tabs>
          <w:tab w:val="left" w:pos="1985"/>
        </w:tabs>
        <w:spacing w:after="0" w:line="240" w:lineRule="auto"/>
        <w:ind w:left="1701"/>
        <w:jc w:val="both"/>
        <w:rPr>
          <w:rFonts w:ascii="Times New Roman" w:hAnsi="Times New Roman" w:cs="Times New Roman"/>
          <w:sz w:val="24"/>
          <w:szCs w:val="24"/>
        </w:rPr>
      </w:pPr>
    </w:p>
    <w:p w14:paraId="44C30957" w14:textId="77777777" w:rsidR="00AC08BB" w:rsidRDefault="00B55343" w:rsidP="00F550B3">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Tabel menunjukkan </w:t>
      </w:r>
      <w:r w:rsidR="00B97ACA">
        <w:rPr>
          <w:rFonts w:ascii="Times New Roman" w:hAnsi="Times New Roman" w:cs="Times New Roman"/>
          <w:sz w:val="24"/>
          <w:szCs w:val="24"/>
        </w:rPr>
        <w:t>responden bekerja sebagai wiraswasta sebanyak 26 orang (31,7%)</w:t>
      </w:r>
      <w:r w:rsidR="005158CC">
        <w:rPr>
          <w:rFonts w:ascii="Times New Roman" w:hAnsi="Times New Roman" w:cs="Times New Roman"/>
          <w:sz w:val="24"/>
          <w:szCs w:val="24"/>
        </w:rPr>
        <w:t>.</w:t>
      </w:r>
    </w:p>
    <w:p w14:paraId="4D2BC3C9" w14:textId="216A3318" w:rsidR="00BE5C96" w:rsidRDefault="00BE5C96" w:rsidP="00BE5C9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4.2.1.</w:t>
      </w:r>
      <w:r w:rsidR="008D1164">
        <w:rPr>
          <w:rFonts w:ascii="Times New Roman" w:hAnsi="Times New Roman" w:cs="Times New Roman"/>
          <w:sz w:val="24"/>
          <w:szCs w:val="24"/>
          <w:lang w:val="en-US"/>
        </w:rPr>
        <w:t>5</w:t>
      </w:r>
      <w:r>
        <w:rPr>
          <w:rFonts w:ascii="Times New Roman" w:hAnsi="Times New Roman" w:cs="Times New Roman"/>
          <w:sz w:val="24"/>
          <w:szCs w:val="24"/>
        </w:rPr>
        <w:t xml:space="preserve"> Lama Menjalani Hemodialisa</w:t>
      </w:r>
    </w:p>
    <w:p w14:paraId="2302E4EA" w14:textId="224A08CC" w:rsidR="0004064A" w:rsidRDefault="007713A8" w:rsidP="00D01BEE">
      <w:pPr>
        <w:spacing w:after="0" w:line="240" w:lineRule="auto"/>
        <w:ind w:left="2835" w:hanging="1134"/>
        <w:jc w:val="both"/>
        <w:rPr>
          <w:rFonts w:ascii="Times New Roman" w:hAnsi="Times New Roman"/>
          <w:bCs/>
          <w:sz w:val="24"/>
          <w:szCs w:val="24"/>
        </w:rPr>
      </w:pPr>
      <w:r w:rsidRPr="007713A8">
        <w:rPr>
          <w:rFonts w:ascii="Times New Roman" w:hAnsi="Times New Roman" w:cs="Times New Roman"/>
          <w:sz w:val="24"/>
          <w:szCs w:val="24"/>
        </w:rPr>
        <w:t>Tabel 4.</w:t>
      </w:r>
      <w:r w:rsidR="00D833CA">
        <w:rPr>
          <w:rFonts w:ascii="Times New Roman" w:hAnsi="Times New Roman" w:cs="Times New Roman"/>
          <w:sz w:val="24"/>
          <w:szCs w:val="24"/>
          <w:lang w:val="en-US"/>
        </w:rPr>
        <w:t>5</w:t>
      </w:r>
      <w:r w:rsidRPr="007713A8">
        <w:rPr>
          <w:rFonts w:ascii="Times New Roman" w:hAnsi="Times New Roman" w:cs="Times New Roman"/>
          <w:sz w:val="24"/>
          <w:szCs w:val="24"/>
        </w:rPr>
        <w:t xml:space="preserve"> </w:t>
      </w:r>
      <w:r w:rsidR="00D01BEE">
        <w:rPr>
          <w:rFonts w:ascii="Times New Roman" w:hAnsi="Times New Roman" w:cs="Times New Roman"/>
          <w:sz w:val="24"/>
          <w:szCs w:val="24"/>
        </w:rPr>
        <w:t>Lama waktu responden menjalani hemodialisa di RSUD Ulin Banjarmasin</w:t>
      </w:r>
      <w:r w:rsidR="00996DCE">
        <w:rPr>
          <w:rFonts w:ascii="Times New Roman" w:hAnsi="Times New Roman" w:cs="Times New Roman"/>
          <w:sz w:val="24"/>
          <w:szCs w:val="24"/>
        </w:rPr>
        <w:t xml:space="preserve"> tahun 2019</w:t>
      </w:r>
    </w:p>
    <w:p w14:paraId="4114B841" w14:textId="77777777" w:rsidR="003F6A9F" w:rsidRDefault="003F6A9F" w:rsidP="00272616">
      <w:pPr>
        <w:spacing w:after="0" w:line="360" w:lineRule="auto"/>
        <w:jc w:val="both"/>
        <w:rPr>
          <w:rFonts w:ascii="Times New Roman" w:hAnsi="Times New Roman"/>
          <w:bCs/>
          <w:sz w:val="24"/>
          <w:szCs w:val="24"/>
        </w:rPr>
      </w:pPr>
    </w:p>
    <w:tbl>
      <w:tblPr>
        <w:tblW w:w="0" w:type="auto"/>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316"/>
        <w:gridCol w:w="1392"/>
        <w:gridCol w:w="1413"/>
      </w:tblGrid>
      <w:tr w:rsidR="007713A8" w:rsidRPr="00682C3F" w14:paraId="470F0022" w14:textId="77777777" w:rsidTr="008B31EA">
        <w:tc>
          <w:tcPr>
            <w:tcW w:w="567" w:type="dxa"/>
            <w:shd w:val="clear" w:color="auto" w:fill="auto"/>
          </w:tcPr>
          <w:p w14:paraId="52ED67E2"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No</w:t>
            </w:r>
          </w:p>
        </w:tc>
        <w:tc>
          <w:tcPr>
            <w:tcW w:w="2316" w:type="dxa"/>
            <w:shd w:val="clear" w:color="auto" w:fill="auto"/>
          </w:tcPr>
          <w:p w14:paraId="78B733DF"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lang w:val="id-ID"/>
              </w:rPr>
            </w:pPr>
            <w:r w:rsidRPr="00682C3F">
              <w:rPr>
                <w:rFonts w:ascii="Times New Roman" w:hAnsi="Times New Roman"/>
                <w:bCs/>
                <w:sz w:val="20"/>
                <w:szCs w:val="20"/>
                <w:lang w:val="id-ID"/>
              </w:rPr>
              <w:t>Lama Menjalani HD</w:t>
            </w:r>
          </w:p>
        </w:tc>
        <w:tc>
          <w:tcPr>
            <w:tcW w:w="1392" w:type="dxa"/>
            <w:shd w:val="clear" w:color="auto" w:fill="auto"/>
          </w:tcPr>
          <w:p w14:paraId="274DEBFF"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f</w:t>
            </w:r>
          </w:p>
        </w:tc>
        <w:tc>
          <w:tcPr>
            <w:tcW w:w="1413" w:type="dxa"/>
            <w:shd w:val="clear" w:color="auto" w:fill="auto"/>
          </w:tcPr>
          <w:p w14:paraId="73636462"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w:t>
            </w:r>
          </w:p>
        </w:tc>
      </w:tr>
      <w:tr w:rsidR="007713A8" w:rsidRPr="00682C3F" w14:paraId="42C382FC" w14:textId="77777777" w:rsidTr="008B31EA">
        <w:tc>
          <w:tcPr>
            <w:tcW w:w="567" w:type="dxa"/>
            <w:shd w:val="clear" w:color="auto" w:fill="auto"/>
          </w:tcPr>
          <w:p w14:paraId="2584EDFF"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1</w:t>
            </w:r>
          </w:p>
        </w:tc>
        <w:tc>
          <w:tcPr>
            <w:tcW w:w="2316" w:type="dxa"/>
            <w:shd w:val="clear" w:color="auto" w:fill="auto"/>
          </w:tcPr>
          <w:p w14:paraId="77AB1AB6" w14:textId="77777777" w:rsidR="007713A8" w:rsidRPr="00682C3F" w:rsidRDefault="007713A8" w:rsidP="008B31EA">
            <w:pPr>
              <w:pStyle w:val="ListParagraph2"/>
              <w:tabs>
                <w:tab w:val="left" w:pos="1701"/>
              </w:tabs>
              <w:spacing w:after="0" w:line="240" w:lineRule="auto"/>
              <w:ind w:left="0"/>
              <w:rPr>
                <w:rFonts w:ascii="Times New Roman" w:hAnsi="Times New Roman"/>
                <w:bCs/>
                <w:sz w:val="20"/>
                <w:szCs w:val="20"/>
                <w:lang w:val="id-ID"/>
              </w:rPr>
            </w:pPr>
            <w:r w:rsidRPr="00682C3F">
              <w:rPr>
                <w:rFonts w:ascii="Times New Roman" w:hAnsi="Times New Roman"/>
                <w:bCs/>
                <w:sz w:val="20"/>
                <w:szCs w:val="20"/>
                <w:lang w:val="id-ID"/>
              </w:rPr>
              <w:t>&lt; 1 tahun</w:t>
            </w:r>
          </w:p>
        </w:tc>
        <w:tc>
          <w:tcPr>
            <w:tcW w:w="1392" w:type="dxa"/>
            <w:shd w:val="clear" w:color="auto" w:fill="auto"/>
            <w:vAlign w:val="center"/>
          </w:tcPr>
          <w:p w14:paraId="7A2CB877" w14:textId="77777777" w:rsidR="007713A8" w:rsidRPr="00682C3F" w:rsidRDefault="007713A8" w:rsidP="00AC08BB">
            <w:pPr>
              <w:autoSpaceDE w:val="0"/>
              <w:autoSpaceDN w:val="0"/>
              <w:adjustRightInd w:val="0"/>
              <w:spacing w:after="0" w:line="240" w:lineRule="auto"/>
              <w:ind w:left="132"/>
              <w:jc w:val="right"/>
              <w:rPr>
                <w:rFonts w:ascii="Times New Roman" w:hAnsi="Times New Roman" w:cs="Times New Roman"/>
                <w:sz w:val="20"/>
                <w:szCs w:val="20"/>
              </w:rPr>
            </w:pPr>
            <w:r w:rsidRPr="00682C3F">
              <w:rPr>
                <w:rFonts w:ascii="Times New Roman" w:hAnsi="Times New Roman" w:cs="Times New Roman"/>
                <w:sz w:val="20"/>
                <w:szCs w:val="20"/>
              </w:rPr>
              <w:t>17</w:t>
            </w:r>
          </w:p>
        </w:tc>
        <w:tc>
          <w:tcPr>
            <w:tcW w:w="1413" w:type="dxa"/>
            <w:shd w:val="clear" w:color="auto" w:fill="auto"/>
            <w:vAlign w:val="center"/>
          </w:tcPr>
          <w:p w14:paraId="20ADB348" w14:textId="77777777" w:rsidR="007713A8" w:rsidRPr="00682C3F" w:rsidRDefault="007713A8" w:rsidP="00AC08BB">
            <w:pPr>
              <w:autoSpaceDE w:val="0"/>
              <w:autoSpaceDN w:val="0"/>
              <w:adjustRightInd w:val="0"/>
              <w:spacing w:after="0" w:line="240" w:lineRule="auto"/>
              <w:ind w:left="158"/>
              <w:jc w:val="right"/>
              <w:rPr>
                <w:rFonts w:ascii="Times New Roman" w:hAnsi="Times New Roman" w:cs="Times New Roman"/>
                <w:sz w:val="20"/>
                <w:szCs w:val="20"/>
              </w:rPr>
            </w:pPr>
            <w:r w:rsidRPr="00682C3F">
              <w:rPr>
                <w:rFonts w:ascii="Times New Roman" w:hAnsi="Times New Roman"/>
                <w:bCs/>
                <w:sz w:val="20"/>
                <w:szCs w:val="20"/>
              </w:rPr>
              <w:t xml:space="preserve">20,7 </w:t>
            </w:r>
          </w:p>
        </w:tc>
      </w:tr>
      <w:tr w:rsidR="007713A8" w:rsidRPr="00682C3F" w14:paraId="5116F70A" w14:textId="77777777" w:rsidTr="008B31EA">
        <w:tc>
          <w:tcPr>
            <w:tcW w:w="567" w:type="dxa"/>
            <w:shd w:val="clear" w:color="auto" w:fill="auto"/>
          </w:tcPr>
          <w:p w14:paraId="6184CF5E"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2</w:t>
            </w:r>
          </w:p>
        </w:tc>
        <w:tc>
          <w:tcPr>
            <w:tcW w:w="2316" w:type="dxa"/>
            <w:shd w:val="clear" w:color="auto" w:fill="auto"/>
          </w:tcPr>
          <w:p w14:paraId="3F14307A" w14:textId="77777777" w:rsidR="007713A8" w:rsidRPr="00682C3F" w:rsidRDefault="007713A8" w:rsidP="008B31EA">
            <w:pPr>
              <w:pStyle w:val="ListParagraph2"/>
              <w:tabs>
                <w:tab w:val="left" w:pos="1701"/>
              </w:tabs>
              <w:spacing w:after="0" w:line="240" w:lineRule="auto"/>
              <w:ind w:left="0"/>
              <w:rPr>
                <w:rFonts w:ascii="Times New Roman" w:hAnsi="Times New Roman"/>
                <w:bCs/>
                <w:sz w:val="20"/>
                <w:szCs w:val="20"/>
                <w:lang w:val="id-ID"/>
              </w:rPr>
            </w:pPr>
            <w:r w:rsidRPr="00682C3F">
              <w:rPr>
                <w:rFonts w:ascii="Times New Roman" w:hAnsi="Times New Roman"/>
                <w:bCs/>
                <w:sz w:val="20"/>
                <w:szCs w:val="20"/>
                <w:lang w:val="id-ID"/>
              </w:rPr>
              <w:t>1-3 tahun</w:t>
            </w:r>
          </w:p>
        </w:tc>
        <w:tc>
          <w:tcPr>
            <w:tcW w:w="1392" w:type="dxa"/>
            <w:shd w:val="clear" w:color="auto" w:fill="auto"/>
            <w:vAlign w:val="center"/>
          </w:tcPr>
          <w:p w14:paraId="04947E4F" w14:textId="77777777" w:rsidR="007713A8" w:rsidRPr="00682C3F" w:rsidRDefault="007713A8" w:rsidP="00AC08BB">
            <w:pPr>
              <w:autoSpaceDE w:val="0"/>
              <w:autoSpaceDN w:val="0"/>
              <w:adjustRightInd w:val="0"/>
              <w:spacing w:after="0" w:line="240" w:lineRule="auto"/>
              <w:ind w:left="132"/>
              <w:jc w:val="right"/>
              <w:rPr>
                <w:rFonts w:ascii="Times New Roman" w:hAnsi="Times New Roman" w:cs="Times New Roman"/>
                <w:sz w:val="20"/>
                <w:szCs w:val="20"/>
              </w:rPr>
            </w:pPr>
            <w:r w:rsidRPr="00682C3F">
              <w:rPr>
                <w:rFonts w:ascii="Times New Roman" w:hAnsi="Times New Roman" w:cs="Times New Roman"/>
                <w:sz w:val="20"/>
                <w:szCs w:val="20"/>
              </w:rPr>
              <w:t>40</w:t>
            </w:r>
          </w:p>
        </w:tc>
        <w:tc>
          <w:tcPr>
            <w:tcW w:w="1413" w:type="dxa"/>
            <w:shd w:val="clear" w:color="auto" w:fill="auto"/>
            <w:vAlign w:val="center"/>
          </w:tcPr>
          <w:p w14:paraId="4FBE42D6" w14:textId="77777777" w:rsidR="007713A8" w:rsidRPr="00682C3F" w:rsidRDefault="007713A8" w:rsidP="00AC08BB">
            <w:pPr>
              <w:autoSpaceDE w:val="0"/>
              <w:autoSpaceDN w:val="0"/>
              <w:adjustRightInd w:val="0"/>
              <w:spacing w:after="0" w:line="240" w:lineRule="auto"/>
              <w:ind w:left="158"/>
              <w:jc w:val="right"/>
              <w:rPr>
                <w:rFonts w:ascii="Times New Roman" w:hAnsi="Times New Roman" w:cs="Times New Roman"/>
                <w:sz w:val="20"/>
                <w:szCs w:val="20"/>
              </w:rPr>
            </w:pPr>
            <w:r w:rsidRPr="00682C3F">
              <w:rPr>
                <w:rFonts w:ascii="Times New Roman" w:hAnsi="Times New Roman"/>
                <w:bCs/>
                <w:sz w:val="20"/>
                <w:szCs w:val="20"/>
              </w:rPr>
              <w:t xml:space="preserve">48,8 </w:t>
            </w:r>
          </w:p>
        </w:tc>
      </w:tr>
      <w:tr w:rsidR="007713A8" w:rsidRPr="00682C3F" w14:paraId="621084CC" w14:textId="77777777" w:rsidTr="008B31EA">
        <w:tc>
          <w:tcPr>
            <w:tcW w:w="567" w:type="dxa"/>
            <w:shd w:val="clear" w:color="auto" w:fill="auto"/>
          </w:tcPr>
          <w:p w14:paraId="791018AA" w14:textId="77777777" w:rsidR="007713A8" w:rsidRPr="00682C3F" w:rsidRDefault="007713A8" w:rsidP="008B31EA">
            <w:pPr>
              <w:pStyle w:val="ListParagraph2"/>
              <w:tabs>
                <w:tab w:val="left" w:pos="1701"/>
              </w:tabs>
              <w:spacing w:after="0" w:line="240" w:lineRule="auto"/>
              <w:ind w:left="0"/>
              <w:jc w:val="center"/>
              <w:rPr>
                <w:rFonts w:ascii="Times New Roman" w:hAnsi="Times New Roman"/>
                <w:bCs/>
                <w:sz w:val="20"/>
                <w:szCs w:val="20"/>
              </w:rPr>
            </w:pPr>
            <w:r w:rsidRPr="00682C3F">
              <w:rPr>
                <w:rFonts w:ascii="Times New Roman" w:hAnsi="Times New Roman"/>
                <w:bCs/>
                <w:sz w:val="20"/>
                <w:szCs w:val="20"/>
              </w:rPr>
              <w:t>3</w:t>
            </w:r>
          </w:p>
        </w:tc>
        <w:tc>
          <w:tcPr>
            <w:tcW w:w="2316" w:type="dxa"/>
            <w:shd w:val="clear" w:color="auto" w:fill="auto"/>
          </w:tcPr>
          <w:p w14:paraId="798F3062" w14:textId="77777777" w:rsidR="007713A8" w:rsidRPr="00682C3F" w:rsidRDefault="007713A8" w:rsidP="008B31EA">
            <w:pPr>
              <w:pStyle w:val="ListParagraph2"/>
              <w:tabs>
                <w:tab w:val="left" w:pos="1701"/>
              </w:tabs>
              <w:spacing w:after="0" w:line="240" w:lineRule="auto"/>
              <w:ind w:left="0"/>
              <w:rPr>
                <w:rFonts w:ascii="Times New Roman" w:hAnsi="Times New Roman"/>
                <w:bCs/>
                <w:sz w:val="20"/>
                <w:szCs w:val="20"/>
                <w:lang w:val="id-ID"/>
              </w:rPr>
            </w:pPr>
            <w:r w:rsidRPr="00682C3F">
              <w:rPr>
                <w:rFonts w:ascii="Times New Roman" w:hAnsi="Times New Roman"/>
                <w:bCs/>
                <w:sz w:val="20"/>
                <w:szCs w:val="20"/>
                <w:lang w:val="id-ID"/>
              </w:rPr>
              <w:t>&gt; 3 tahun</w:t>
            </w:r>
          </w:p>
        </w:tc>
        <w:tc>
          <w:tcPr>
            <w:tcW w:w="1392" w:type="dxa"/>
            <w:shd w:val="clear" w:color="auto" w:fill="auto"/>
            <w:vAlign w:val="center"/>
          </w:tcPr>
          <w:p w14:paraId="05401EE9" w14:textId="77777777" w:rsidR="007713A8" w:rsidRPr="00682C3F" w:rsidRDefault="007713A8" w:rsidP="00AC08BB">
            <w:pPr>
              <w:autoSpaceDE w:val="0"/>
              <w:autoSpaceDN w:val="0"/>
              <w:adjustRightInd w:val="0"/>
              <w:spacing w:after="0" w:line="240" w:lineRule="auto"/>
              <w:ind w:left="132"/>
              <w:jc w:val="right"/>
              <w:rPr>
                <w:rFonts w:ascii="Times New Roman" w:hAnsi="Times New Roman" w:cs="Times New Roman"/>
                <w:sz w:val="20"/>
                <w:szCs w:val="20"/>
              </w:rPr>
            </w:pPr>
            <w:r w:rsidRPr="00682C3F">
              <w:rPr>
                <w:rFonts w:ascii="Times New Roman" w:hAnsi="Times New Roman" w:cs="Times New Roman"/>
                <w:sz w:val="20"/>
                <w:szCs w:val="20"/>
              </w:rPr>
              <w:t>25</w:t>
            </w:r>
          </w:p>
        </w:tc>
        <w:tc>
          <w:tcPr>
            <w:tcW w:w="1413" w:type="dxa"/>
            <w:shd w:val="clear" w:color="auto" w:fill="auto"/>
            <w:vAlign w:val="center"/>
          </w:tcPr>
          <w:p w14:paraId="07EE7523" w14:textId="77777777" w:rsidR="007713A8" w:rsidRPr="00682C3F" w:rsidRDefault="007713A8" w:rsidP="00AC08BB">
            <w:pPr>
              <w:autoSpaceDE w:val="0"/>
              <w:autoSpaceDN w:val="0"/>
              <w:adjustRightInd w:val="0"/>
              <w:spacing w:after="0" w:line="240" w:lineRule="auto"/>
              <w:ind w:left="158"/>
              <w:jc w:val="right"/>
              <w:rPr>
                <w:rFonts w:ascii="Times New Roman" w:hAnsi="Times New Roman" w:cs="Times New Roman"/>
                <w:sz w:val="20"/>
                <w:szCs w:val="20"/>
              </w:rPr>
            </w:pPr>
            <w:r w:rsidRPr="00682C3F">
              <w:rPr>
                <w:rFonts w:ascii="Times New Roman" w:hAnsi="Times New Roman"/>
                <w:bCs/>
                <w:sz w:val="20"/>
                <w:szCs w:val="20"/>
              </w:rPr>
              <w:t xml:space="preserve">30,5 </w:t>
            </w:r>
          </w:p>
        </w:tc>
      </w:tr>
      <w:tr w:rsidR="007713A8" w:rsidRPr="00682C3F" w14:paraId="7A60C46A" w14:textId="77777777" w:rsidTr="008B31EA">
        <w:trPr>
          <w:trHeight w:val="76"/>
        </w:trPr>
        <w:tc>
          <w:tcPr>
            <w:tcW w:w="2883" w:type="dxa"/>
            <w:gridSpan w:val="2"/>
            <w:shd w:val="clear" w:color="auto" w:fill="auto"/>
          </w:tcPr>
          <w:p w14:paraId="2EC37215" w14:textId="77777777" w:rsidR="007713A8" w:rsidRPr="00682C3F" w:rsidRDefault="007713A8" w:rsidP="008B31EA">
            <w:pPr>
              <w:pStyle w:val="ListParagraph2"/>
              <w:tabs>
                <w:tab w:val="left" w:pos="1701"/>
                <w:tab w:val="left" w:pos="2010"/>
              </w:tabs>
              <w:spacing w:after="0" w:line="240" w:lineRule="auto"/>
              <w:ind w:left="0"/>
              <w:rPr>
                <w:rFonts w:ascii="Times New Roman" w:hAnsi="Times New Roman"/>
                <w:bCs/>
                <w:sz w:val="20"/>
                <w:szCs w:val="20"/>
              </w:rPr>
            </w:pPr>
            <w:r w:rsidRPr="00682C3F">
              <w:rPr>
                <w:rFonts w:ascii="Times New Roman" w:hAnsi="Times New Roman"/>
                <w:bCs/>
                <w:sz w:val="20"/>
                <w:szCs w:val="20"/>
              </w:rPr>
              <w:t>Total</w:t>
            </w:r>
          </w:p>
        </w:tc>
        <w:tc>
          <w:tcPr>
            <w:tcW w:w="1392" w:type="dxa"/>
            <w:shd w:val="clear" w:color="auto" w:fill="auto"/>
          </w:tcPr>
          <w:p w14:paraId="1AFC5FA8" w14:textId="77777777" w:rsidR="007713A8" w:rsidRPr="00682C3F" w:rsidRDefault="007713A8" w:rsidP="00AC08BB">
            <w:pPr>
              <w:pStyle w:val="ListParagraph2"/>
              <w:tabs>
                <w:tab w:val="left" w:pos="1701"/>
              </w:tabs>
              <w:spacing w:after="0" w:line="240" w:lineRule="auto"/>
              <w:ind w:left="132"/>
              <w:jc w:val="right"/>
              <w:rPr>
                <w:rFonts w:ascii="Times New Roman" w:hAnsi="Times New Roman"/>
                <w:bCs/>
                <w:sz w:val="20"/>
                <w:szCs w:val="20"/>
              </w:rPr>
            </w:pPr>
            <w:r w:rsidRPr="00682C3F">
              <w:rPr>
                <w:rFonts w:ascii="Times New Roman" w:hAnsi="Times New Roman"/>
                <w:bCs/>
                <w:sz w:val="20"/>
                <w:szCs w:val="20"/>
              </w:rPr>
              <w:t>82</w:t>
            </w:r>
          </w:p>
        </w:tc>
        <w:tc>
          <w:tcPr>
            <w:tcW w:w="1413" w:type="dxa"/>
            <w:shd w:val="clear" w:color="auto" w:fill="auto"/>
          </w:tcPr>
          <w:p w14:paraId="5EEE6335" w14:textId="77777777" w:rsidR="007713A8" w:rsidRPr="00682C3F" w:rsidRDefault="007713A8" w:rsidP="00AC08BB">
            <w:pPr>
              <w:pStyle w:val="ListParagraph2"/>
              <w:tabs>
                <w:tab w:val="left" w:pos="1701"/>
              </w:tabs>
              <w:spacing w:after="0" w:line="240" w:lineRule="auto"/>
              <w:ind w:left="158"/>
              <w:jc w:val="right"/>
              <w:rPr>
                <w:rFonts w:ascii="Times New Roman" w:hAnsi="Times New Roman"/>
                <w:bCs/>
                <w:sz w:val="20"/>
                <w:szCs w:val="20"/>
              </w:rPr>
            </w:pPr>
            <w:r w:rsidRPr="00682C3F">
              <w:rPr>
                <w:rFonts w:ascii="Times New Roman" w:hAnsi="Times New Roman"/>
                <w:bCs/>
                <w:sz w:val="20"/>
                <w:szCs w:val="20"/>
              </w:rPr>
              <w:t xml:space="preserve">100 </w:t>
            </w:r>
          </w:p>
        </w:tc>
      </w:tr>
    </w:tbl>
    <w:p w14:paraId="6D5C0061" w14:textId="77777777" w:rsidR="007713A8" w:rsidRDefault="0002413B" w:rsidP="0002413B">
      <w:pPr>
        <w:tabs>
          <w:tab w:val="left" w:pos="1985"/>
        </w:tabs>
        <w:spacing w:after="0" w:line="240" w:lineRule="auto"/>
        <w:ind w:left="2694" w:hanging="993"/>
        <w:jc w:val="both"/>
        <w:rPr>
          <w:rFonts w:ascii="Times New Roman" w:hAnsi="Times New Roman" w:cs="Times New Roman"/>
          <w:sz w:val="24"/>
          <w:szCs w:val="24"/>
        </w:rPr>
      </w:pPr>
      <w:r>
        <w:rPr>
          <w:rFonts w:ascii="Times New Roman" w:hAnsi="Times New Roman" w:cs="Times New Roman"/>
          <w:sz w:val="24"/>
          <w:szCs w:val="24"/>
        </w:rPr>
        <w:tab/>
        <w:t>Sumber : Data primer 2019</w:t>
      </w:r>
    </w:p>
    <w:p w14:paraId="7D877C66" w14:textId="77777777" w:rsidR="0002413B" w:rsidRDefault="0002413B" w:rsidP="0002413B">
      <w:pPr>
        <w:tabs>
          <w:tab w:val="left" w:pos="1985"/>
        </w:tabs>
        <w:spacing w:after="0" w:line="240" w:lineRule="auto"/>
        <w:ind w:left="2694" w:hanging="993"/>
        <w:jc w:val="both"/>
        <w:rPr>
          <w:rFonts w:ascii="Times New Roman" w:hAnsi="Times New Roman" w:cs="Times New Roman"/>
          <w:sz w:val="24"/>
          <w:szCs w:val="24"/>
        </w:rPr>
      </w:pPr>
    </w:p>
    <w:p w14:paraId="51BC5C4D" w14:textId="77777777" w:rsidR="000A4131" w:rsidRPr="007713A8" w:rsidRDefault="007713A8" w:rsidP="005108F8">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T</w:t>
      </w:r>
      <w:r w:rsidR="00B55343">
        <w:rPr>
          <w:rFonts w:ascii="Times New Roman" w:hAnsi="Times New Roman" w:cs="Times New Roman"/>
          <w:sz w:val="24"/>
          <w:szCs w:val="24"/>
        </w:rPr>
        <w:t xml:space="preserve">abel menunjukkan </w:t>
      </w:r>
      <w:r>
        <w:rPr>
          <w:rFonts w:ascii="Times New Roman" w:hAnsi="Times New Roman" w:cs="Times New Roman"/>
          <w:sz w:val="24"/>
          <w:szCs w:val="24"/>
        </w:rPr>
        <w:t>respon</w:t>
      </w:r>
      <w:r w:rsidR="00A87A1C">
        <w:rPr>
          <w:rFonts w:ascii="Times New Roman" w:hAnsi="Times New Roman" w:cs="Times New Roman"/>
          <w:sz w:val="24"/>
          <w:szCs w:val="24"/>
        </w:rPr>
        <w:t>den menjalani hemodialisa dalam</w:t>
      </w:r>
      <w:r>
        <w:rPr>
          <w:rFonts w:ascii="Times New Roman" w:hAnsi="Times New Roman" w:cs="Times New Roman"/>
          <w:sz w:val="24"/>
          <w:szCs w:val="24"/>
        </w:rPr>
        <w:t xml:space="preserve"> rentang waktu</w:t>
      </w:r>
      <w:r w:rsidR="00AB3117">
        <w:rPr>
          <w:rFonts w:ascii="Times New Roman" w:hAnsi="Times New Roman" w:cs="Times New Roman"/>
          <w:sz w:val="24"/>
          <w:szCs w:val="24"/>
        </w:rPr>
        <w:t xml:space="preserve"> 1-3 tahun sebanyak 40 orang</w:t>
      </w:r>
      <w:r>
        <w:rPr>
          <w:rFonts w:ascii="Times New Roman" w:hAnsi="Times New Roman" w:cs="Times New Roman"/>
          <w:sz w:val="24"/>
          <w:szCs w:val="24"/>
        </w:rPr>
        <w:t xml:space="preserve"> (48,8%)</w:t>
      </w:r>
      <w:r w:rsidR="005158CC">
        <w:rPr>
          <w:rFonts w:ascii="Times New Roman" w:hAnsi="Times New Roman" w:cs="Times New Roman"/>
          <w:sz w:val="24"/>
          <w:szCs w:val="24"/>
        </w:rPr>
        <w:t>.</w:t>
      </w:r>
    </w:p>
    <w:p w14:paraId="23F842A7" w14:textId="0ECC3A42" w:rsidR="003C52AB" w:rsidRDefault="003C52AB" w:rsidP="00C95B8E">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4.2.</w:t>
      </w:r>
      <w:r w:rsidR="00A410FE">
        <w:rPr>
          <w:rFonts w:ascii="Times New Roman" w:hAnsi="Times New Roman" w:cs="Times New Roman"/>
          <w:sz w:val="24"/>
          <w:szCs w:val="24"/>
          <w:lang w:val="en-US"/>
        </w:rPr>
        <w:t>1.</w:t>
      </w:r>
      <w:r w:rsidR="008D1164">
        <w:rPr>
          <w:rFonts w:ascii="Times New Roman" w:hAnsi="Times New Roman" w:cs="Times New Roman"/>
          <w:sz w:val="24"/>
          <w:szCs w:val="24"/>
          <w:lang w:val="en-US"/>
        </w:rPr>
        <w:t>6</w:t>
      </w:r>
      <w:r>
        <w:rPr>
          <w:rFonts w:ascii="Times New Roman" w:hAnsi="Times New Roman" w:cs="Times New Roman"/>
          <w:sz w:val="24"/>
          <w:szCs w:val="24"/>
        </w:rPr>
        <w:t xml:space="preserve"> Tingkat Stres</w:t>
      </w:r>
    </w:p>
    <w:p w14:paraId="0621D557" w14:textId="76EFEDCF" w:rsidR="009E342C" w:rsidRPr="00996DCE" w:rsidRDefault="00FF52DE" w:rsidP="00996DCE">
      <w:pPr>
        <w:spacing w:after="0" w:line="240" w:lineRule="auto"/>
        <w:ind w:left="2835" w:hanging="1134"/>
        <w:jc w:val="both"/>
        <w:rPr>
          <w:rFonts w:ascii="Times New Roman" w:hAnsi="Times New Roman" w:cs="Times New Roman"/>
          <w:sz w:val="24"/>
          <w:szCs w:val="24"/>
        </w:rPr>
      </w:pPr>
      <w:r>
        <w:rPr>
          <w:rFonts w:ascii="Times New Roman" w:hAnsi="Times New Roman" w:cs="Times New Roman"/>
          <w:sz w:val="24"/>
          <w:szCs w:val="24"/>
        </w:rPr>
        <w:t>Tabel 4.</w:t>
      </w:r>
      <w:r w:rsidR="00D833CA">
        <w:rPr>
          <w:rFonts w:ascii="Times New Roman" w:hAnsi="Times New Roman" w:cs="Times New Roman"/>
          <w:sz w:val="24"/>
          <w:szCs w:val="24"/>
          <w:lang w:val="en-US"/>
        </w:rPr>
        <w:t>6</w:t>
      </w:r>
      <w:r w:rsidR="004479C2">
        <w:rPr>
          <w:rFonts w:ascii="Times New Roman" w:hAnsi="Times New Roman" w:cs="Times New Roman"/>
          <w:sz w:val="24"/>
          <w:szCs w:val="24"/>
        </w:rPr>
        <w:t xml:space="preserve"> </w:t>
      </w:r>
      <w:r w:rsidR="0053553C">
        <w:rPr>
          <w:rFonts w:ascii="Times New Roman" w:hAnsi="Times New Roman" w:cs="Times New Roman"/>
          <w:sz w:val="24"/>
          <w:szCs w:val="24"/>
          <w:lang w:val="en-US"/>
        </w:rPr>
        <w:t>Kategori Tingka</w:t>
      </w:r>
      <w:r w:rsidR="008B39F7">
        <w:rPr>
          <w:rFonts w:ascii="Times New Roman" w:hAnsi="Times New Roman" w:cs="Times New Roman"/>
          <w:sz w:val="24"/>
          <w:szCs w:val="24"/>
          <w:lang w:val="en-US"/>
        </w:rPr>
        <w:t>t Stres di RSUD Ulin Banjarmasin</w:t>
      </w:r>
      <w:r w:rsidR="00996DCE">
        <w:rPr>
          <w:rFonts w:ascii="Times New Roman" w:hAnsi="Times New Roman" w:cs="Times New Roman"/>
          <w:sz w:val="24"/>
          <w:szCs w:val="24"/>
        </w:rPr>
        <w:t xml:space="preserve">  tahun 2019</w:t>
      </w:r>
    </w:p>
    <w:p w14:paraId="5B0227D2" w14:textId="77777777" w:rsidR="009E342C" w:rsidRPr="006F7DAD" w:rsidRDefault="009E342C" w:rsidP="005108F8">
      <w:pPr>
        <w:spacing w:after="0" w:line="360" w:lineRule="auto"/>
        <w:ind w:left="2835" w:hanging="1134"/>
        <w:jc w:val="both"/>
        <w:rPr>
          <w:rFonts w:ascii="Times New Roman" w:hAnsi="Times New Roman" w:cs="Times New Roman"/>
          <w:sz w:val="24"/>
          <w:szCs w:val="24"/>
          <w:lang w:val="en-US"/>
        </w:rPr>
      </w:pPr>
    </w:p>
    <w:tbl>
      <w:tblPr>
        <w:tblpPr w:leftFromText="180" w:rightFromText="180" w:vertAnchor="text" w:horzAnchor="margin" w:tblpXSpec="right"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2316"/>
        <w:gridCol w:w="1392"/>
        <w:gridCol w:w="1413"/>
      </w:tblGrid>
      <w:tr w:rsidR="009E342C" w:rsidRPr="005242BC" w14:paraId="25E39E2D" w14:textId="77777777" w:rsidTr="0002413B">
        <w:tc>
          <w:tcPr>
            <w:tcW w:w="856" w:type="dxa"/>
            <w:shd w:val="clear" w:color="auto" w:fill="auto"/>
          </w:tcPr>
          <w:p w14:paraId="7CBE8C7C"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No</w:t>
            </w:r>
          </w:p>
        </w:tc>
        <w:tc>
          <w:tcPr>
            <w:tcW w:w="2316" w:type="dxa"/>
            <w:shd w:val="clear" w:color="auto" w:fill="auto"/>
          </w:tcPr>
          <w:p w14:paraId="35207226"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lang w:val="id-ID"/>
              </w:rPr>
            </w:pPr>
            <w:r w:rsidRPr="005242BC">
              <w:rPr>
                <w:rFonts w:ascii="Times New Roman" w:hAnsi="Times New Roman"/>
                <w:bCs/>
                <w:sz w:val="20"/>
                <w:szCs w:val="20"/>
                <w:lang w:val="id-ID"/>
              </w:rPr>
              <w:t>Tingkat Stres</w:t>
            </w:r>
          </w:p>
        </w:tc>
        <w:tc>
          <w:tcPr>
            <w:tcW w:w="1392" w:type="dxa"/>
            <w:shd w:val="clear" w:color="auto" w:fill="auto"/>
          </w:tcPr>
          <w:p w14:paraId="38C7F472"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f</w:t>
            </w:r>
          </w:p>
        </w:tc>
        <w:tc>
          <w:tcPr>
            <w:tcW w:w="1413" w:type="dxa"/>
            <w:shd w:val="clear" w:color="auto" w:fill="auto"/>
          </w:tcPr>
          <w:p w14:paraId="69F98EAE"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w:t>
            </w:r>
          </w:p>
        </w:tc>
      </w:tr>
      <w:tr w:rsidR="009E342C" w:rsidRPr="005242BC" w14:paraId="45AA702C" w14:textId="77777777" w:rsidTr="0002413B">
        <w:tc>
          <w:tcPr>
            <w:tcW w:w="856" w:type="dxa"/>
            <w:shd w:val="clear" w:color="auto" w:fill="auto"/>
          </w:tcPr>
          <w:p w14:paraId="2837EC95"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1</w:t>
            </w:r>
          </w:p>
        </w:tc>
        <w:tc>
          <w:tcPr>
            <w:tcW w:w="2316" w:type="dxa"/>
            <w:shd w:val="clear" w:color="auto" w:fill="auto"/>
          </w:tcPr>
          <w:p w14:paraId="047BC781" w14:textId="77777777" w:rsidR="009E342C" w:rsidRPr="005242BC" w:rsidRDefault="00DF6B91" w:rsidP="007331EC">
            <w:pPr>
              <w:pStyle w:val="ListParagraph2"/>
              <w:tabs>
                <w:tab w:val="left" w:pos="1701"/>
              </w:tabs>
              <w:spacing w:after="0" w:line="240" w:lineRule="auto"/>
              <w:ind w:left="0"/>
              <w:rPr>
                <w:rFonts w:ascii="Times New Roman" w:hAnsi="Times New Roman"/>
                <w:bCs/>
                <w:sz w:val="20"/>
                <w:szCs w:val="20"/>
                <w:lang w:val="id-ID"/>
              </w:rPr>
            </w:pPr>
            <w:r>
              <w:rPr>
                <w:rFonts w:ascii="Times New Roman" w:hAnsi="Times New Roman"/>
                <w:bCs/>
                <w:sz w:val="20"/>
                <w:szCs w:val="20"/>
                <w:lang w:val="id-ID"/>
              </w:rPr>
              <w:t>Tidak stres</w:t>
            </w:r>
          </w:p>
        </w:tc>
        <w:tc>
          <w:tcPr>
            <w:tcW w:w="1392" w:type="dxa"/>
            <w:shd w:val="clear" w:color="auto" w:fill="auto"/>
            <w:vAlign w:val="center"/>
          </w:tcPr>
          <w:p w14:paraId="1BA15C42" w14:textId="77777777" w:rsidR="009E342C" w:rsidRPr="005242BC" w:rsidRDefault="0019435F" w:rsidP="007331EC">
            <w:pPr>
              <w:autoSpaceDE w:val="0"/>
              <w:autoSpaceDN w:val="0"/>
              <w:adjustRightInd w:val="0"/>
              <w:spacing w:after="0" w:line="240" w:lineRule="auto"/>
              <w:ind w:left="-728"/>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13" w:type="dxa"/>
            <w:shd w:val="clear" w:color="auto" w:fill="auto"/>
            <w:vAlign w:val="center"/>
          </w:tcPr>
          <w:p w14:paraId="185D12E4" w14:textId="77777777" w:rsidR="009E342C" w:rsidRPr="005242BC" w:rsidRDefault="009E342C" w:rsidP="007331EC">
            <w:pPr>
              <w:autoSpaceDE w:val="0"/>
              <w:autoSpaceDN w:val="0"/>
              <w:adjustRightInd w:val="0"/>
              <w:spacing w:after="0" w:line="240" w:lineRule="auto"/>
              <w:ind w:left="290"/>
              <w:jc w:val="right"/>
              <w:rPr>
                <w:rFonts w:ascii="Times New Roman" w:hAnsi="Times New Roman" w:cs="Times New Roman"/>
                <w:color w:val="000000"/>
                <w:sz w:val="20"/>
                <w:szCs w:val="20"/>
              </w:rPr>
            </w:pPr>
            <w:r>
              <w:rPr>
                <w:rFonts w:ascii="Times New Roman" w:hAnsi="Times New Roman"/>
                <w:bCs/>
                <w:sz w:val="20"/>
                <w:szCs w:val="20"/>
              </w:rPr>
              <w:t xml:space="preserve">17,1 </w:t>
            </w:r>
          </w:p>
        </w:tc>
      </w:tr>
      <w:tr w:rsidR="009E342C" w:rsidRPr="005242BC" w14:paraId="65AD3E64" w14:textId="77777777" w:rsidTr="0002413B">
        <w:tc>
          <w:tcPr>
            <w:tcW w:w="856" w:type="dxa"/>
            <w:shd w:val="clear" w:color="auto" w:fill="auto"/>
          </w:tcPr>
          <w:p w14:paraId="369E1C6E"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2</w:t>
            </w:r>
          </w:p>
        </w:tc>
        <w:tc>
          <w:tcPr>
            <w:tcW w:w="2316" w:type="dxa"/>
            <w:shd w:val="clear" w:color="auto" w:fill="auto"/>
          </w:tcPr>
          <w:p w14:paraId="6AB576A2" w14:textId="77777777" w:rsidR="009E342C" w:rsidRPr="005242BC" w:rsidRDefault="009E342C" w:rsidP="007331EC">
            <w:pPr>
              <w:pStyle w:val="ListParagraph2"/>
              <w:tabs>
                <w:tab w:val="left" w:pos="1701"/>
              </w:tabs>
              <w:spacing w:after="0" w:line="240" w:lineRule="auto"/>
              <w:ind w:left="0"/>
              <w:rPr>
                <w:rFonts w:ascii="Times New Roman" w:hAnsi="Times New Roman"/>
                <w:bCs/>
                <w:sz w:val="20"/>
                <w:szCs w:val="20"/>
                <w:lang w:val="id-ID"/>
              </w:rPr>
            </w:pPr>
            <w:r w:rsidRPr="005242BC">
              <w:rPr>
                <w:rFonts w:ascii="Times New Roman" w:hAnsi="Times New Roman"/>
                <w:bCs/>
                <w:sz w:val="20"/>
                <w:szCs w:val="20"/>
                <w:lang w:val="id-ID"/>
              </w:rPr>
              <w:t>Ringan</w:t>
            </w:r>
          </w:p>
        </w:tc>
        <w:tc>
          <w:tcPr>
            <w:tcW w:w="1392" w:type="dxa"/>
            <w:shd w:val="clear" w:color="auto" w:fill="auto"/>
            <w:vAlign w:val="center"/>
          </w:tcPr>
          <w:p w14:paraId="4E951A6A" w14:textId="77777777" w:rsidR="009E342C" w:rsidRPr="005242BC" w:rsidRDefault="009E342C" w:rsidP="007331EC">
            <w:pPr>
              <w:autoSpaceDE w:val="0"/>
              <w:autoSpaceDN w:val="0"/>
              <w:adjustRightInd w:val="0"/>
              <w:spacing w:after="0" w:line="240" w:lineRule="auto"/>
              <w:ind w:left="-728"/>
              <w:jc w:val="right"/>
              <w:rPr>
                <w:rFonts w:ascii="Times New Roman" w:hAnsi="Times New Roman" w:cs="Times New Roman"/>
                <w:color w:val="000000"/>
                <w:sz w:val="20"/>
                <w:szCs w:val="20"/>
              </w:rPr>
            </w:pPr>
            <w:r w:rsidRPr="005242BC">
              <w:rPr>
                <w:rFonts w:ascii="Times New Roman" w:hAnsi="Times New Roman" w:cs="Times New Roman"/>
                <w:color w:val="000000"/>
                <w:sz w:val="20"/>
                <w:szCs w:val="20"/>
              </w:rPr>
              <w:t>15</w:t>
            </w:r>
          </w:p>
        </w:tc>
        <w:tc>
          <w:tcPr>
            <w:tcW w:w="1413" w:type="dxa"/>
            <w:shd w:val="clear" w:color="auto" w:fill="auto"/>
            <w:vAlign w:val="center"/>
          </w:tcPr>
          <w:p w14:paraId="49232E1F" w14:textId="77777777" w:rsidR="009E342C" w:rsidRPr="005242BC" w:rsidRDefault="009E342C" w:rsidP="007331EC">
            <w:pPr>
              <w:autoSpaceDE w:val="0"/>
              <w:autoSpaceDN w:val="0"/>
              <w:adjustRightInd w:val="0"/>
              <w:spacing w:after="0" w:line="240" w:lineRule="auto"/>
              <w:ind w:left="290"/>
              <w:jc w:val="right"/>
              <w:rPr>
                <w:rFonts w:ascii="Times New Roman" w:hAnsi="Times New Roman" w:cs="Times New Roman"/>
                <w:color w:val="000000"/>
                <w:sz w:val="20"/>
                <w:szCs w:val="20"/>
              </w:rPr>
            </w:pPr>
            <w:r>
              <w:rPr>
                <w:rFonts w:ascii="Times New Roman" w:hAnsi="Times New Roman"/>
                <w:bCs/>
                <w:sz w:val="20"/>
                <w:szCs w:val="20"/>
              </w:rPr>
              <w:t xml:space="preserve">18,3 </w:t>
            </w:r>
          </w:p>
        </w:tc>
      </w:tr>
      <w:tr w:rsidR="009E342C" w:rsidRPr="005242BC" w14:paraId="74E99E78" w14:textId="77777777" w:rsidTr="0002413B">
        <w:tc>
          <w:tcPr>
            <w:tcW w:w="856" w:type="dxa"/>
            <w:shd w:val="clear" w:color="auto" w:fill="auto"/>
          </w:tcPr>
          <w:p w14:paraId="423F6815"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3</w:t>
            </w:r>
          </w:p>
        </w:tc>
        <w:tc>
          <w:tcPr>
            <w:tcW w:w="2316" w:type="dxa"/>
            <w:shd w:val="clear" w:color="auto" w:fill="auto"/>
          </w:tcPr>
          <w:p w14:paraId="1588BABC" w14:textId="77777777" w:rsidR="009E342C" w:rsidRPr="005242BC" w:rsidRDefault="009E342C" w:rsidP="007331EC">
            <w:pPr>
              <w:pStyle w:val="ListParagraph2"/>
              <w:tabs>
                <w:tab w:val="left" w:pos="1701"/>
              </w:tabs>
              <w:spacing w:after="0" w:line="240" w:lineRule="auto"/>
              <w:ind w:left="0"/>
              <w:rPr>
                <w:rFonts w:ascii="Times New Roman" w:hAnsi="Times New Roman"/>
                <w:bCs/>
                <w:sz w:val="20"/>
                <w:szCs w:val="20"/>
                <w:lang w:val="id-ID"/>
              </w:rPr>
            </w:pPr>
            <w:r w:rsidRPr="005242BC">
              <w:rPr>
                <w:rFonts w:ascii="Times New Roman" w:hAnsi="Times New Roman"/>
                <w:bCs/>
                <w:sz w:val="20"/>
                <w:szCs w:val="20"/>
                <w:lang w:val="id-ID"/>
              </w:rPr>
              <w:t>Sedang</w:t>
            </w:r>
          </w:p>
        </w:tc>
        <w:tc>
          <w:tcPr>
            <w:tcW w:w="1392" w:type="dxa"/>
            <w:shd w:val="clear" w:color="auto" w:fill="auto"/>
            <w:vAlign w:val="center"/>
          </w:tcPr>
          <w:p w14:paraId="39706E40" w14:textId="77777777" w:rsidR="009E342C" w:rsidRPr="005242BC" w:rsidRDefault="009E342C" w:rsidP="007331EC">
            <w:pPr>
              <w:autoSpaceDE w:val="0"/>
              <w:autoSpaceDN w:val="0"/>
              <w:adjustRightInd w:val="0"/>
              <w:spacing w:after="0" w:line="240" w:lineRule="auto"/>
              <w:ind w:left="-728"/>
              <w:jc w:val="right"/>
              <w:rPr>
                <w:rFonts w:ascii="Times New Roman" w:hAnsi="Times New Roman" w:cs="Times New Roman"/>
                <w:color w:val="000000"/>
                <w:sz w:val="20"/>
                <w:szCs w:val="20"/>
              </w:rPr>
            </w:pPr>
            <w:r w:rsidRPr="005242BC">
              <w:rPr>
                <w:rFonts w:ascii="Times New Roman" w:hAnsi="Times New Roman" w:cs="Times New Roman"/>
                <w:color w:val="000000"/>
                <w:sz w:val="20"/>
                <w:szCs w:val="20"/>
              </w:rPr>
              <w:t>33</w:t>
            </w:r>
          </w:p>
        </w:tc>
        <w:tc>
          <w:tcPr>
            <w:tcW w:w="1413" w:type="dxa"/>
            <w:shd w:val="clear" w:color="auto" w:fill="auto"/>
            <w:vAlign w:val="center"/>
          </w:tcPr>
          <w:p w14:paraId="294270AE" w14:textId="77777777" w:rsidR="009E342C" w:rsidRPr="005242BC" w:rsidRDefault="009E342C" w:rsidP="007331EC">
            <w:pPr>
              <w:autoSpaceDE w:val="0"/>
              <w:autoSpaceDN w:val="0"/>
              <w:adjustRightInd w:val="0"/>
              <w:spacing w:after="0" w:line="240" w:lineRule="auto"/>
              <w:ind w:left="290"/>
              <w:jc w:val="right"/>
              <w:rPr>
                <w:rFonts w:ascii="Times New Roman" w:hAnsi="Times New Roman" w:cs="Times New Roman"/>
                <w:color w:val="000000"/>
                <w:sz w:val="20"/>
                <w:szCs w:val="20"/>
              </w:rPr>
            </w:pPr>
            <w:r>
              <w:rPr>
                <w:rFonts w:ascii="Times New Roman" w:hAnsi="Times New Roman"/>
                <w:bCs/>
                <w:sz w:val="20"/>
                <w:szCs w:val="20"/>
              </w:rPr>
              <w:t xml:space="preserve">40,2 </w:t>
            </w:r>
          </w:p>
        </w:tc>
      </w:tr>
      <w:tr w:rsidR="009E342C" w:rsidRPr="005242BC" w14:paraId="17B12D8B" w14:textId="77777777" w:rsidTr="0002413B">
        <w:tc>
          <w:tcPr>
            <w:tcW w:w="856" w:type="dxa"/>
            <w:shd w:val="clear" w:color="auto" w:fill="auto"/>
          </w:tcPr>
          <w:p w14:paraId="41716AF0"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4</w:t>
            </w:r>
          </w:p>
        </w:tc>
        <w:tc>
          <w:tcPr>
            <w:tcW w:w="2316" w:type="dxa"/>
            <w:shd w:val="clear" w:color="auto" w:fill="auto"/>
          </w:tcPr>
          <w:p w14:paraId="37205114" w14:textId="77777777" w:rsidR="009E342C" w:rsidRPr="005242BC" w:rsidRDefault="009E342C" w:rsidP="007331EC">
            <w:pPr>
              <w:pStyle w:val="ListParagraph2"/>
              <w:tabs>
                <w:tab w:val="left" w:pos="1701"/>
              </w:tabs>
              <w:spacing w:after="0" w:line="240" w:lineRule="auto"/>
              <w:ind w:left="0"/>
              <w:rPr>
                <w:rFonts w:ascii="Times New Roman" w:hAnsi="Times New Roman"/>
                <w:bCs/>
                <w:sz w:val="20"/>
                <w:szCs w:val="20"/>
                <w:lang w:val="id-ID"/>
              </w:rPr>
            </w:pPr>
            <w:r w:rsidRPr="005242BC">
              <w:rPr>
                <w:rFonts w:ascii="Times New Roman" w:hAnsi="Times New Roman"/>
                <w:bCs/>
                <w:sz w:val="20"/>
                <w:szCs w:val="20"/>
                <w:lang w:val="id-ID"/>
              </w:rPr>
              <w:t>Berat</w:t>
            </w:r>
          </w:p>
        </w:tc>
        <w:tc>
          <w:tcPr>
            <w:tcW w:w="1392" w:type="dxa"/>
            <w:shd w:val="clear" w:color="auto" w:fill="auto"/>
            <w:vAlign w:val="center"/>
          </w:tcPr>
          <w:p w14:paraId="6DD34893" w14:textId="77777777" w:rsidR="009E342C" w:rsidRPr="005242BC" w:rsidRDefault="009E342C" w:rsidP="007331EC">
            <w:pPr>
              <w:autoSpaceDE w:val="0"/>
              <w:autoSpaceDN w:val="0"/>
              <w:adjustRightInd w:val="0"/>
              <w:spacing w:after="0" w:line="240" w:lineRule="auto"/>
              <w:ind w:left="-728"/>
              <w:jc w:val="right"/>
              <w:rPr>
                <w:rFonts w:ascii="Times New Roman" w:hAnsi="Times New Roman" w:cs="Times New Roman"/>
                <w:color w:val="000000"/>
                <w:sz w:val="20"/>
                <w:szCs w:val="20"/>
              </w:rPr>
            </w:pPr>
            <w:r w:rsidRPr="005242BC">
              <w:rPr>
                <w:rFonts w:ascii="Times New Roman" w:hAnsi="Times New Roman" w:cs="Times New Roman"/>
                <w:color w:val="000000"/>
                <w:sz w:val="20"/>
                <w:szCs w:val="20"/>
              </w:rPr>
              <w:t>15</w:t>
            </w:r>
          </w:p>
        </w:tc>
        <w:tc>
          <w:tcPr>
            <w:tcW w:w="1413" w:type="dxa"/>
            <w:shd w:val="clear" w:color="auto" w:fill="auto"/>
            <w:vAlign w:val="center"/>
          </w:tcPr>
          <w:p w14:paraId="5D942736" w14:textId="77777777" w:rsidR="009E342C" w:rsidRPr="005242BC" w:rsidRDefault="009E342C" w:rsidP="007331EC">
            <w:pPr>
              <w:autoSpaceDE w:val="0"/>
              <w:autoSpaceDN w:val="0"/>
              <w:adjustRightInd w:val="0"/>
              <w:spacing w:after="0" w:line="240" w:lineRule="auto"/>
              <w:ind w:left="290"/>
              <w:jc w:val="right"/>
              <w:rPr>
                <w:rFonts w:ascii="Times New Roman" w:hAnsi="Times New Roman" w:cs="Times New Roman"/>
                <w:color w:val="000000"/>
                <w:sz w:val="20"/>
                <w:szCs w:val="20"/>
              </w:rPr>
            </w:pPr>
            <w:r>
              <w:rPr>
                <w:rFonts w:ascii="Times New Roman" w:hAnsi="Times New Roman"/>
                <w:bCs/>
                <w:sz w:val="20"/>
                <w:szCs w:val="20"/>
              </w:rPr>
              <w:t xml:space="preserve">18,3 </w:t>
            </w:r>
          </w:p>
        </w:tc>
      </w:tr>
      <w:tr w:rsidR="009E342C" w:rsidRPr="005242BC" w14:paraId="68482828" w14:textId="77777777" w:rsidTr="0002413B">
        <w:tc>
          <w:tcPr>
            <w:tcW w:w="856" w:type="dxa"/>
            <w:shd w:val="clear" w:color="auto" w:fill="auto"/>
          </w:tcPr>
          <w:p w14:paraId="032CE8B2" w14:textId="77777777" w:rsidR="009E342C" w:rsidRPr="005242BC" w:rsidRDefault="009E342C" w:rsidP="007331EC">
            <w:pPr>
              <w:pStyle w:val="ListParagraph2"/>
              <w:tabs>
                <w:tab w:val="left" w:pos="1701"/>
              </w:tabs>
              <w:spacing w:after="0" w:line="240" w:lineRule="auto"/>
              <w:ind w:left="0"/>
              <w:jc w:val="center"/>
              <w:rPr>
                <w:rFonts w:ascii="Times New Roman" w:hAnsi="Times New Roman"/>
                <w:bCs/>
                <w:sz w:val="20"/>
                <w:szCs w:val="20"/>
              </w:rPr>
            </w:pPr>
            <w:r w:rsidRPr="005242BC">
              <w:rPr>
                <w:rFonts w:ascii="Times New Roman" w:hAnsi="Times New Roman"/>
                <w:bCs/>
                <w:sz w:val="20"/>
                <w:szCs w:val="20"/>
              </w:rPr>
              <w:t>5</w:t>
            </w:r>
          </w:p>
        </w:tc>
        <w:tc>
          <w:tcPr>
            <w:tcW w:w="2316" w:type="dxa"/>
            <w:shd w:val="clear" w:color="auto" w:fill="auto"/>
          </w:tcPr>
          <w:p w14:paraId="6CE794CE" w14:textId="77777777" w:rsidR="009E342C" w:rsidRPr="005242BC" w:rsidRDefault="009E342C" w:rsidP="007331EC">
            <w:pPr>
              <w:pStyle w:val="ListParagraph2"/>
              <w:tabs>
                <w:tab w:val="left" w:pos="1701"/>
              </w:tabs>
              <w:spacing w:after="0" w:line="240" w:lineRule="auto"/>
              <w:ind w:left="0"/>
              <w:rPr>
                <w:rFonts w:ascii="Times New Roman" w:hAnsi="Times New Roman"/>
                <w:bCs/>
                <w:sz w:val="20"/>
                <w:szCs w:val="20"/>
                <w:lang w:val="id-ID"/>
              </w:rPr>
            </w:pPr>
            <w:r w:rsidRPr="005242BC">
              <w:rPr>
                <w:rFonts w:ascii="Times New Roman" w:hAnsi="Times New Roman"/>
                <w:bCs/>
                <w:sz w:val="20"/>
                <w:szCs w:val="20"/>
                <w:lang w:val="id-ID"/>
              </w:rPr>
              <w:t>Sangat Berat</w:t>
            </w:r>
          </w:p>
        </w:tc>
        <w:tc>
          <w:tcPr>
            <w:tcW w:w="1392" w:type="dxa"/>
            <w:shd w:val="clear" w:color="auto" w:fill="auto"/>
            <w:vAlign w:val="center"/>
          </w:tcPr>
          <w:p w14:paraId="0B44A01F" w14:textId="77777777" w:rsidR="009E342C" w:rsidRPr="005242BC" w:rsidRDefault="0019435F" w:rsidP="007331EC">
            <w:pPr>
              <w:autoSpaceDE w:val="0"/>
              <w:autoSpaceDN w:val="0"/>
              <w:adjustRightInd w:val="0"/>
              <w:spacing w:after="0" w:line="240" w:lineRule="auto"/>
              <w:ind w:left="-728"/>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413" w:type="dxa"/>
            <w:shd w:val="clear" w:color="auto" w:fill="auto"/>
            <w:vAlign w:val="center"/>
          </w:tcPr>
          <w:p w14:paraId="62BF846D" w14:textId="77777777" w:rsidR="009E342C" w:rsidRPr="005242BC" w:rsidRDefault="009E342C" w:rsidP="007331EC">
            <w:pPr>
              <w:autoSpaceDE w:val="0"/>
              <w:autoSpaceDN w:val="0"/>
              <w:adjustRightInd w:val="0"/>
              <w:spacing w:after="0" w:line="240" w:lineRule="auto"/>
              <w:ind w:left="290"/>
              <w:jc w:val="right"/>
              <w:rPr>
                <w:rFonts w:ascii="Times New Roman" w:hAnsi="Times New Roman" w:cs="Times New Roman"/>
                <w:color w:val="000000"/>
                <w:sz w:val="20"/>
                <w:szCs w:val="20"/>
              </w:rPr>
            </w:pPr>
            <w:r>
              <w:rPr>
                <w:rFonts w:ascii="Times New Roman" w:hAnsi="Times New Roman"/>
                <w:bCs/>
                <w:sz w:val="20"/>
                <w:szCs w:val="20"/>
              </w:rPr>
              <w:t xml:space="preserve">6,1 </w:t>
            </w:r>
          </w:p>
        </w:tc>
      </w:tr>
      <w:tr w:rsidR="009E342C" w:rsidRPr="005242BC" w14:paraId="11104D63" w14:textId="77777777" w:rsidTr="0002413B">
        <w:trPr>
          <w:trHeight w:val="76"/>
        </w:trPr>
        <w:tc>
          <w:tcPr>
            <w:tcW w:w="3172" w:type="dxa"/>
            <w:gridSpan w:val="2"/>
            <w:shd w:val="clear" w:color="auto" w:fill="auto"/>
          </w:tcPr>
          <w:p w14:paraId="33396937" w14:textId="77777777" w:rsidR="009E342C" w:rsidRPr="005242BC" w:rsidRDefault="009E342C" w:rsidP="007331EC">
            <w:pPr>
              <w:pStyle w:val="ListParagraph2"/>
              <w:tabs>
                <w:tab w:val="left" w:pos="1701"/>
                <w:tab w:val="left" w:pos="2010"/>
              </w:tabs>
              <w:spacing w:after="0" w:line="240" w:lineRule="auto"/>
              <w:ind w:left="0"/>
              <w:rPr>
                <w:rFonts w:ascii="Times New Roman" w:hAnsi="Times New Roman"/>
                <w:bCs/>
                <w:sz w:val="20"/>
                <w:szCs w:val="20"/>
              </w:rPr>
            </w:pPr>
            <w:r w:rsidRPr="005242BC">
              <w:rPr>
                <w:rFonts w:ascii="Times New Roman" w:hAnsi="Times New Roman"/>
                <w:bCs/>
                <w:sz w:val="20"/>
                <w:szCs w:val="20"/>
              </w:rPr>
              <w:t>Total</w:t>
            </w:r>
          </w:p>
        </w:tc>
        <w:tc>
          <w:tcPr>
            <w:tcW w:w="1392" w:type="dxa"/>
            <w:shd w:val="clear" w:color="auto" w:fill="auto"/>
          </w:tcPr>
          <w:p w14:paraId="3C861EEC" w14:textId="77777777" w:rsidR="009E342C" w:rsidRPr="005242BC" w:rsidRDefault="009E342C" w:rsidP="007331EC">
            <w:pPr>
              <w:pStyle w:val="ListParagraph2"/>
              <w:tabs>
                <w:tab w:val="left" w:pos="1701"/>
              </w:tabs>
              <w:spacing w:after="0" w:line="240" w:lineRule="auto"/>
              <w:ind w:left="123"/>
              <w:jc w:val="right"/>
              <w:rPr>
                <w:rFonts w:ascii="Times New Roman" w:hAnsi="Times New Roman"/>
                <w:bCs/>
                <w:sz w:val="20"/>
                <w:szCs w:val="20"/>
                <w:lang w:val="id-ID"/>
              </w:rPr>
            </w:pPr>
            <w:r w:rsidRPr="005242BC">
              <w:rPr>
                <w:rFonts w:ascii="Times New Roman" w:hAnsi="Times New Roman"/>
                <w:bCs/>
                <w:sz w:val="20"/>
                <w:szCs w:val="20"/>
                <w:lang w:val="id-ID"/>
              </w:rPr>
              <w:t>82</w:t>
            </w:r>
          </w:p>
        </w:tc>
        <w:tc>
          <w:tcPr>
            <w:tcW w:w="1413" w:type="dxa"/>
            <w:shd w:val="clear" w:color="auto" w:fill="auto"/>
          </w:tcPr>
          <w:p w14:paraId="005D2991" w14:textId="77777777" w:rsidR="009E342C" w:rsidRPr="005242BC" w:rsidRDefault="009E342C" w:rsidP="007331EC">
            <w:pPr>
              <w:pStyle w:val="ListParagraph2"/>
              <w:tabs>
                <w:tab w:val="left" w:pos="1701"/>
              </w:tabs>
              <w:spacing w:after="0" w:line="240" w:lineRule="auto"/>
              <w:ind w:left="148"/>
              <w:jc w:val="right"/>
              <w:rPr>
                <w:rFonts w:ascii="Times New Roman" w:hAnsi="Times New Roman"/>
                <w:bCs/>
                <w:sz w:val="20"/>
                <w:szCs w:val="20"/>
              </w:rPr>
            </w:pPr>
            <w:r>
              <w:rPr>
                <w:rFonts w:ascii="Times New Roman" w:hAnsi="Times New Roman"/>
                <w:bCs/>
                <w:sz w:val="20"/>
                <w:szCs w:val="20"/>
              </w:rPr>
              <w:t xml:space="preserve">100 </w:t>
            </w:r>
          </w:p>
        </w:tc>
      </w:tr>
    </w:tbl>
    <w:p w14:paraId="39757ACD" w14:textId="77777777" w:rsidR="009E342C" w:rsidRDefault="009E342C" w:rsidP="009E342C">
      <w:pPr>
        <w:spacing w:after="0" w:line="360" w:lineRule="auto"/>
        <w:ind w:left="2835" w:hanging="1134"/>
        <w:jc w:val="both"/>
        <w:rPr>
          <w:rFonts w:ascii="Times New Roman" w:hAnsi="Times New Roman" w:cs="Times New Roman"/>
          <w:sz w:val="24"/>
          <w:szCs w:val="24"/>
        </w:rPr>
      </w:pPr>
    </w:p>
    <w:p w14:paraId="6AF4D647" w14:textId="77777777" w:rsidR="009E342C" w:rsidRDefault="009E342C" w:rsidP="009E342C">
      <w:pPr>
        <w:spacing w:after="0" w:line="360" w:lineRule="auto"/>
        <w:ind w:left="2835" w:hanging="1134"/>
        <w:jc w:val="both"/>
        <w:rPr>
          <w:rFonts w:ascii="Times New Roman" w:hAnsi="Times New Roman" w:cs="Times New Roman"/>
          <w:sz w:val="24"/>
          <w:szCs w:val="24"/>
        </w:rPr>
      </w:pPr>
    </w:p>
    <w:p w14:paraId="4DCD62F8" w14:textId="77777777" w:rsidR="009E342C" w:rsidRDefault="009E342C" w:rsidP="009E342C">
      <w:pPr>
        <w:spacing w:after="0" w:line="360" w:lineRule="auto"/>
        <w:ind w:left="2835" w:hanging="1134"/>
        <w:jc w:val="both"/>
        <w:rPr>
          <w:rFonts w:ascii="Times New Roman" w:hAnsi="Times New Roman" w:cs="Times New Roman"/>
          <w:sz w:val="24"/>
          <w:szCs w:val="24"/>
        </w:rPr>
      </w:pPr>
    </w:p>
    <w:p w14:paraId="5B5AA3A0" w14:textId="77777777" w:rsidR="009E342C" w:rsidRDefault="009E342C" w:rsidP="008E7F5B">
      <w:pPr>
        <w:spacing w:after="0" w:line="240" w:lineRule="auto"/>
        <w:ind w:left="2835" w:hanging="1134"/>
        <w:jc w:val="both"/>
        <w:rPr>
          <w:rFonts w:ascii="Times New Roman" w:hAnsi="Times New Roman" w:cs="Times New Roman"/>
          <w:sz w:val="24"/>
          <w:szCs w:val="24"/>
        </w:rPr>
      </w:pPr>
    </w:p>
    <w:p w14:paraId="3F4421AB" w14:textId="77777777" w:rsidR="008E7F5B" w:rsidRDefault="008E7F5B" w:rsidP="008E7F5B">
      <w:pPr>
        <w:spacing w:after="0" w:line="240" w:lineRule="auto"/>
        <w:jc w:val="both"/>
        <w:rPr>
          <w:rFonts w:ascii="Times New Roman" w:hAnsi="Times New Roman" w:cs="Times New Roman"/>
          <w:sz w:val="24"/>
          <w:szCs w:val="24"/>
          <w:lang w:val="en-US"/>
        </w:rPr>
      </w:pPr>
    </w:p>
    <w:p w14:paraId="33CC7038" w14:textId="77777777" w:rsidR="006F7DAD" w:rsidRDefault="008E7F5B" w:rsidP="008E7F5B">
      <w:pPr>
        <w:spacing w:after="0" w:line="24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 Data </w:t>
      </w:r>
      <w:r w:rsidR="006F7DAD">
        <w:rPr>
          <w:rFonts w:ascii="Times New Roman" w:hAnsi="Times New Roman" w:cs="Times New Roman"/>
          <w:sz w:val="24"/>
          <w:szCs w:val="24"/>
          <w:lang w:val="en-US"/>
        </w:rPr>
        <w:t>primer 2019</w:t>
      </w:r>
    </w:p>
    <w:p w14:paraId="44F9D8AE" w14:textId="77777777" w:rsidR="006F7DAD" w:rsidRDefault="006F7DAD" w:rsidP="006F7DAD">
      <w:pPr>
        <w:spacing w:after="0" w:line="360" w:lineRule="auto"/>
        <w:ind w:left="1701"/>
        <w:jc w:val="both"/>
        <w:rPr>
          <w:rFonts w:ascii="Times New Roman" w:hAnsi="Times New Roman" w:cs="Times New Roman"/>
          <w:sz w:val="24"/>
          <w:szCs w:val="24"/>
          <w:lang w:val="en-US"/>
        </w:rPr>
      </w:pPr>
    </w:p>
    <w:p w14:paraId="02098C29" w14:textId="562B9EC8" w:rsidR="00272616" w:rsidRPr="008D1164" w:rsidRDefault="006F7DAD" w:rsidP="008D1164">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lang w:val="en-US"/>
        </w:rPr>
        <w:t xml:space="preserve">Tabel </w:t>
      </w:r>
      <w:r w:rsidR="004479C2" w:rsidRPr="00630D66">
        <w:rPr>
          <w:rFonts w:ascii="Times New Roman" w:hAnsi="Times New Roman" w:cs="Times New Roman"/>
          <w:sz w:val="24"/>
          <w:szCs w:val="24"/>
        </w:rPr>
        <w:t>menunjukkan sebagian besar responden mengalami stres dengan tingkat sedang sebanyak 33 orang (40,2%)</w:t>
      </w:r>
      <w:r w:rsidR="005158CC">
        <w:rPr>
          <w:rFonts w:ascii="Times New Roman" w:hAnsi="Times New Roman" w:cs="Times New Roman"/>
          <w:sz w:val="24"/>
          <w:szCs w:val="24"/>
        </w:rPr>
        <w:t>.</w:t>
      </w:r>
    </w:p>
    <w:p w14:paraId="7097A26C" w14:textId="4BE3B2F8" w:rsidR="0079142A" w:rsidRDefault="0079142A" w:rsidP="006F7DAD">
      <w:pPr>
        <w:spacing w:after="0" w:line="360" w:lineRule="auto"/>
        <w:jc w:val="both"/>
        <w:rPr>
          <w:rFonts w:ascii="Times New Roman" w:hAnsi="Times New Roman" w:cs="Times New Roman"/>
          <w:sz w:val="24"/>
          <w:szCs w:val="24"/>
          <w:lang w:val="en-US"/>
        </w:rPr>
      </w:pPr>
    </w:p>
    <w:p w14:paraId="7955BF63" w14:textId="699C3D5C" w:rsidR="008D1164" w:rsidRDefault="008D1164" w:rsidP="006F7DAD">
      <w:pPr>
        <w:spacing w:after="0" w:line="360" w:lineRule="auto"/>
        <w:jc w:val="both"/>
        <w:rPr>
          <w:rFonts w:ascii="Times New Roman" w:hAnsi="Times New Roman" w:cs="Times New Roman"/>
          <w:sz w:val="24"/>
          <w:szCs w:val="24"/>
          <w:lang w:val="en-US"/>
        </w:rPr>
      </w:pPr>
    </w:p>
    <w:p w14:paraId="29EAF121" w14:textId="35313862" w:rsidR="008D1164" w:rsidRDefault="008D1164" w:rsidP="006F7DAD">
      <w:pPr>
        <w:spacing w:after="0" w:line="360" w:lineRule="auto"/>
        <w:jc w:val="both"/>
        <w:rPr>
          <w:rFonts w:ascii="Times New Roman" w:hAnsi="Times New Roman" w:cs="Times New Roman"/>
          <w:sz w:val="24"/>
          <w:szCs w:val="24"/>
          <w:lang w:val="en-US"/>
        </w:rPr>
      </w:pPr>
    </w:p>
    <w:p w14:paraId="3C4CE6B0" w14:textId="6D3AB4AB" w:rsidR="008D1164" w:rsidRDefault="008D1164" w:rsidP="006F7DAD">
      <w:pPr>
        <w:spacing w:after="0" w:line="360" w:lineRule="auto"/>
        <w:jc w:val="both"/>
        <w:rPr>
          <w:rFonts w:ascii="Times New Roman" w:hAnsi="Times New Roman" w:cs="Times New Roman"/>
          <w:sz w:val="24"/>
          <w:szCs w:val="24"/>
          <w:lang w:val="en-US"/>
        </w:rPr>
      </w:pPr>
    </w:p>
    <w:p w14:paraId="0031EFF2" w14:textId="77777777" w:rsidR="008D1164" w:rsidRPr="006F7DAD" w:rsidRDefault="008D1164" w:rsidP="006F7DAD">
      <w:pPr>
        <w:spacing w:after="0" w:line="360" w:lineRule="auto"/>
        <w:jc w:val="both"/>
        <w:rPr>
          <w:rFonts w:ascii="Times New Roman" w:hAnsi="Times New Roman" w:cs="Times New Roman"/>
          <w:sz w:val="24"/>
          <w:szCs w:val="24"/>
          <w:lang w:val="en-US"/>
        </w:rPr>
      </w:pPr>
    </w:p>
    <w:p w14:paraId="043EEB9F" w14:textId="77777777" w:rsidR="003C52AB" w:rsidRDefault="003C52AB" w:rsidP="003C52AB">
      <w:pPr>
        <w:spacing w:after="0" w:line="360" w:lineRule="auto"/>
        <w:jc w:val="both"/>
        <w:rPr>
          <w:rFonts w:ascii="Times New Roman" w:hAnsi="Times New Roman" w:cs="Times New Roman"/>
          <w:sz w:val="24"/>
          <w:szCs w:val="24"/>
        </w:rPr>
      </w:pPr>
      <w:r w:rsidRPr="003C52AB">
        <w:rPr>
          <w:rFonts w:ascii="Times New Roman" w:hAnsi="Times New Roman" w:cs="Times New Roman"/>
          <w:b/>
          <w:sz w:val="24"/>
          <w:szCs w:val="24"/>
        </w:rPr>
        <w:lastRenderedPageBreak/>
        <w:t>4.3 Pembahasan</w:t>
      </w:r>
    </w:p>
    <w:p w14:paraId="7FB9A3F9" w14:textId="26F55D60" w:rsidR="00167034" w:rsidRDefault="003C52AB" w:rsidP="00292AC8">
      <w:pPr>
        <w:spacing w:after="0" w:line="360" w:lineRule="auto"/>
        <w:ind w:left="426"/>
        <w:jc w:val="both"/>
        <w:rPr>
          <w:rFonts w:ascii="Times New Roman" w:hAnsi="Times New Roman"/>
          <w:sz w:val="24"/>
        </w:rPr>
      </w:pPr>
      <w:r w:rsidRPr="006B4E11">
        <w:rPr>
          <w:rFonts w:ascii="Times New Roman" w:hAnsi="Times New Roman"/>
          <w:sz w:val="24"/>
        </w:rPr>
        <w:t xml:space="preserve">Penelitian ini tentang </w:t>
      </w:r>
      <w:r w:rsidR="001726E6">
        <w:rPr>
          <w:rFonts w:ascii="Times New Roman" w:hAnsi="Times New Roman"/>
          <w:sz w:val="24"/>
          <w:lang w:val="en-US"/>
        </w:rPr>
        <w:t xml:space="preserve">gambaran </w:t>
      </w:r>
      <w:r>
        <w:rPr>
          <w:rFonts w:ascii="Times New Roman" w:hAnsi="Times New Roman" w:cs="Times New Roman"/>
          <w:sz w:val="24"/>
          <w:szCs w:val="24"/>
        </w:rPr>
        <w:t xml:space="preserve">tingkat stres pada pasien gagal ginjal yang menjalani hemodialisa </w:t>
      </w:r>
      <w:r w:rsidRPr="00C700EB">
        <w:rPr>
          <w:rFonts w:ascii="Times New Roman" w:hAnsi="Times New Roman" w:cs="Times New Roman"/>
          <w:sz w:val="24"/>
          <w:szCs w:val="24"/>
        </w:rPr>
        <w:t>di RSUD Ulin Banjarmasin</w:t>
      </w:r>
      <w:r>
        <w:rPr>
          <w:rFonts w:ascii="Times New Roman" w:hAnsi="Times New Roman" w:cs="Times New Roman"/>
          <w:sz w:val="24"/>
          <w:szCs w:val="24"/>
        </w:rPr>
        <w:t xml:space="preserve"> </w:t>
      </w:r>
      <w:r w:rsidRPr="006B4E11">
        <w:rPr>
          <w:rFonts w:ascii="Times New Roman" w:hAnsi="Times New Roman"/>
          <w:sz w:val="24"/>
        </w:rPr>
        <w:t>dengan responden yang didapa</w:t>
      </w:r>
      <w:r>
        <w:rPr>
          <w:rFonts w:ascii="Times New Roman" w:hAnsi="Times New Roman"/>
          <w:sz w:val="24"/>
        </w:rPr>
        <w:t>tkan saat penelitian berjumlah 82 orang.</w:t>
      </w:r>
    </w:p>
    <w:p w14:paraId="2E0BE127" w14:textId="013961C7" w:rsidR="00292AC8" w:rsidRDefault="008D0547" w:rsidP="00292AC8">
      <w:pPr>
        <w:spacing w:after="0" w:line="360" w:lineRule="auto"/>
        <w:ind w:left="426"/>
        <w:jc w:val="both"/>
        <w:rPr>
          <w:rFonts w:ascii="Times New Roman" w:hAnsi="Times New Roman"/>
          <w:sz w:val="24"/>
          <w:lang w:val="en-US"/>
        </w:rPr>
      </w:pPr>
      <w:r>
        <w:rPr>
          <w:rFonts w:ascii="Times New Roman" w:hAnsi="Times New Roman"/>
          <w:sz w:val="24"/>
          <w:lang w:val="en-US"/>
        </w:rPr>
        <w:t>4.3.1 Jenis kelamin</w:t>
      </w:r>
    </w:p>
    <w:p w14:paraId="7D43B75F" w14:textId="2C5097E9" w:rsidR="008D0547" w:rsidRPr="008D0547" w:rsidRDefault="008D0547" w:rsidP="008D0547">
      <w:pPr>
        <w:spacing w:after="0" w:line="360" w:lineRule="auto"/>
        <w:ind w:left="993"/>
        <w:jc w:val="both"/>
        <w:rPr>
          <w:rFonts w:ascii="Times" w:hAnsi="Times" w:cs="Times New Roman"/>
          <w:sz w:val="24"/>
          <w:szCs w:val="24"/>
          <w:lang w:val="en-US"/>
        </w:rPr>
      </w:pPr>
      <w:r w:rsidRPr="008D0547">
        <w:rPr>
          <w:rFonts w:ascii="Times" w:hAnsi="Times" w:cs="Times New Roman"/>
          <w:sz w:val="24"/>
          <w:szCs w:val="24"/>
          <w:lang w:val="en-US"/>
        </w:rPr>
        <w:t xml:space="preserve">Hasil penelitian menunjukkan bahwa </w:t>
      </w:r>
      <w:r w:rsidRPr="008D0547">
        <w:rPr>
          <w:rFonts w:ascii="Times" w:hAnsi="Times" w:cs="Times New Roman"/>
          <w:sz w:val="24"/>
          <w:szCs w:val="24"/>
        </w:rPr>
        <w:t>berjenis kelamin</w:t>
      </w:r>
      <w:r w:rsidRPr="008D0547">
        <w:rPr>
          <w:rFonts w:ascii="Times" w:hAnsi="Times" w:cs="Times New Roman"/>
          <w:sz w:val="24"/>
          <w:szCs w:val="24"/>
          <w:lang w:val="en-US"/>
        </w:rPr>
        <w:t xml:space="preserve"> terbanyak adalah</w:t>
      </w:r>
      <w:r w:rsidRPr="008D0547">
        <w:rPr>
          <w:rFonts w:ascii="Times" w:hAnsi="Times" w:cs="Times New Roman"/>
          <w:sz w:val="24"/>
          <w:szCs w:val="24"/>
        </w:rPr>
        <w:t xml:space="preserve"> laki-laki sebanyak 44 orang (53,7%).</w:t>
      </w:r>
      <w:r w:rsidRPr="008D0547">
        <w:rPr>
          <w:rFonts w:ascii="Times" w:hAnsi="Times" w:cs="Times New Roman"/>
          <w:sz w:val="24"/>
          <w:szCs w:val="24"/>
          <w:lang w:val="en-US"/>
        </w:rPr>
        <w:t xml:space="preserve"> </w:t>
      </w:r>
      <w:r w:rsidRPr="008D0547">
        <w:rPr>
          <w:rFonts w:ascii="Times" w:hAnsi="Times"/>
          <w:sz w:val="24"/>
          <w:szCs w:val="24"/>
        </w:rPr>
        <w:t>Hal ini disebabkan karena kebiasaan laki-laki yang dapat memengaruhi kesehatan seperti mengonsumsi kopi, minuman berenergi, rokok, serta alkohol menjadi pemicu terjadinya penyakit sistemik dan menyebabkan penurunan fungsi ginjal (Brunner &amp; Suddarth, 2008).</w:t>
      </w:r>
      <w:r w:rsidRPr="008D0547">
        <w:rPr>
          <w:rFonts w:ascii="Times" w:hAnsi="Times"/>
          <w:sz w:val="24"/>
          <w:szCs w:val="24"/>
          <w:lang w:val="en-US"/>
        </w:rPr>
        <w:t xml:space="preserve"> </w:t>
      </w:r>
      <w:r w:rsidRPr="008D0547">
        <w:rPr>
          <w:rFonts w:ascii="Times" w:hAnsi="Times"/>
          <w:sz w:val="24"/>
          <w:szCs w:val="24"/>
        </w:rPr>
        <w:t>Laki-laki secara dominan sering mengalami penyakit sistemik diantaranya seperti hipertensi, polikistik ginjal, diabetes melitus, dan lupus, serta secara herediter yang diturunkan dalam riwayat keluarga (Lamusa, 2015). Adapun penyebab gagal ginjal terjadi pada perempuan dikarenakan oleh penyakit sebelumnya yang sudah ada memicu terjadinya gagal ginjal seperti hipertensi dan diabetes melitus (Baradero, 2009). Jenis kelamin lakilaki bersifat lebih kuat dibandingkan dengan perempuan baik mental maupun fisik. Lakilaki lebih mengedepankan logika dalam menghadapi suatu permasalahan dibandingkan perempuan yang lebih sensitif dan</w:t>
      </w:r>
      <w:r w:rsidRPr="008D0547">
        <w:rPr>
          <w:rFonts w:ascii="Times" w:hAnsi="Times"/>
          <w:sz w:val="24"/>
          <w:szCs w:val="24"/>
          <w:lang w:val="en-US"/>
        </w:rPr>
        <w:t xml:space="preserve"> </w:t>
      </w:r>
      <w:r w:rsidRPr="008D0547">
        <w:rPr>
          <w:rFonts w:ascii="Times" w:hAnsi="Times"/>
          <w:sz w:val="24"/>
          <w:szCs w:val="24"/>
        </w:rPr>
        <w:t>mengedepankan perasaan, sehingga kebanyakan laki-laki dapat mengendalikan stressor dengan mudah dibanding perempuan.</w:t>
      </w:r>
    </w:p>
    <w:p w14:paraId="1168D1C2" w14:textId="281948C9" w:rsidR="008D0547" w:rsidRDefault="008D0547" w:rsidP="00292AC8">
      <w:pPr>
        <w:spacing w:after="0" w:line="360" w:lineRule="auto"/>
        <w:ind w:left="426"/>
        <w:jc w:val="both"/>
        <w:rPr>
          <w:rFonts w:ascii="Times New Roman" w:hAnsi="Times New Roman"/>
          <w:sz w:val="24"/>
          <w:lang w:val="en-US"/>
        </w:rPr>
      </w:pPr>
      <w:r>
        <w:rPr>
          <w:rFonts w:ascii="Times New Roman" w:hAnsi="Times New Roman"/>
          <w:sz w:val="24"/>
          <w:lang w:val="en-US"/>
        </w:rPr>
        <w:t>4.3.2 Usia</w:t>
      </w:r>
    </w:p>
    <w:p w14:paraId="6D0A159E" w14:textId="617D6CCE" w:rsidR="008D0547" w:rsidRDefault="008D0547" w:rsidP="008D0547">
      <w:pPr>
        <w:spacing w:after="0" w:line="360" w:lineRule="auto"/>
        <w:ind w:left="993"/>
        <w:jc w:val="both"/>
        <w:rPr>
          <w:rFonts w:ascii="Times" w:hAnsi="Times"/>
          <w:sz w:val="24"/>
          <w:szCs w:val="24"/>
        </w:rPr>
      </w:pPr>
      <w:r>
        <w:rPr>
          <w:rFonts w:ascii="Times New Roman" w:hAnsi="Times New Roman" w:cs="Times New Roman"/>
          <w:sz w:val="24"/>
          <w:szCs w:val="24"/>
          <w:lang w:val="en-US"/>
        </w:rPr>
        <w:t xml:space="preserve">Hasil penelitian </w:t>
      </w:r>
      <w:r>
        <w:rPr>
          <w:rFonts w:ascii="Times New Roman" w:hAnsi="Times New Roman" w:cs="Times New Roman"/>
          <w:sz w:val="24"/>
          <w:szCs w:val="24"/>
        </w:rPr>
        <w:t>menunjukkan responden berusia sekitar 56-</w:t>
      </w:r>
      <w:r>
        <w:rPr>
          <w:rFonts w:ascii="Times New Roman" w:hAnsi="Times New Roman"/>
          <w:bCs/>
          <w:sz w:val="24"/>
          <w:szCs w:val="24"/>
        </w:rPr>
        <w:t>64 tahun berjumlah 32 orang (39%).</w:t>
      </w:r>
      <w:r w:rsidRPr="008D0547">
        <w:rPr>
          <w:rFonts w:ascii="Times" w:hAnsi="Times"/>
          <w:bCs/>
          <w:sz w:val="24"/>
          <w:szCs w:val="24"/>
          <w:lang w:val="en-US"/>
        </w:rPr>
        <w:t xml:space="preserve"> </w:t>
      </w:r>
      <w:r w:rsidRPr="008D0547">
        <w:rPr>
          <w:rFonts w:ascii="Times" w:hAnsi="Times"/>
          <w:sz w:val="24"/>
          <w:szCs w:val="24"/>
        </w:rPr>
        <w:t xml:space="preserve">Pada usia tua seseorang dapat menerima segala penyakitnya dengan mudah karena di usia tua seseorang cenderung berfikir bahwa secara spiritual tua harus dijalani dan dihadapi sebagai salah satu hilangnya nikmat sehat secara perlahan. Hal ini didukung oleh penelitian Tanvir, Butt, and Taj (2013)pada responden usia 21-40 tahun yang menjalani hemodialisis kecemasan ringan </w:t>
      </w:r>
      <w:r w:rsidRPr="008D0547">
        <w:rPr>
          <w:rFonts w:ascii="Times" w:hAnsi="Times"/>
          <w:sz w:val="24"/>
          <w:szCs w:val="24"/>
        </w:rPr>
        <w:lastRenderedPageBreak/>
        <w:t>didapatkan pada 47,30% dari pasien, 28,94% memiliki kecemasan sedang dan 23,68% memiliki kecemasan parah. (Abdul et.al. 2019)</w:t>
      </w:r>
    </w:p>
    <w:p w14:paraId="23C409A8" w14:textId="77777777" w:rsidR="008D1164" w:rsidRDefault="008D1164" w:rsidP="008D0547">
      <w:pPr>
        <w:spacing w:after="0" w:line="360" w:lineRule="auto"/>
        <w:ind w:left="993"/>
        <w:jc w:val="both"/>
        <w:rPr>
          <w:rFonts w:ascii="Times" w:hAnsi="Times"/>
          <w:sz w:val="24"/>
          <w:szCs w:val="24"/>
        </w:rPr>
      </w:pPr>
    </w:p>
    <w:p w14:paraId="092FC1CF" w14:textId="58DE3C20" w:rsidR="008D0547" w:rsidRDefault="008D0547" w:rsidP="008D0547">
      <w:pPr>
        <w:spacing w:after="0" w:line="360" w:lineRule="auto"/>
        <w:ind w:left="993" w:hanging="567"/>
        <w:jc w:val="both"/>
        <w:rPr>
          <w:rFonts w:ascii="Times" w:hAnsi="Times"/>
          <w:sz w:val="24"/>
          <w:szCs w:val="24"/>
          <w:lang w:val="en-US"/>
        </w:rPr>
      </w:pPr>
      <w:r>
        <w:rPr>
          <w:rFonts w:ascii="Times" w:hAnsi="Times"/>
          <w:sz w:val="24"/>
          <w:szCs w:val="24"/>
          <w:lang w:val="en-US"/>
        </w:rPr>
        <w:t xml:space="preserve">4.3.3 Jenis Pekerjaan </w:t>
      </w:r>
    </w:p>
    <w:p w14:paraId="2FE50749" w14:textId="5A6B5487" w:rsidR="008D1164" w:rsidRPr="008D1164" w:rsidRDefault="008D0547" w:rsidP="008D1164">
      <w:pPr>
        <w:spacing w:after="0" w:line="360" w:lineRule="auto"/>
        <w:ind w:left="993"/>
        <w:jc w:val="both"/>
        <w:rPr>
          <w:rFonts w:ascii="Times" w:hAnsi="Times"/>
          <w:sz w:val="24"/>
          <w:szCs w:val="24"/>
        </w:rPr>
      </w:pPr>
      <w:r>
        <w:rPr>
          <w:rFonts w:ascii="Times New Roman" w:hAnsi="Times New Roman" w:cs="Times New Roman"/>
          <w:sz w:val="24"/>
          <w:szCs w:val="24"/>
          <w:lang w:val="en-US"/>
        </w:rPr>
        <w:t xml:space="preserve">Hasil penelitian </w:t>
      </w:r>
      <w:r>
        <w:rPr>
          <w:rFonts w:ascii="Times New Roman" w:hAnsi="Times New Roman" w:cs="Times New Roman"/>
          <w:sz w:val="24"/>
          <w:szCs w:val="24"/>
        </w:rPr>
        <w:t>responden bekerja sebagai wiraswasta sebanyak 26 orang (31,7%).</w:t>
      </w:r>
      <w:r>
        <w:rPr>
          <w:rFonts w:ascii="Times New Roman" w:hAnsi="Times New Roman" w:cs="Times New Roman"/>
          <w:sz w:val="24"/>
          <w:szCs w:val="24"/>
          <w:lang w:val="en-US"/>
        </w:rPr>
        <w:t xml:space="preserve"> </w:t>
      </w:r>
      <w:r w:rsidRPr="008D0547">
        <w:rPr>
          <w:rFonts w:ascii="Times" w:hAnsi="Times"/>
          <w:sz w:val="24"/>
          <w:szCs w:val="24"/>
        </w:rPr>
        <w:t>Seseorang dengan pekerjaan swasta terlebih pekerjaan dengan waktu kerja yang padat cenderung memiliki pola tidur dan pola minum yang tidak sehat sehingga pola tidur tidak teratur dan kurang mengonsumsi air putih. Gaya hidup seperti ini sangat berbahaya bagi kesehatan tubuh dan banyak orang tidak menyadarinya. Hal ini dapat meningkatkan rasa lelah serta penurunan tingkat produktifitas serta emosi akan terganggu sebagai akibat dehidrasi oleh kekurangan air putih, yang mana dalam jangka panjang akan menyebabkan gangguan ginjal karena kurangnya mengonsumsi air putih (Dharma, 2014)</w:t>
      </w:r>
    </w:p>
    <w:p w14:paraId="608B2C34" w14:textId="77777777" w:rsidR="008D1164" w:rsidRPr="008D0547" w:rsidRDefault="008D1164" w:rsidP="008D0547">
      <w:pPr>
        <w:spacing w:after="0" w:line="360" w:lineRule="auto"/>
        <w:ind w:left="993"/>
        <w:jc w:val="both"/>
        <w:rPr>
          <w:rFonts w:ascii="Times" w:hAnsi="Times" w:cs="Times New Roman"/>
          <w:sz w:val="24"/>
          <w:szCs w:val="24"/>
          <w:lang w:val="en-US"/>
        </w:rPr>
      </w:pPr>
    </w:p>
    <w:p w14:paraId="60B56D0B" w14:textId="19A89D9F" w:rsidR="008D0547" w:rsidRDefault="008D0547" w:rsidP="008D0547">
      <w:pPr>
        <w:spacing w:after="0" w:line="360" w:lineRule="auto"/>
        <w:ind w:left="993" w:hanging="567"/>
        <w:jc w:val="both"/>
        <w:rPr>
          <w:rFonts w:ascii="Times New Roman" w:hAnsi="Times New Roman"/>
          <w:sz w:val="24"/>
          <w:lang w:val="en-US"/>
        </w:rPr>
      </w:pPr>
      <w:r>
        <w:rPr>
          <w:rFonts w:ascii="Times New Roman" w:hAnsi="Times New Roman"/>
          <w:sz w:val="24"/>
          <w:lang w:val="en-US"/>
        </w:rPr>
        <w:t>4.3.4 Lama menjalani hemodialisa</w:t>
      </w:r>
    </w:p>
    <w:p w14:paraId="11AA71ED" w14:textId="2405975A" w:rsidR="008D0547" w:rsidRDefault="008D0547" w:rsidP="008D0547">
      <w:pPr>
        <w:spacing w:after="0" w:line="360" w:lineRule="auto"/>
        <w:ind w:left="993"/>
        <w:jc w:val="both"/>
        <w:rPr>
          <w:rFonts w:ascii="Times" w:hAnsi="Times"/>
          <w:sz w:val="24"/>
          <w:szCs w:val="24"/>
        </w:rPr>
      </w:pPr>
      <w:r>
        <w:rPr>
          <w:rFonts w:ascii="Times New Roman" w:hAnsi="Times New Roman" w:cs="Times New Roman"/>
          <w:sz w:val="24"/>
          <w:szCs w:val="24"/>
        </w:rPr>
        <w:t>Hasil penelitian menunjukkan responden menjalani hemodialisa dalam rentang waktu 1-3 tahun sebanyak 40 orang (48,8</w:t>
      </w:r>
      <w:r w:rsidRPr="008D0547">
        <w:rPr>
          <w:rFonts w:ascii="Times" w:hAnsi="Times" w:cs="Times New Roman"/>
          <w:sz w:val="24"/>
          <w:szCs w:val="24"/>
        </w:rPr>
        <w:t>%).</w:t>
      </w:r>
      <w:r w:rsidRPr="008D0547">
        <w:rPr>
          <w:rFonts w:ascii="Times" w:hAnsi="Times" w:cs="Times New Roman"/>
          <w:sz w:val="24"/>
          <w:szCs w:val="24"/>
          <w:lang w:val="en-US"/>
        </w:rPr>
        <w:t xml:space="preserve"> </w:t>
      </w:r>
      <w:r w:rsidRPr="008D0547">
        <w:rPr>
          <w:rFonts w:ascii="Times" w:hAnsi="Times"/>
          <w:sz w:val="24"/>
          <w:szCs w:val="24"/>
          <w:lang w:val="en-US"/>
        </w:rPr>
        <w:t>P</w:t>
      </w:r>
      <w:r w:rsidRPr="008D0547">
        <w:rPr>
          <w:rFonts w:ascii="Times" w:hAnsi="Times"/>
          <w:sz w:val="24"/>
          <w:szCs w:val="24"/>
        </w:rPr>
        <w:t>enyakit sebelumnya dapat memengaruhi lama gagal ginjal kronik dan dapat berakibat pada masalah kesehatan baru yang berlanjut yaitu fungsi tubuh akan mengalami penurunan sehingga mengganggu dalam kehidupan sehari-hari (Paputungan, dkk, 2015).</w:t>
      </w:r>
    </w:p>
    <w:p w14:paraId="058C0C26" w14:textId="62969F66" w:rsidR="008D1164" w:rsidRDefault="008D1164" w:rsidP="008D0547">
      <w:pPr>
        <w:spacing w:after="0" w:line="360" w:lineRule="auto"/>
        <w:ind w:left="993"/>
        <w:jc w:val="both"/>
        <w:rPr>
          <w:rFonts w:ascii="Times" w:hAnsi="Times"/>
          <w:sz w:val="24"/>
          <w:szCs w:val="24"/>
        </w:rPr>
      </w:pPr>
    </w:p>
    <w:p w14:paraId="476DFC86" w14:textId="77777777" w:rsidR="008D1164" w:rsidRDefault="008D1164" w:rsidP="008D0547">
      <w:pPr>
        <w:spacing w:after="0" w:line="360" w:lineRule="auto"/>
        <w:ind w:left="993"/>
        <w:jc w:val="both"/>
        <w:rPr>
          <w:rFonts w:ascii="Times" w:hAnsi="Times"/>
          <w:sz w:val="24"/>
          <w:szCs w:val="24"/>
        </w:rPr>
      </w:pPr>
    </w:p>
    <w:p w14:paraId="60702EFF" w14:textId="12FB284B" w:rsidR="008D1164" w:rsidRDefault="008D1164" w:rsidP="008D1164">
      <w:pPr>
        <w:spacing w:after="0" w:line="360" w:lineRule="auto"/>
        <w:ind w:left="993" w:hanging="567"/>
        <w:jc w:val="both"/>
        <w:rPr>
          <w:rFonts w:ascii="Times" w:hAnsi="Times"/>
          <w:sz w:val="24"/>
          <w:szCs w:val="24"/>
          <w:lang w:val="en-US"/>
        </w:rPr>
      </w:pPr>
      <w:r>
        <w:rPr>
          <w:rFonts w:ascii="Times" w:hAnsi="Times"/>
          <w:sz w:val="24"/>
          <w:szCs w:val="24"/>
          <w:lang w:val="en-US"/>
        </w:rPr>
        <w:t>4.3.5 Status perkwaninan</w:t>
      </w:r>
    </w:p>
    <w:p w14:paraId="2E6B6967" w14:textId="5B03FC97" w:rsidR="008D1164" w:rsidRDefault="008D1164" w:rsidP="008D116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Hasil penelitian </w:t>
      </w:r>
      <w:r>
        <w:rPr>
          <w:rFonts w:ascii="Times New Roman" w:hAnsi="Times New Roman" w:cs="Times New Roman"/>
          <w:sz w:val="24"/>
          <w:szCs w:val="24"/>
        </w:rPr>
        <w:t>responden yang menikah sebanyak 72 orang (87,8%).</w:t>
      </w:r>
      <w:r w:rsidRPr="008D1164">
        <w:t xml:space="preserve"> </w:t>
      </w:r>
      <w:r>
        <w:rPr>
          <w:rFonts w:ascii="Times" w:hAnsi="Times"/>
          <w:sz w:val="24"/>
          <w:szCs w:val="24"/>
          <w:lang w:val="en-US"/>
        </w:rPr>
        <w:t>H</w:t>
      </w:r>
      <w:r w:rsidRPr="008D1164">
        <w:rPr>
          <w:rFonts w:ascii="Times" w:hAnsi="Times"/>
          <w:sz w:val="24"/>
          <w:szCs w:val="24"/>
        </w:rPr>
        <w:t xml:space="preserve">asil penelitian ini sejalan dengan hasil penelitian yang dilakukan oleh Lubis (2006), bahwa dengan sudah menikahnya pasien yang menjalani terapi hemodialisa, tingkatstres akan menurun seiring dengan dukungan sosial yang akan diberikan dari keluarga terutama pasangan hidup. </w:t>
      </w:r>
      <w:r w:rsidRPr="008D1164">
        <w:rPr>
          <w:rFonts w:ascii="Times" w:hAnsi="Times"/>
          <w:sz w:val="24"/>
          <w:szCs w:val="24"/>
        </w:rPr>
        <w:lastRenderedPageBreak/>
        <w:t>Sebaliknya jika belum menikah ada kecenderungan pasien memiliki tingkat stres yang tinggi.</w:t>
      </w:r>
    </w:p>
    <w:p w14:paraId="31868BB5" w14:textId="42FE148E" w:rsidR="008D0547" w:rsidRPr="008D1164" w:rsidRDefault="008D1164" w:rsidP="008D1164">
      <w:pPr>
        <w:spacing w:after="0" w:line="360" w:lineRule="auto"/>
        <w:ind w:left="993"/>
        <w:jc w:val="both"/>
        <w:rPr>
          <w:rFonts w:ascii="Times" w:hAnsi="Times"/>
          <w:sz w:val="24"/>
          <w:szCs w:val="24"/>
          <w:lang w:val="en-US"/>
        </w:rPr>
      </w:pPr>
      <w:r>
        <w:rPr>
          <w:rFonts w:ascii="Times" w:hAnsi="Times"/>
          <w:sz w:val="24"/>
          <w:szCs w:val="24"/>
          <w:lang w:val="en-US"/>
        </w:rPr>
        <w:t xml:space="preserve"> </w:t>
      </w:r>
    </w:p>
    <w:p w14:paraId="119CBB32" w14:textId="23E9BE68" w:rsidR="003C52AB" w:rsidRDefault="003C52AB" w:rsidP="00292AC8">
      <w:pPr>
        <w:spacing w:after="0" w:line="360" w:lineRule="auto"/>
        <w:ind w:left="426"/>
        <w:jc w:val="both"/>
        <w:rPr>
          <w:rFonts w:ascii="Times New Roman" w:hAnsi="Times New Roman"/>
          <w:sz w:val="24"/>
        </w:rPr>
      </w:pPr>
      <w:r>
        <w:rPr>
          <w:rFonts w:ascii="Times New Roman" w:hAnsi="Times New Roman"/>
          <w:sz w:val="24"/>
        </w:rPr>
        <w:t>4.3</w:t>
      </w:r>
      <w:r w:rsidR="008D1164">
        <w:rPr>
          <w:rFonts w:ascii="Times New Roman" w:hAnsi="Times New Roman"/>
          <w:sz w:val="24"/>
          <w:lang w:val="en-US"/>
        </w:rPr>
        <w:t xml:space="preserve">.6 </w:t>
      </w:r>
      <w:r>
        <w:rPr>
          <w:rFonts w:ascii="Times New Roman" w:hAnsi="Times New Roman"/>
          <w:sz w:val="24"/>
        </w:rPr>
        <w:t>Tingkat Stres</w:t>
      </w:r>
    </w:p>
    <w:p w14:paraId="44C625A9" w14:textId="77777777" w:rsidR="00DF2F36" w:rsidRDefault="00442E4A" w:rsidP="005C4868">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Hasil penelitian menunjukkan bahwa tingkat stre</w:t>
      </w:r>
      <w:r w:rsidR="009A4267">
        <w:rPr>
          <w:rFonts w:ascii="Times New Roman" w:hAnsi="Times New Roman" w:cs="Times New Roman"/>
          <w:sz w:val="24"/>
          <w:szCs w:val="24"/>
        </w:rPr>
        <w:t xml:space="preserve">s pada responden </w:t>
      </w:r>
      <w:r>
        <w:rPr>
          <w:rFonts w:ascii="Times New Roman" w:hAnsi="Times New Roman" w:cs="Times New Roman"/>
          <w:sz w:val="24"/>
          <w:szCs w:val="24"/>
        </w:rPr>
        <w:t>mengalami stres sedang dengan jumah 33 orang (40,2%).</w:t>
      </w:r>
      <w:r w:rsidR="009A4267">
        <w:rPr>
          <w:rFonts w:ascii="Times New Roman" w:hAnsi="Times New Roman" w:cs="Times New Roman"/>
          <w:color w:val="FF0000"/>
          <w:sz w:val="24"/>
          <w:szCs w:val="24"/>
        </w:rPr>
        <w:t xml:space="preserve"> </w:t>
      </w:r>
      <w:r w:rsidR="001F4F11">
        <w:rPr>
          <w:rFonts w:ascii="Times New Roman" w:hAnsi="Times New Roman" w:cs="Times New Roman"/>
          <w:sz w:val="24"/>
          <w:szCs w:val="24"/>
        </w:rPr>
        <w:t>Hasil pene</w:t>
      </w:r>
      <w:r w:rsidR="00563916">
        <w:rPr>
          <w:rFonts w:ascii="Times New Roman" w:hAnsi="Times New Roman" w:cs="Times New Roman"/>
          <w:sz w:val="24"/>
          <w:szCs w:val="24"/>
        </w:rPr>
        <w:t xml:space="preserve">litian sesuai dengan penelitian yang dilakukan oleh Fitri Rahayu (2018) bahwa hampir seluruh responden sering menjalani hemodialisis, hampir sebagian responden mengalami tingkat stres sedang. </w:t>
      </w:r>
      <w:r w:rsidR="0076505B">
        <w:rPr>
          <w:rFonts w:ascii="Times New Roman" w:hAnsi="Times New Roman" w:cs="Times New Roman"/>
          <w:sz w:val="24"/>
          <w:szCs w:val="24"/>
        </w:rPr>
        <w:t>Stres adalah suatu reaksi fisik dan psikis terhadap setiap tuntutan yang menyebabkan ketegangan dan mengganggu stabilitas kehidupan</w:t>
      </w:r>
      <w:r w:rsidR="00DF2F36">
        <w:rPr>
          <w:rFonts w:ascii="Times New Roman" w:hAnsi="Times New Roman" w:cs="Times New Roman"/>
          <w:sz w:val="24"/>
          <w:szCs w:val="24"/>
        </w:rPr>
        <w:t xml:space="preserve"> sehari - hari (Priyoto, 2014).</w:t>
      </w:r>
    </w:p>
    <w:p w14:paraId="009F9C97" w14:textId="77777777" w:rsidR="00C82125" w:rsidRDefault="00C82125" w:rsidP="005C4868">
      <w:pPr>
        <w:spacing w:after="0" w:line="360" w:lineRule="auto"/>
        <w:ind w:left="993"/>
        <w:jc w:val="both"/>
        <w:rPr>
          <w:rFonts w:ascii="Times New Roman" w:hAnsi="Times New Roman" w:cs="Times New Roman"/>
          <w:sz w:val="24"/>
          <w:szCs w:val="24"/>
        </w:rPr>
      </w:pPr>
    </w:p>
    <w:p w14:paraId="0646F851" w14:textId="77777777" w:rsidR="00C82125" w:rsidRDefault="00834B8C" w:rsidP="005C4868">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Stres adalah reaksi fisik dan psikis  yang menggagnggu stabilitas kehidupan sehari-hari, hampir seluruh pasien yang sering menjalani hemodialisa mengalami stres.</w:t>
      </w:r>
    </w:p>
    <w:p w14:paraId="6BB0FC63" w14:textId="77777777" w:rsidR="0091203D" w:rsidRDefault="0091203D" w:rsidP="005C4868">
      <w:pPr>
        <w:spacing w:after="0" w:line="360" w:lineRule="auto"/>
        <w:ind w:left="993"/>
        <w:jc w:val="both"/>
        <w:rPr>
          <w:rFonts w:ascii="Times New Roman" w:hAnsi="Times New Roman" w:cs="Times New Roman"/>
          <w:sz w:val="24"/>
          <w:szCs w:val="24"/>
        </w:rPr>
      </w:pPr>
    </w:p>
    <w:p w14:paraId="5A3A7BD0" w14:textId="77777777" w:rsidR="00A410FE" w:rsidRDefault="00563916" w:rsidP="00AD566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Menurut Rismalinda (2017) bahwa stres adalah bentuk dari ketegangan fisik, psikis, emosi maupun mental. Bentuk ketegangan ini mempengaruhi kinerja kesehatan seseorang , bahkan stres dapat membuat produktivitas menurun, rasa sakit dan bermacam gangguan mental. Stres adalah suatu bentuk ketegangan baik</w:t>
      </w:r>
      <w:r w:rsidR="00D33C9A">
        <w:rPr>
          <w:rFonts w:ascii="Times New Roman" w:hAnsi="Times New Roman" w:cs="Times New Roman"/>
          <w:sz w:val="24"/>
          <w:szCs w:val="24"/>
        </w:rPr>
        <w:t xml:space="preserve"> fisik maupuan mental</w:t>
      </w:r>
      <w:r w:rsidR="00441101">
        <w:rPr>
          <w:rFonts w:ascii="Times New Roman" w:hAnsi="Times New Roman" w:cs="Times New Roman"/>
          <w:sz w:val="24"/>
          <w:szCs w:val="24"/>
        </w:rPr>
        <w:t>.</w:t>
      </w:r>
      <w:r w:rsidR="0076505B">
        <w:rPr>
          <w:rFonts w:ascii="Times New Roman" w:hAnsi="Times New Roman" w:cs="Times New Roman"/>
          <w:sz w:val="24"/>
          <w:szCs w:val="24"/>
        </w:rPr>
        <w:t xml:space="preserve"> </w:t>
      </w:r>
      <w:r w:rsidR="00D33C9A">
        <w:rPr>
          <w:rFonts w:ascii="Times New Roman" w:hAnsi="Times New Roman" w:cs="Times New Roman"/>
          <w:sz w:val="24"/>
          <w:szCs w:val="24"/>
        </w:rPr>
        <w:t xml:space="preserve">Sumber stres dapat berasal dari fisik –biologis yang tidak sesuai dengan keadaan yang diharapkan oleh individu misalnya penyakit yang sulit disembuhkan,  stressor psikologis merupakan faktor penyebab stres yang berasal dari kondisi kejiwaan yang tidak mampu menyesuaikan diri atau tidak dapat menerima kenyataan misalnya </w:t>
      </w:r>
      <w:r w:rsidR="00D33C9A" w:rsidRPr="00D33C9A">
        <w:rPr>
          <w:rFonts w:ascii="Times New Roman" w:hAnsi="Times New Roman" w:cs="Times New Roman"/>
          <w:i/>
          <w:sz w:val="24"/>
          <w:szCs w:val="24"/>
        </w:rPr>
        <w:t>negatif thinking</w:t>
      </w:r>
      <w:r w:rsidR="00D33C9A">
        <w:rPr>
          <w:rFonts w:ascii="Times New Roman" w:hAnsi="Times New Roman" w:cs="Times New Roman"/>
          <w:sz w:val="24"/>
          <w:szCs w:val="24"/>
        </w:rPr>
        <w:t>.</w:t>
      </w:r>
      <w:r w:rsidR="00A208B3">
        <w:rPr>
          <w:rFonts w:ascii="Times New Roman" w:hAnsi="Times New Roman" w:cs="Times New Roman"/>
          <w:sz w:val="24"/>
          <w:szCs w:val="24"/>
        </w:rPr>
        <w:t xml:space="preserve"> </w:t>
      </w:r>
    </w:p>
    <w:p w14:paraId="66ACB543" w14:textId="77777777" w:rsidR="008D1164" w:rsidRDefault="008D1164" w:rsidP="00AD566F">
      <w:pPr>
        <w:spacing w:after="0" w:line="360" w:lineRule="auto"/>
        <w:ind w:left="993"/>
        <w:jc w:val="both"/>
        <w:rPr>
          <w:rFonts w:ascii="Times New Roman" w:hAnsi="Times New Roman" w:cs="Times New Roman"/>
          <w:sz w:val="24"/>
          <w:szCs w:val="24"/>
        </w:rPr>
      </w:pPr>
    </w:p>
    <w:p w14:paraId="7FCF59CE" w14:textId="5E3D09C5" w:rsidR="00AD566F" w:rsidRDefault="00A208B3" w:rsidP="00AD566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Menurut Siagian dalam Rismalinda (2017) stres adalah kondisi ketegangan yang berpengaruh terhadap emosi, jalan pikiran dan kondisi fisik seseorang. Hasibuan dalam Rismalinda (2017) juga menyatakan </w:t>
      </w:r>
      <w:r>
        <w:rPr>
          <w:rFonts w:ascii="Times New Roman" w:hAnsi="Times New Roman" w:cs="Times New Roman"/>
          <w:sz w:val="24"/>
          <w:szCs w:val="24"/>
        </w:rPr>
        <w:lastRenderedPageBreak/>
        <w:t xml:space="preserve">bahwa stres adalah ketegangan yang dirasakan seseorang yang mempengaruhi emosi, </w:t>
      </w:r>
      <w:r w:rsidR="003002B8">
        <w:rPr>
          <w:rFonts w:ascii="Times New Roman" w:hAnsi="Times New Roman" w:cs="Times New Roman"/>
          <w:sz w:val="24"/>
          <w:szCs w:val="24"/>
        </w:rPr>
        <w:t>proses berpikir dan kondisinya.</w:t>
      </w:r>
    </w:p>
    <w:p w14:paraId="063D7BEF" w14:textId="77777777" w:rsidR="008D1164" w:rsidRDefault="008D1164" w:rsidP="00AD566F">
      <w:pPr>
        <w:spacing w:after="0" w:line="360" w:lineRule="auto"/>
        <w:ind w:left="993"/>
        <w:jc w:val="both"/>
      </w:pPr>
    </w:p>
    <w:p w14:paraId="45401F98" w14:textId="7FC82F40" w:rsidR="00A410FE" w:rsidRPr="008D1164" w:rsidRDefault="00A410FE" w:rsidP="00AD566F">
      <w:pPr>
        <w:spacing w:after="0" w:line="360" w:lineRule="auto"/>
        <w:ind w:left="993"/>
        <w:jc w:val="both"/>
        <w:rPr>
          <w:rFonts w:ascii="Times" w:hAnsi="Times" w:cs="Times New Roman"/>
          <w:sz w:val="24"/>
          <w:szCs w:val="24"/>
        </w:rPr>
      </w:pPr>
      <w:r w:rsidRPr="008D1164">
        <w:rPr>
          <w:rFonts w:ascii="Times" w:hAnsi="Times"/>
          <w:sz w:val="24"/>
          <w:szCs w:val="24"/>
        </w:rPr>
        <w:t xml:space="preserve">Corwin (2015) menambahkan hemodialisa menyita waktu dan tenaga bagi pasien yang menjalani HD. Berbagai perubahan dalam kehidupan yang terjadi pada pasien hemodialisa karena menyebabkan adanya ketidak seimbangan antara tuntutan dan sumber daya yang dimiliki individu. Semakin tinggi jarak kesenjangan yang terjadi maka makin tinggi pula tingkat stres yang dialami individu (Ibrahim, 2012). Selain itu Rahayu, Fernandoz, dan Ramlis (2018) dalam penelitiannya menambahkan bahwa pasien yang menjalani terapi hemodialisa mengalami stres berat akibat mencemaskan kondisi penyakitnya, komplikasi yang terjadi, dan kondisi ekonomi selama sakit. </w:t>
      </w:r>
    </w:p>
    <w:p w14:paraId="50B52DBE" w14:textId="77777777" w:rsidR="003002B8" w:rsidRDefault="003002B8" w:rsidP="00AD566F">
      <w:pPr>
        <w:spacing w:after="0" w:line="360" w:lineRule="auto"/>
        <w:ind w:left="993"/>
        <w:jc w:val="both"/>
        <w:rPr>
          <w:rFonts w:ascii="Times New Roman" w:hAnsi="Times New Roman" w:cs="Times New Roman"/>
          <w:sz w:val="24"/>
          <w:szCs w:val="24"/>
        </w:rPr>
      </w:pPr>
    </w:p>
    <w:p w14:paraId="51A8C03E" w14:textId="77777777" w:rsidR="003002B8" w:rsidRPr="00D33C9A" w:rsidRDefault="003002B8" w:rsidP="00AD566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Stres adalah bentuk dari ketegangan fisik, psikis, emosi maupun mental yang mempengaruhi kinerja kesehatan seseorang dan berpengaruh terhadap emosi, jalan pik</w:t>
      </w:r>
      <w:r w:rsidR="00E07C89">
        <w:rPr>
          <w:rFonts w:ascii="Times New Roman" w:hAnsi="Times New Roman" w:cs="Times New Roman"/>
          <w:sz w:val="24"/>
          <w:szCs w:val="24"/>
        </w:rPr>
        <w:t>iran. Sumber stres dapat berasal dari fisik –biologis dan stressor psikologis.</w:t>
      </w:r>
    </w:p>
    <w:p w14:paraId="51E3EBC8" w14:textId="77777777" w:rsidR="00441101" w:rsidRDefault="00441101" w:rsidP="005C4868">
      <w:pPr>
        <w:spacing w:after="0" w:line="360" w:lineRule="auto"/>
        <w:ind w:left="993"/>
        <w:jc w:val="both"/>
        <w:rPr>
          <w:rFonts w:ascii="Times New Roman" w:hAnsi="Times New Roman" w:cs="Times New Roman"/>
          <w:sz w:val="24"/>
          <w:szCs w:val="24"/>
        </w:rPr>
      </w:pPr>
    </w:p>
    <w:p w14:paraId="2FD928A8" w14:textId="77777777" w:rsidR="003036E7" w:rsidRDefault="00B66F85" w:rsidP="00110686">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penelitian </w:t>
      </w:r>
      <w:r w:rsidR="009A4267">
        <w:rPr>
          <w:rFonts w:ascii="Times New Roman" w:hAnsi="Times New Roman" w:cs="Times New Roman"/>
          <w:sz w:val="24"/>
          <w:szCs w:val="24"/>
        </w:rPr>
        <w:t>ini tingkat stres</w:t>
      </w:r>
      <w:r>
        <w:rPr>
          <w:rFonts w:ascii="Times New Roman" w:hAnsi="Times New Roman" w:cs="Times New Roman"/>
          <w:sz w:val="24"/>
          <w:szCs w:val="24"/>
        </w:rPr>
        <w:t xml:space="preserve"> dapat diketahui melalui jawaban dari beberapa pernyataan tentang tanda-tanda stres seperti kesal pada hal yang sepele, bereaksi berlebihan terhadap situasi, sulit bersantai, mudah marah, merasa menggunakan banyak energi, menjadi tidak sabaran, menjadi sensitif atau perasa, masuk angin, merasa sangat marah, sulit tenang sesudah marah, sulit memaafkan kesalahan sendiri, ketegangan saraf, tidak dapat memaafkan kesalahan dan semakin gelisah. </w:t>
      </w:r>
    </w:p>
    <w:p w14:paraId="38F97612" w14:textId="77777777" w:rsidR="003036E7" w:rsidRDefault="003036E7" w:rsidP="00110686">
      <w:pPr>
        <w:spacing w:after="0" w:line="360" w:lineRule="auto"/>
        <w:ind w:left="993"/>
        <w:jc w:val="both"/>
        <w:rPr>
          <w:rFonts w:ascii="Times New Roman" w:hAnsi="Times New Roman" w:cs="Times New Roman"/>
          <w:sz w:val="24"/>
          <w:szCs w:val="24"/>
        </w:rPr>
      </w:pPr>
    </w:p>
    <w:p w14:paraId="122B6556" w14:textId="3DC9A9A1" w:rsidR="00302571" w:rsidRDefault="00B66F85" w:rsidP="00EF286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Penyakit gagal ginjal mengakibatkan berbagai macam perubahan yang mungkin tidak dapat di terima oleh penderita dan tidak dapat diatasi lagi dengan cara konservatif sehingga memerlukan terapi pengganti ginjal sa</w:t>
      </w:r>
      <w:r w:rsidR="00145C88">
        <w:rPr>
          <w:rFonts w:ascii="Times New Roman" w:hAnsi="Times New Roman" w:cs="Times New Roman"/>
          <w:sz w:val="24"/>
          <w:szCs w:val="24"/>
        </w:rPr>
        <w:t>lah satunya adalah</w:t>
      </w:r>
      <w:r>
        <w:rPr>
          <w:rFonts w:ascii="Times New Roman" w:hAnsi="Times New Roman" w:cs="Times New Roman"/>
          <w:sz w:val="24"/>
          <w:szCs w:val="24"/>
        </w:rPr>
        <w:t xml:space="preserve"> hemodialisa, meskipun dapat memperpanjang hidup </w:t>
      </w:r>
      <w:r>
        <w:rPr>
          <w:rFonts w:ascii="Times New Roman" w:hAnsi="Times New Roman" w:cs="Times New Roman"/>
          <w:sz w:val="24"/>
          <w:szCs w:val="24"/>
        </w:rPr>
        <w:lastRenderedPageBreak/>
        <w:t>tanpa batas yang pasti. Hal</w:t>
      </w:r>
      <w:r w:rsidR="00E83489">
        <w:rPr>
          <w:rFonts w:ascii="Times New Roman" w:hAnsi="Times New Roman" w:cs="Times New Roman"/>
          <w:sz w:val="24"/>
          <w:szCs w:val="24"/>
        </w:rPr>
        <w:t xml:space="preserve"> ini menjadi beban pikiran </w:t>
      </w:r>
      <w:r>
        <w:rPr>
          <w:rFonts w:ascii="Times New Roman" w:hAnsi="Times New Roman" w:cs="Times New Roman"/>
          <w:sz w:val="24"/>
          <w:szCs w:val="24"/>
        </w:rPr>
        <w:t>yang dapat meningkatkan stres yang dialami oleh responden. Penyakit yang diderita akan menyebabkan responden merasa khawatir, sering berfikir negatif yang dapat menyebabkan</w:t>
      </w:r>
      <w:r w:rsidR="001B2E1E">
        <w:rPr>
          <w:rFonts w:ascii="Times New Roman" w:hAnsi="Times New Roman" w:cs="Times New Roman"/>
          <w:sz w:val="24"/>
          <w:szCs w:val="24"/>
        </w:rPr>
        <w:t xml:space="preserve"> berbagai ketegangan</w:t>
      </w:r>
      <w:r w:rsidR="000A4131">
        <w:rPr>
          <w:rFonts w:ascii="Times New Roman" w:hAnsi="Times New Roman" w:cs="Times New Roman"/>
          <w:sz w:val="24"/>
          <w:szCs w:val="24"/>
        </w:rPr>
        <w:t>.</w:t>
      </w:r>
    </w:p>
    <w:p w14:paraId="7C7D573B" w14:textId="77777777" w:rsidR="008D1164" w:rsidRPr="00EF286F" w:rsidRDefault="008D1164" w:rsidP="00EF286F">
      <w:pPr>
        <w:spacing w:after="0" w:line="360" w:lineRule="auto"/>
        <w:ind w:left="993"/>
        <w:jc w:val="both"/>
        <w:rPr>
          <w:rFonts w:ascii="Times New Roman" w:hAnsi="Times New Roman" w:cs="Times New Roman"/>
          <w:sz w:val="24"/>
          <w:szCs w:val="24"/>
        </w:rPr>
      </w:pPr>
    </w:p>
    <w:p w14:paraId="66C02202" w14:textId="77777777" w:rsidR="003C52AB" w:rsidRDefault="003C52AB" w:rsidP="003C52AB">
      <w:pPr>
        <w:spacing w:after="0" w:line="360" w:lineRule="auto"/>
        <w:jc w:val="both"/>
        <w:rPr>
          <w:rFonts w:ascii="Times New Roman" w:hAnsi="Times New Roman"/>
          <w:b/>
          <w:sz w:val="24"/>
        </w:rPr>
      </w:pPr>
      <w:r w:rsidRPr="003C52AB">
        <w:rPr>
          <w:rFonts w:ascii="Times New Roman" w:hAnsi="Times New Roman"/>
          <w:b/>
          <w:sz w:val="24"/>
        </w:rPr>
        <w:t>4.4 Keterbatasan Penelitian</w:t>
      </w:r>
    </w:p>
    <w:p w14:paraId="352215E2" w14:textId="77777777" w:rsidR="00EF286F" w:rsidRDefault="000D72ED" w:rsidP="00EF286F">
      <w:pPr>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melaksanakan penelitian ini ada beberapa hal yang dirasakan oleh peneliti sebagai keterbatasan yang dapat mempengaruhi dalam hasil penelitian ini, yaitu :</w:t>
      </w:r>
    </w:p>
    <w:p w14:paraId="48849533" w14:textId="28E004BA" w:rsidR="00E74135" w:rsidRPr="00EF286F" w:rsidRDefault="000D72ED" w:rsidP="00EF286F">
      <w:pPr>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penelitian ini peneliti hanya meneliti </w:t>
      </w:r>
      <w:r w:rsidR="00E74135">
        <w:rPr>
          <w:rFonts w:ascii="Times New Roman" w:eastAsiaTheme="minorEastAsia" w:hAnsi="Times New Roman" w:cs="Times New Roman"/>
          <w:sz w:val="24"/>
          <w:szCs w:val="24"/>
        </w:rPr>
        <w:t>tingkat stres tanpa me</w:t>
      </w:r>
      <w:r w:rsidR="00E74135">
        <w:rPr>
          <w:rFonts w:ascii="Times New Roman" w:eastAsiaTheme="minorEastAsia" w:hAnsi="Times New Roman" w:cs="Times New Roman"/>
          <w:sz w:val="24"/>
          <w:szCs w:val="24"/>
          <w:lang w:val="en-US"/>
        </w:rPr>
        <w:t>mp</w:t>
      </w:r>
      <w:r>
        <w:rPr>
          <w:rFonts w:ascii="Times New Roman" w:eastAsiaTheme="minorEastAsia" w:hAnsi="Times New Roman" w:cs="Times New Roman"/>
          <w:sz w:val="24"/>
          <w:szCs w:val="24"/>
        </w:rPr>
        <w:t>erhatikan atau mencantumkan faktor lain yang mempengaruhi tingkat stres pada seseorang</w:t>
      </w:r>
      <w:r w:rsidR="009B3958">
        <w:rPr>
          <w:rFonts w:ascii="Times New Roman" w:eastAsiaTheme="minorEastAsia" w:hAnsi="Times New Roman" w:cs="Times New Roman"/>
          <w:sz w:val="24"/>
          <w:szCs w:val="24"/>
        </w:rPr>
        <w:t>, sehingga banyak faktor yang belum diteliti</w:t>
      </w:r>
    </w:p>
    <w:p w14:paraId="18C99D05" w14:textId="77777777" w:rsidR="009403E2" w:rsidRPr="000D72ED" w:rsidRDefault="009403E2" w:rsidP="006E0C8A">
      <w:pPr>
        <w:spacing w:after="0" w:line="360" w:lineRule="auto"/>
        <w:jc w:val="both"/>
        <w:rPr>
          <w:rFonts w:ascii="Times New Roman" w:eastAsiaTheme="minorEastAsia" w:hAnsi="Times New Roman" w:cs="Times New Roman"/>
          <w:sz w:val="24"/>
          <w:szCs w:val="24"/>
        </w:rPr>
      </w:pPr>
    </w:p>
    <w:p w14:paraId="09998FC7" w14:textId="77777777" w:rsidR="003C52AB" w:rsidRDefault="003C52AB" w:rsidP="003C52AB">
      <w:pPr>
        <w:spacing w:after="0" w:line="360" w:lineRule="auto"/>
        <w:jc w:val="both"/>
        <w:rPr>
          <w:rFonts w:ascii="Times New Roman" w:hAnsi="Times New Roman"/>
          <w:b/>
          <w:sz w:val="24"/>
        </w:rPr>
      </w:pPr>
      <w:r w:rsidRPr="003C52AB">
        <w:rPr>
          <w:rFonts w:ascii="Times New Roman" w:hAnsi="Times New Roman"/>
          <w:b/>
          <w:sz w:val="24"/>
        </w:rPr>
        <w:t>4.5 Implikasi Hasil Penelitian dalam Keperawatan</w:t>
      </w:r>
    </w:p>
    <w:p w14:paraId="632D794B" w14:textId="652B498E" w:rsidR="00EF286F" w:rsidRPr="00A410FE" w:rsidRDefault="000D72ED" w:rsidP="00EF286F">
      <w:pPr>
        <w:spacing w:after="0" w:line="360" w:lineRule="auto"/>
        <w:ind w:left="993" w:hanging="567"/>
        <w:jc w:val="both"/>
        <w:rPr>
          <w:rFonts w:ascii="Times" w:hAnsi="Times"/>
          <w:sz w:val="24"/>
          <w:szCs w:val="24"/>
          <w:lang w:val="en-US"/>
        </w:rPr>
      </w:pPr>
      <w:r w:rsidRPr="00A410FE">
        <w:rPr>
          <w:rFonts w:ascii="Times" w:hAnsi="Times"/>
          <w:sz w:val="24"/>
          <w:szCs w:val="24"/>
        </w:rPr>
        <w:t xml:space="preserve">4.5.1 </w:t>
      </w:r>
      <w:r w:rsidRPr="00A410FE">
        <w:rPr>
          <w:rFonts w:ascii="Times" w:hAnsi="Times" w:cs="Times New Roman"/>
          <w:sz w:val="24"/>
          <w:szCs w:val="24"/>
        </w:rPr>
        <w:t xml:space="preserve">Penelitian ini memiliki implikasi </w:t>
      </w:r>
      <w:r w:rsidR="008D0547" w:rsidRPr="00A410FE">
        <w:rPr>
          <w:rFonts w:ascii="Times" w:hAnsi="Times"/>
          <w:sz w:val="24"/>
          <w:szCs w:val="24"/>
        </w:rPr>
        <w:t xml:space="preserve">dapat menjadi acuan dalam penelitian selanjutnya </w:t>
      </w:r>
      <w:r w:rsidRPr="00A410FE">
        <w:rPr>
          <w:rFonts w:ascii="Times" w:hAnsi="Times" w:cs="Times New Roman"/>
          <w:sz w:val="24"/>
          <w:szCs w:val="24"/>
        </w:rPr>
        <w:t xml:space="preserve">supaya kedepannya </w:t>
      </w:r>
      <w:r w:rsidR="00EF286F" w:rsidRPr="00A410FE">
        <w:rPr>
          <w:rFonts w:ascii="Times" w:hAnsi="Times" w:cs="Times New Roman"/>
          <w:sz w:val="24"/>
          <w:szCs w:val="24"/>
          <w:lang w:val="en-US"/>
        </w:rPr>
        <w:t xml:space="preserve">bisa </w:t>
      </w:r>
      <w:r w:rsidR="008D0547" w:rsidRPr="00A410FE">
        <w:rPr>
          <w:rFonts w:ascii="Times" w:hAnsi="Times"/>
          <w:sz w:val="24"/>
          <w:szCs w:val="24"/>
        </w:rPr>
        <w:t>berkembang dan lebih kompleks dalam meneliti faktor-faktor yang memengaruhi kecemasan pasien gagal ginjal kronik yang menjalani hemodialisis</w:t>
      </w:r>
      <w:r w:rsidR="00A410FE" w:rsidRPr="00A410FE">
        <w:rPr>
          <w:rFonts w:ascii="Times" w:hAnsi="Times"/>
          <w:sz w:val="24"/>
          <w:szCs w:val="24"/>
          <w:lang w:val="en-US"/>
        </w:rPr>
        <w:t xml:space="preserve">, </w:t>
      </w:r>
      <w:r w:rsidR="008D0547" w:rsidRPr="00A410FE">
        <w:rPr>
          <w:rFonts w:ascii="Times" w:hAnsi="Times"/>
          <w:sz w:val="24"/>
          <w:szCs w:val="24"/>
        </w:rPr>
        <w:t xml:space="preserve">dijadikan referensi dalam pemberian intervensi agar dalam tindakan dapat menjadi lebih baik mengingat risiko yang lebih lanjut daripada pasien yang mengalami </w:t>
      </w:r>
      <w:r w:rsidR="00A410FE" w:rsidRPr="00A410FE">
        <w:rPr>
          <w:rFonts w:ascii="Times" w:hAnsi="Times"/>
          <w:sz w:val="24"/>
          <w:szCs w:val="24"/>
          <w:lang w:val="en-US"/>
        </w:rPr>
        <w:t>stres</w:t>
      </w:r>
      <w:r w:rsidR="008D0547" w:rsidRPr="00A410FE">
        <w:rPr>
          <w:rFonts w:ascii="Times" w:hAnsi="Times"/>
          <w:sz w:val="24"/>
          <w:szCs w:val="24"/>
        </w:rPr>
        <w:t xml:space="preserve"> saat menjalani hemodialisis, serta perawat dapat belajar akan pengalaman pasien lain bagaimana mereka bisa beraktivitas seperti biasa untuk diterapkan ke pasien yang mengalami masalah.</w:t>
      </w:r>
    </w:p>
    <w:p w14:paraId="62930E55" w14:textId="77AE4F6C" w:rsidR="006E03C5" w:rsidRPr="00E27862" w:rsidRDefault="006E03C5" w:rsidP="00E27862">
      <w:pPr>
        <w:spacing w:after="0" w:line="360" w:lineRule="auto"/>
        <w:ind w:left="993" w:hanging="567"/>
        <w:jc w:val="both"/>
        <w:rPr>
          <w:rFonts w:ascii="Times New Roman" w:hAnsi="Times New Roman"/>
          <w:sz w:val="24"/>
        </w:rPr>
      </w:pPr>
    </w:p>
    <w:sectPr w:rsidR="006E03C5" w:rsidRPr="00E27862" w:rsidSect="00720B90">
      <w:headerReference w:type="default" r:id="rId8"/>
      <w:footerReference w:type="default" r:id="rId9"/>
      <w:footerReference w:type="first" r:id="rId10"/>
      <w:pgSz w:w="11906" w:h="16838"/>
      <w:pgMar w:top="2268"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92C6" w14:textId="77777777" w:rsidR="00C4328A" w:rsidRDefault="00C4328A" w:rsidP="00E83489">
      <w:pPr>
        <w:spacing w:after="0" w:line="240" w:lineRule="auto"/>
      </w:pPr>
      <w:r>
        <w:separator/>
      </w:r>
    </w:p>
  </w:endnote>
  <w:endnote w:type="continuationSeparator" w:id="0">
    <w:p w14:paraId="4D7F885F" w14:textId="77777777" w:rsidR="00C4328A" w:rsidRDefault="00C4328A" w:rsidP="00E8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CF96" w14:textId="77777777" w:rsidR="005E7BCF" w:rsidRDefault="005E7BCF">
    <w:pPr>
      <w:pStyle w:val="Footer"/>
      <w:jc w:val="center"/>
    </w:pPr>
  </w:p>
  <w:p w14:paraId="79FC6C5B" w14:textId="77777777" w:rsidR="005E7BCF" w:rsidRDefault="005E7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21335905"/>
      <w:docPartObj>
        <w:docPartGallery w:val="Page Numbers (Bottom of Page)"/>
        <w:docPartUnique/>
      </w:docPartObj>
    </w:sdtPr>
    <w:sdtEndPr>
      <w:rPr>
        <w:noProof/>
      </w:rPr>
    </w:sdtEndPr>
    <w:sdtContent>
      <w:p w14:paraId="1B6AA720" w14:textId="77777777" w:rsidR="005E7BCF" w:rsidRDefault="005E7BCF">
        <w:pPr>
          <w:pStyle w:val="Footer"/>
          <w:jc w:val="center"/>
        </w:pPr>
        <w:r w:rsidRPr="00F7302F">
          <w:rPr>
            <w:rFonts w:ascii="Times New Roman" w:hAnsi="Times New Roman" w:cs="Times New Roman"/>
            <w:noProof w:val="0"/>
            <w:sz w:val="24"/>
            <w:szCs w:val="24"/>
          </w:rPr>
          <w:fldChar w:fldCharType="begin"/>
        </w:r>
        <w:r w:rsidRPr="00F7302F">
          <w:rPr>
            <w:rFonts w:ascii="Times New Roman" w:hAnsi="Times New Roman" w:cs="Times New Roman"/>
            <w:sz w:val="24"/>
            <w:szCs w:val="24"/>
          </w:rPr>
          <w:instrText xml:space="preserve"> PAGE   \* MERGEFORMAT </w:instrText>
        </w:r>
        <w:r w:rsidRPr="00F7302F">
          <w:rPr>
            <w:rFonts w:ascii="Times New Roman" w:hAnsi="Times New Roman" w:cs="Times New Roman"/>
            <w:noProof w:val="0"/>
            <w:sz w:val="24"/>
            <w:szCs w:val="24"/>
          </w:rPr>
          <w:fldChar w:fldCharType="separate"/>
        </w:r>
        <w:r w:rsidR="0019435F">
          <w:rPr>
            <w:rFonts w:ascii="Times New Roman" w:hAnsi="Times New Roman" w:cs="Times New Roman"/>
            <w:sz w:val="24"/>
            <w:szCs w:val="24"/>
          </w:rPr>
          <w:t>44</w:t>
        </w:r>
        <w:r w:rsidRPr="00F7302F">
          <w:rPr>
            <w:rFonts w:ascii="Times New Roman" w:hAnsi="Times New Roman" w:cs="Times New Roman"/>
            <w:sz w:val="24"/>
            <w:szCs w:val="24"/>
          </w:rPr>
          <w:fldChar w:fldCharType="end"/>
        </w:r>
      </w:p>
    </w:sdtContent>
  </w:sdt>
  <w:p w14:paraId="659A3F01" w14:textId="77777777" w:rsidR="005E7BCF" w:rsidRDefault="005E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163D" w14:textId="77777777" w:rsidR="00C4328A" w:rsidRDefault="00C4328A" w:rsidP="00E83489">
      <w:pPr>
        <w:spacing w:after="0" w:line="240" w:lineRule="auto"/>
      </w:pPr>
      <w:r>
        <w:separator/>
      </w:r>
    </w:p>
  </w:footnote>
  <w:footnote w:type="continuationSeparator" w:id="0">
    <w:p w14:paraId="64EBB7AF" w14:textId="77777777" w:rsidR="00C4328A" w:rsidRDefault="00C4328A" w:rsidP="00E83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47107963"/>
      <w:docPartObj>
        <w:docPartGallery w:val="Page Numbers (Top of Page)"/>
        <w:docPartUnique/>
      </w:docPartObj>
    </w:sdtPr>
    <w:sdtEndPr>
      <w:rPr>
        <w:rFonts w:ascii="Times New Roman" w:hAnsi="Times New Roman" w:cs="Times New Roman"/>
        <w:noProof/>
        <w:sz w:val="24"/>
        <w:szCs w:val="24"/>
      </w:rPr>
    </w:sdtEndPr>
    <w:sdtContent>
      <w:p w14:paraId="4E4C58AF" w14:textId="77777777" w:rsidR="005E7BCF" w:rsidRPr="00F7302F" w:rsidRDefault="005E7BCF">
        <w:pPr>
          <w:pStyle w:val="Header"/>
          <w:jc w:val="right"/>
          <w:rPr>
            <w:rFonts w:ascii="Times New Roman" w:hAnsi="Times New Roman" w:cs="Times New Roman"/>
            <w:sz w:val="24"/>
            <w:szCs w:val="24"/>
          </w:rPr>
        </w:pPr>
        <w:r w:rsidRPr="00F7302F">
          <w:rPr>
            <w:rFonts w:ascii="Times New Roman" w:hAnsi="Times New Roman" w:cs="Times New Roman"/>
            <w:noProof w:val="0"/>
            <w:sz w:val="24"/>
            <w:szCs w:val="24"/>
          </w:rPr>
          <w:fldChar w:fldCharType="begin"/>
        </w:r>
        <w:r w:rsidRPr="00F7302F">
          <w:rPr>
            <w:rFonts w:ascii="Times New Roman" w:hAnsi="Times New Roman" w:cs="Times New Roman"/>
            <w:sz w:val="24"/>
            <w:szCs w:val="24"/>
          </w:rPr>
          <w:instrText xml:space="preserve"> PAGE   \* MERGEFORMAT </w:instrText>
        </w:r>
        <w:r w:rsidRPr="00F7302F">
          <w:rPr>
            <w:rFonts w:ascii="Times New Roman" w:hAnsi="Times New Roman" w:cs="Times New Roman"/>
            <w:noProof w:val="0"/>
            <w:sz w:val="24"/>
            <w:szCs w:val="24"/>
          </w:rPr>
          <w:fldChar w:fldCharType="separate"/>
        </w:r>
        <w:r w:rsidR="0019435F">
          <w:rPr>
            <w:rFonts w:ascii="Times New Roman" w:hAnsi="Times New Roman" w:cs="Times New Roman"/>
            <w:sz w:val="24"/>
            <w:szCs w:val="24"/>
          </w:rPr>
          <w:t>60</w:t>
        </w:r>
        <w:r w:rsidRPr="00F7302F">
          <w:rPr>
            <w:rFonts w:ascii="Times New Roman" w:hAnsi="Times New Roman" w:cs="Times New Roman"/>
            <w:sz w:val="24"/>
            <w:szCs w:val="24"/>
          </w:rPr>
          <w:fldChar w:fldCharType="end"/>
        </w:r>
      </w:p>
    </w:sdtContent>
  </w:sdt>
  <w:p w14:paraId="61F30857" w14:textId="77777777" w:rsidR="005E7BCF" w:rsidRDefault="005E7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995"/>
    <w:multiLevelType w:val="hybridMultilevel"/>
    <w:tmpl w:val="F3989D34"/>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 w15:restartNumberingAfterBreak="0">
    <w:nsid w:val="15337985"/>
    <w:multiLevelType w:val="hybridMultilevel"/>
    <w:tmpl w:val="58427920"/>
    <w:lvl w:ilvl="0" w:tplc="6234DE58">
      <w:start w:val="1"/>
      <w:numFmt w:val="bullet"/>
      <w:lvlText w:val=""/>
      <w:lvlJc w:val="left"/>
      <w:pPr>
        <w:ind w:left="1080" w:hanging="360"/>
      </w:pPr>
      <w:rPr>
        <w:rFonts w:ascii="Wingdings" w:eastAsia="Calibri" w:hAnsi="Wingdings"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17973D1F"/>
    <w:multiLevelType w:val="multilevel"/>
    <w:tmpl w:val="98C670D6"/>
    <w:lvl w:ilvl="0">
      <w:start w:val="1"/>
      <w:numFmt w:val="decimal"/>
      <w:lvlText w:val="%1."/>
      <w:lvlJc w:val="left"/>
      <w:pPr>
        <w:ind w:left="720" w:hanging="360"/>
      </w:pPr>
      <w:rPr>
        <w:rFonts w:hint="default"/>
      </w:rPr>
    </w:lvl>
    <w:lvl w:ilvl="1">
      <w:start w:val="6"/>
      <w:numFmt w:val="decimal"/>
      <w:isLgl/>
      <w:lvlText w:val="%1.%2"/>
      <w:lvlJc w:val="left"/>
      <w:pPr>
        <w:ind w:left="1291" w:hanging="720"/>
      </w:pPr>
      <w:rPr>
        <w:rFonts w:hint="default"/>
      </w:rPr>
    </w:lvl>
    <w:lvl w:ilvl="2">
      <w:start w:val="2"/>
      <w:numFmt w:val="decimal"/>
      <w:isLgl/>
      <w:lvlText w:val="%1.%2.%3"/>
      <w:lvlJc w:val="left"/>
      <w:pPr>
        <w:ind w:left="1502"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3" w15:restartNumberingAfterBreak="0">
    <w:nsid w:val="1AB24F3C"/>
    <w:multiLevelType w:val="hybridMultilevel"/>
    <w:tmpl w:val="88D24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4B79CF"/>
    <w:multiLevelType w:val="hybridMultilevel"/>
    <w:tmpl w:val="95D6BF80"/>
    <w:lvl w:ilvl="0" w:tplc="77EE5322">
      <w:start w:val="1"/>
      <w:numFmt w:val="bullet"/>
      <w:lvlText w:val=""/>
      <w:lvlJc w:val="left"/>
      <w:pPr>
        <w:ind w:left="720" w:hanging="360"/>
      </w:pPr>
      <w:rPr>
        <w:rFonts w:ascii="Wingdings" w:eastAsia="Calibr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D36DF6"/>
    <w:multiLevelType w:val="hybridMultilevel"/>
    <w:tmpl w:val="EA403B7E"/>
    <w:lvl w:ilvl="0" w:tplc="1DCC7DEA">
      <w:start w:val="1"/>
      <w:numFmt w:val="bullet"/>
      <w:lvlText w:val=""/>
      <w:lvlJc w:val="left"/>
      <w:pPr>
        <w:ind w:left="720" w:hanging="360"/>
      </w:pPr>
      <w:rPr>
        <w:rFonts w:ascii="Wingdings" w:eastAsia="Calibr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0421BF0"/>
    <w:multiLevelType w:val="multilevel"/>
    <w:tmpl w:val="06EE4C4C"/>
    <w:lvl w:ilvl="0">
      <w:start w:val="3"/>
      <w:numFmt w:val="decimal"/>
      <w:lvlText w:val="%1"/>
      <w:lvlJc w:val="left"/>
      <w:pPr>
        <w:ind w:left="660" w:hanging="660"/>
      </w:pPr>
      <w:rPr>
        <w:rFonts w:hint="default"/>
      </w:rPr>
    </w:lvl>
    <w:lvl w:ilvl="1">
      <w:start w:val="7"/>
      <w:numFmt w:val="decimal"/>
      <w:lvlText w:val="%1.%2"/>
      <w:lvlJc w:val="left"/>
      <w:pPr>
        <w:ind w:left="991" w:hanging="66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7" w15:restartNumberingAfterBreak="0">
    <w:nsid w:val="37834899"/>
    <w:multiLevelType w:val="hybridMultilevel"/>
    <w:tmpl w:val="DE142AD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15:restartNumberingAfterBreak="0">
    <w:nsid w:val="3CAA1052"/>
    <w:multiLevelType w:val="hybridMultilevel"/>
    <w:tmpl w:val="7A7C6650"/>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15:restartNumberingAfterBreak="0">
    <w:nsid w:val="570406C6"/>
    <w:multiLevelType w:val="hybridMultilevel"/>
    <w:tmpl w:val="555C2A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9D34E27"/>
    <w:multiLevelType w:val="hybridMultilevel"/>
    <w:tmpl w:val="DC6EF2E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15:restartNumberingAfterBreak="0">
    <w:nsid w:val="5E4E2ED3"/>
    <w:multiLevelType w:val="multilevel"/>
    <w:tmpl w:val="A38CBD3A"/>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2" w15:restartNumberingAfterBreak="0">
    <w:nsid w:val="6294157D"/>
    <w:multiLevelType w:val="hybridMultilevel"/>
    <w:tmpl w:val="4CB880C0"/>
    <w:lvl w:ilvl="0" w:tplc="91528D3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15:restartNumberingAfterBreak="0">
    <w:nsid w:val="66116C72"/>
    <w:multiLevelType w:val="hybridMultilevel"/>
    <w:tmpl w:val="E4A2DF4E"/>
    <w:lvl w:ilvl="0" w:tplc="E564B23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15:restartNumberingAfterBreak="0">
    <w:nsid w:val="70EC52A4"/>
    <w:multiLevelType w:val="hybridMultilevel"/>
    <w:tmpl w:val="8CEE00F2"/>
    <w:lvl w:ilvl="0" w:tplc="12C0B8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74073190">
    <w:abstractNumId w:val="9"/>
  </w:num>
  <w:num w:numId="2" w16cid:durableId="982194418">
    <w:abstractNumId w:val="11"/>
  </w:num>
  <w:num w:numId="3" w16cid:durableId="505094197">
    <w:abstractNumId w:val="3"/>
  </w:num>
  <w:num w:numId="4" w16cid:durableId="1924021695">
    <w:abstractNumId w:val="2"/>
  </w:num>
  <w:num w:numId="5" w16cid:durableId="1565221019">
    <w:abstractNumId w:val="14"/>
  </w:num>
  <w:num w:numId="6" w16cid:durableId="1480926545">
    <w:abstractNumId w:val="12"/>
  </w:num>
  <w:num w:numId="7" w16cid:durableId="1559586201">
    <w:abstractNumId w:val="6"/>
  </w:num>
  <w:num w:numId="8" w16cid:durableId="1570649673">
    <w:abstractNumId w:val="13"/>
  </w:num>
  <w:num w:numId="9" w16cid:durableId="864098938">
    <w:abstractNumId w:val="4"/>
  </w:num>
  <w:num w:numId="10" w16cid:durableId="879047781">
    <w:abstractNumId w:val="1"/>
  </w:num>
  <w:num w:numId="11" w16cid:durableId="808088698">
    <w:abstractNumId w:val="5"/>
  </w:num>
  <w:num w:numId="12" w16cid:durableId="1069692391">
    <w:abstractNumId w:val="7"/>
  </w:num>
  <w:num w:numId="13" w16cid:durableId="867958786">
    <w:abstractNumId w:val="8"/>
  </w:num>
  <w:num w:numId="14" w16cid:durableId="84691668">
    <w:abstractNumId w:val="10"/>
  </w:num>
  <w:num w:numId="15" w16cid:durableId="177409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5"/>
    <w:rsid w:val="000014C3"/>
    <w:rsid w:val="000050D1"/>
    <w:rsid w:val="000064AA"/>
    <w:rsid w:val="00012430"/>
    <w:rsid w:val="00012A6F"/>
    <w:rsid w:val="00015D6D"/>
    <w:rsid w:val="0002070A"/>
    <w:rsid w:val="000221B3"/>
    <w:rsid w:val="0002413B"/>
    <w:rsid w:val="00027D8F"/>
    <w:rsid w:val="0003552E"/>
    <w:rsid w:val="000375D9"/>
    <w:rsid w:val="0004064A"/>
    <w:rsid w:val="00041684"/>
    <w:rsid w:val="00045D3E"/>
    <w:rsid w:val="0005786A"/>
    <w:rsid w:val="00065B78"/>
    <w:rsid w:val="0006613A"/>
    <w:rsid w:val="00075065"/>
    <w:rsid w:val="000774BC"/>
    <w:rsid w:val="00084148"/>
    <w:rsid w:val="00085653"/>
    <w:rsid w:val="00086EF3"/>
    <w:rsid w:val="00090D6A"/>
    <w:rsid w:val="0009161C"/>
    <w:rsid w:val="000A3BDF"/>
    <w:rsid w:val="000A4131"/>
    <w:rsid w:val="000B1D62"/>
    <w:rsid w:val="000B3D12"/>
    <w:rsid w:val="000C2E4F"/>
    <w:rsid w:val="000D2539"/>
    <w:rsid w:val="000D40C1"/>
    <w:rsid w:val="000D72ED"/>
    <w:rsid w:val="000E4B5E"/>
    <w:rsid w:val="000F33BB"/>
    <w:rsid w:val="000F3A10"/>
    <w:rsid w:val="000F4F27"/>
    <w:rsid w:val="00106825"/>
    <w:rsid w:val="001070DF"/>
    <w:rsid w:val="00107A6E"/>
    <w:rsid w:val="00110686"/>
    <w:rsid w:val="00113BA2"/>
    <w:rsid w:val="001147A7"/>
    <w:rsid w:val="00125157"/>
    <w:rsid w:val="001302B7"/>
    <w:rsid w:val="001326A8"/>
    <w:rsid w:val="00132AA8"/>
    <w:rsid w:val="00137946"/>
    <w:rsid w:val="00140677"/>
    <w:rsid w:val="00145C88"/>
    <w:rsid w:val="001474CC"/>
    <w:rsid w:val="00147B8D"/>
    <w:rsid w:val="00167034"/>
    <w:rsid w:val="001673CB"/>
    <w:rsid w:val="001726E6"/>
    <w:rsid w:val="0017371D"/>
    <w:rsid w:val="00192B26"/>
    <w:rsid w:val="0019423C"/>
    <w:rsid w:val="0019435F"/>
    <w:rsid w:val="001950D4"/>
    <w:rsid w:val="001952F2"/>
    <w:rsid w:val="00197793"/>
    <w:rsid w:val="001A13B8"/>
    <w:rsid w:val="001A4908"/>
    <w:rsid w:val="001A4ECC"/>
    <w:rsid w:val="001B18D5"/>
    <w:rsid w:val="001B2E1E"/>
    <w:rsid w:val="001C14CC"/>
    <w:rsid w:val="001C362D"/>
    <w:rsid w:val="001C3EEA"/>
    <w:rsid w:val="001C71D3"/>
    <w:rsid w:val="001C7906"/>
    <w:rsid w:val="001D1A69"/>
    <w:rsid w:val="001D5ED2"/>
    <w:rsid w:val="001D5F1C"/>
    <w:rsid w:val="001D6BCF"/>
    <w:rsid w:val="001E047A"/>
    <w:rsid w:val="001E0868"/>
    <w:rsid w:val="001E2E8B"/>
    <w:rsid w:val="001E2FEE"/>
    <w:rsid w:val="001E50C3"/>
    <w:rsid w:val="001F0BC7"/>
    <w:rsid w:val="001F0F5D"/>
    <w:rsid w:val="001F413A"/>
    <w:rsid w:val="001F4F11"/>
    <w:rsid w:val="00202CD3"/>
    <w:rsid w:val="00203CD9"/>
    <w:rsid w:val="002060F2"/>
    <w:rsid w:val="002075DE"/>
    <w:rsid w:val="00211366"/>
    <w:rsid w:val="00214A4D"/>
    <w:rsid w:val="00214F32"/>
    <w:rsid w:val="00216B13"/>
    <w:rsid w:val="00216B4F"/>
    <w:rsid w:val="00224078"/>
    <w:rsid w:val="00225991"/>
    <w:rsid w:val="00225FB5"/>
    <w:rsid w:val="00230118"/>
    <w:rsid w:val="00231041"/>
    <w:rsid w:val="00233F06"/>
    <w:rsid w:val="002353B8"/>
    <w:rsid w:val="00237933"/>
    <w:rsid w:val="00244D66"/>
    <w:rsid w:val="002456D1"/>
    <w:rsid w:val="002477C7"/>
    <w:rsid w:val="00253B6C"/>
    <w:rsid w:val="00270D5E"/>
    <w:rsid w:val="00272616"/>
    <w:rsid w:val="002728B0"/>
    <w:rsid w:val="002800E2"/>
    <w:rsid w:val="00287A7D"/>
    <w:rsid w:val="00287D1E"/>
    <w:rsid w:val="002920DF"/>
    <w:rsid w:val="00292AC8"/>
    <w:rsid w:val="002A056E"/>
    <w:rsid w:val="002B07BF"/>
    <w:rsid w:val="002B0D7B"/>
    <w:rsid w:val="002B342D"/>
    <w:rsid w:val="002B35C2"/>
    <w:rsid w:val="002B6CEA"/>
    <w:rsid w:val="002B736E"/>
    <w:rsid w:val="002C3C05"/>
    <w:rsid w:val="002C6A78"/>
    <w:rsid w:val="002C7787"/>
    <w:rsid w:val="002D0D13"/>
    <w:rsid w:val="002D6BDE"/>
    <w:rsid w:val="002D7279"/>
    <w:rsid w:val="002D7E53"/>
    <w:rsid w:val="002E1FF4"/>
    <w:rsid w:val="002E2E1D"/>
    <w:rsid w:val="002F23F8"/>
    <w:rsid w:val="002F3B0A"/>
    <w:rsid w:val="002F778A"/>
    <w:rsid w:val="003002B8"/>
    <w:rsid w:val="00302571"/>
    <w:rsid w:val="003035F1"/>
    <w:rsid w:val="0030369B"/>
    <w:rsid w:val="003036E7"/>
    <w:rsid w:val="00305AEC"/>
    <w:rsid w:val="003063AB"/>
    <w:rsid w:val="0030798B"/>
    <w:rsid w:val="00315CA5"/>
    <w:rsid w:val="00320367"/>
    <w:rsid w:val="003351D5"/>
    <w:rsid w:val="00340225"/>
    <w:rsid w:val="00344D1A"/>
    <w:rsid w:val="003476EF"/>
    <w:rsid w:val="003627FA"/>
    <w:rsid w:val="00362FC4"/>
    <w:rsid w:val="0036510F"/>
    <w:rsid w:val="003671B1"/>
    <w:rsid w:val="00383962"/>
    <w:rsid w:val="003920B6"/>
    <w:rsid w:val="003A265F"/>
    <w:rsid w:val="003A378F"/>
    <w:rsid w:val="003A5906"/>
    <w:rsid w:val="003C023A"/>
    <w:rsid w:val="003C3E62"/>
    <w:rsid w:val="003C52AB"/>
    <w:rsid w:val="003C6507"/>
    <w:rsid w:val="003C7172"/>
    <w:rsid w:val="003D31F8"/>
    <w:rsid w:val="003D3553"/>
    <w:rsid w:val="003D649A"/>
    <w:rsid w:val="003D7397"/>
    <w:rsid w:val="003E3765"/>
    <w:rsid w:val="003F04A1"/>
    <w:rsid w:val="003F6A9F"/>
    <w:rsid w:val="00406A9A"/>
    <w:rsid w:val="00407C86"/>
    <w:rsid w:val="004220CF"/>
    <w:rsid w:val="00427737"/>
    <w:rsid w:val="00427F92"/>
    <w:rsid w:val="00430260"/>
    <w:rsid w:val="00431370"/>
    <w:rsid w:val="004325A7"/>
    <w:rsid w:val="0043454A"/>
    <w:rsid w:val="0043750F"/>
    <w:rsid w:val="004401C0"/>
    <w:rsid w:val="00441101"/>
    <w:rsid w:val="00442E4A"/>
    <w:rsid w:val="00445DBD"/>
    <w:rsid w:val="00446DA7"/>
    <w:rsid w:val="004479C2"/>
    <w:rsid w:val="00453D99"/>
    <w:rsid w:val="00464C50"/>
    <w:rsid w:val="0046577E"/>
    <w:rsid w:val="00476278"/>
    <w:rsid w:val="00484187"/>
    <w:rsid w:val="004869C5"/>
    <w:rsid w:val="00491D93"/>
    <w:rsid w:val="004926BF"/>
    <w:rsid w:val="0049307C"/>
    <w:rsid w:val="00495D63"/>
    <w:rsid w:val="00496028"/>
    <w:rsid w:val="004A0882"/>
    <w:rsid w:val="004A402E"/>
    <w:rsid w:val="004A443F"/>
    <w:rsid w:val="004A6B01"/>
    <w:rsid w:val="004A6D25"/>
    <w:rsid w:val="004B3593"/>
    <w:rsid w:val="004C231A"/>
    <w:rsid w:val="004D08EA"/>
    <w:rsid w:val="004D1649"/>
    <w:rsid w:val="004D183F"/>
    <w:rsid w:val="004D5ED2"/>
    <w:rsid w:val="004E3E04"/>
    <w:rsid w:val="004E4610"/>
    <w:rsid w:val="004E582F"/>
    <w:rsid w:val="004E5E38"/>
    <w:rsid w:val="004F0905"/>
    <w:rsid w:val="004F10DC"/>
    <w:rsid w:val="004F18B2"/>
    <w:rsid w:val="004F53C1"/>
    <w:rsid w:val="005037D3"/>
    <w:rsid w:val="005108F8"/>
    <w:rsid w:val="005126D4"/>
    <w:rsid w:val="0051338F"/>
    <w:rsid w:val="00514E6B"/>
    <w:rsid w:val="005158CC"/>
    <w:rsid w:val="005242BC"/>
    <w:rsid w:val="005262E7"/>
    <w:rsid w:val="0053553C"/>
    <w:rsid w:val="00535648"/>
    <w:rsid w:val="005431F1"/>
    <w:rsid w:val="00543E5B"/>
    <w:rsid w:val="00555536"/>
    <w:rsid w:val="00557897"/>
    <w:rsid w:val="005624ED"/>
    <w:rsid w:val="0056313A"/>
    <w:rsid w:val="00563916"/>
    <w:rsid w:val="00566A94"/>
    <w:rsid w:val="005717E7"/>
    <w:rsid w:val="00577A1B"/>
    <w:rsid w:val="005836AF"/>
    <w:rsid w:val="00584635"/>
    <w:rsid w:val="00584D97"/>
    <w:rsid w:val="005A26D7"/>
    <w:rsid w:val="005A33E9"/>
    <w:rsid w:val="005A5200"/>
    <w:rsid w:val="005B4F9D"/>
    <w:rsid w:val="005B553B"/>
    <w:rsid w:val="005C4868"/>
    <w:rsid w:val="005C6D73"/>
    <w:rsid w:val="005D439D"/>
    <w:rsid w:val="005E0BA4"/>
    <w:rsid w:val="005E6CEC"/>
    <w:rsid w:val="005E7BCF"/>
    <w:rsid w:val="006028FD"/>
    <w:rsid w:val="00604500"/>
    <w:rsid w:val="00605C67"/>
    <w:rsid w:val="006072B7"/>
    <w:rsid w:val="00617C3E"/>
    <w:rsid w:val="006209AB"/>
    <w:rsid w:val="00623A31"/>
    <w:rsid w:val="00624C35"/>
    <w:rsid w:val="0062728F"/>
    <w:rsid w:val="00630AFD"/>
    <w:rsid w:val="00630D66"/>
    <w:rsid w:val="0063378F"/>
    <w:rsid w:val="00633EB9"/>
    <w:rsid w:val="00636EAF"/>
    <w:rsid w:val="00637962"/>
    <w:rsid w:val="00641722"/>
    <w:rsid w:val="00643668"/>
    <w:rsid w:val="00645C49"/>
    <w:rsid w:val="006470CC"/>
    <w:rsid w:val="0065041D"/>
    <w:rsid w:val="00653EEA"/>
    <w:rsid w:val="00655AFD"/>
    <w:rsid w:val="00657AC3"/>
    <w:rsid w:val="0066072B"/>
    <w:rsid w:val="00672C90"/>
    <w:rsid w:val="00676575"/>
    <w:rsid w:val="0068223A"/>
    <w:rsid w:val="00682C3F"/>
    <w:rsid w:val="00696886"/>
    <w:rsid w:val="00697858"/>
    <w:rsid w:val="006A0D87"/>
    <w:rsid w:val="006A3CED"/>
    <w:rsid w:val="006C6ADC"/>
    <w:rsid w:val="006C6BE2"/>
    <w:rsid w:val="006D14F3"/>
    <w:rsid w:val="006D3CEE"/>
    <w:rsid w:val="006E03C5"/>
    <w:rsid w:val="006E0C8A"/>
    <w:rsid w:val="006E55C9"/>
    <w:rsid w:val="006E5BE2"/>
    <w:rsid w:val="006E6C10"/>
    <w:rsid w:val="006F1B46"/>
    <w:rsid w:val="006F791B"/>
    <w:rsid w:val="006F7DAD"/>
    <w:rsid w:val="007009C8"/>
    <w:rsid w:val="00700A98"/>
    <w:rsid w:val="0070145C"/>
    <w:rsid w:val="00720B90"/>
    <w:rsid w:val="00722A27"/>
    <w:rsid w:val="00725DE7"/>
    <w:rsid w:val="00727E6B"/>
    <w:rsid w:val="007331EC"/>
    <w:rsid w:val="00735448"/>
    <w:rsid w:val="00742BF4"/>
    <w:rsid w:val="00744AFC"/>
    <w:rsid w:val="007552F6"/>
    <w:rsid w:val="00755BE0"/>
    <w:rsid w:val="00760866"/>
    <w:rsid w:val="007648FC"/>
    <w:rsid w:val="0076505B"/>
    <w:rsid w:val="007713A8"/>
    <w:rsid w:val="007728E2"/>
    <w:rsid w:val="007823C0"/>
    <w:rsid w:val="007828A4"/>
    <w:rsid w:val="00786156"/>
    <w:rsid w:val="0079045C"/>
    <w:rsid w:val="00790B6C"/>
    <w:rsid w:val="0079142A"/>
    <w:rsid w:val="0079547A"/>
    <w:rsid w:val="00796FF5"/>
    <w:rsid w:val="00797B0F"/>
    <w:rsid w:val="007B0BE8"/>
    <w:rsid w:val="007B4F69"/>
    <w:rsid w:val="007B5149"/>
    <w:rsid w:val="007C2444"/>
    <w:rsid w:val="007D69A7"/>
    <w:rsid w:val="007E0071"/>
    <w:rsid w:val="007E0239"/>
    <w:rsid w:val="007E5042"/>
    <w:rsid w:val="007E66F2"/>
    <w:rsid w:val="007E71B6"/>
    <w:rsid w:val="007F2393"/>
    <w:rsid w:val="007F610C"/>
    <w:rsid w:val="007F6A6F"/>
    <w:rsid w:val="007F79AE"/>
    <w:rsid w:val="00802F1D"/>
    <w:rsid w:val="00802F6F"/>
    <w:rsid w:val="0081301D"/>
    <w:rsid w:val="00814730"/>
    <w:rsid w:val="008153D7"/>
    <w:rsid w:val="00821A96"/>
    <w:rsid w:val="00834B8C"/>
    <w:rsid w:val="008377D2"/>
    <w:rsid w:val="00842351"/>
    <w:rsid w:val="00842B18"/>
    <w:rsid w:val="008479CD"/>
    <w:rsid w:val="00850A06"/>
    <w:rsid w:val="008563E8"/>
    <w:rsid w:val="00864A4B"/>
    <w:rsid w:val="008654AF"/>
    <w:rsid w:val="008710A8"/>
    <w:rsid w:val="00873EC6"/>
    <w:rsid w:val="0088157F"/>
    <w:rsid w:val="00890282"/>
    <w:rsid w:val="008957B0"/>
    <w:rsid w:val="008A5382"/>
    <w:rsid w:val="008B09FB"/>
    <w:rsid w:val="008B0A33"/>
    <w:rsid w:val="008B17E1"/>
    <w:rsid w:val="008B31EA"/>
    <w:rsid w:val="008B39F7"/>
    <w:rsid w:val="008C06A0"/>
    <w:rsid w:val="008D0547"/>
    <w:rsid w:val="008D1164"/>
    <w:rsid w:val="008D1E96"/>
    <w:rsid w:val="008D39D5"/>
    <w:rsid w:val="008E7F5B"/>
    <w:rsid w:val="008F040E"/>
    <w:rsid w:val="008F0574"/>
    <w:rsid w:val="008F3913"/>
    <w:rsid w:val="008F47D1"/>
    <w:rsid w:val="008F5280"/>
    <w:rsid w:val="00900335"/>
    <w:rsid w:val="009014AD"/>
    <w:rsid w:val="00906D31"/>
    <w:rsid w:val="00911E13"/>
    <w:rsid w:val="0091203D"/>
    <w:rsid w:val="009123AD"/>
    <w:rsid w:val="009211BF"/>
    <w:rsid w:val="00923EAD"/>
    <w:rsid w:val="0093390C"/>
    <w:rsid w:val="009403E2"/>
    <w:rsid w:val="00945D32"/>
    <w:rsid w:val="00951976"/>
    <w:rsid w:val="00961BC4"/>
    <w:rsid w:val="009623B4"/>
    <w:rsid w:val="00976F14"/>
    <w:rsid w:val="00986AD7"/>
    <w:rsid w:val="00992026"/>
    <w:rsid w:val="00996DCE"/>
    <w:rsid w:val="00997068"/>
    <w:rsid w:val="009A04BA"/>
    <w:rsid w:val="009A4267"/>
    <w:rsid w:val="009A5C48"/>
    <w:rsid w:val="009A7BA2"/>
    <w:rsid w:val="009B3958"/>
    <w:rsid w:val="009C639E"/>
    <w:rsid w:val="009E00AC"/>
    <w:rsid w:val="009E071D"/>
    <w:rsid w:val="009E342C"/>
    <w:rsid w:val="009E6B0B"/>
    <w:rsid w:val="009F2F3D"/>
    <w:rsid w:val="009F6A7E"/>
    <w:rsid w:val="009F6BC4"/>
    <w:rsid w:val="00A00557"/>
    <w:rsid w:val="00A01261"/>
    <w:rsid w:val="00A05B02"/>
    <w:rsid w:val="00A07241"/>
    <w:rsid w:val="00A07F45"/>
    <w:rsid w:val="00A1084B"/>
    <w:rsid w:val="00A108B6"/>
    <w:rsid w:val="00A160EB"/>
    <w:rsid w:val="00A16F31"/>
    <w:rsid w:val="00A208B3"/>
    <w:rsid w:val="00A22203"/>
    <w:rsid w:val="00A30520"/>
    <w:rsid w:val="00A311FC"/>
    <w:rsid w:val="00A401F4"/>
    <w:rsid w:val="00A410FE"/>
    <w:rsid w:val="00A42982"/>
    <w:rsid w:val="00A43AE3"/>
    <w:rsid w:val="00A511D1"/>
    <w:rsid w:val="00A5165B"/>
    <w:rsid w:val="00A538B2"/>
    <w:rsid w:val="00A664F5"/>
    <w:rsid w:val="00A67DC9"/>
    <w:rsid w:val="00A80DC2"/>
    <w:rsid w:val="00A86AF4"/>
    <w:rsid w:val="00A86CFE"/>
    <w:rsid w:val="00A87A1C"/>
    <w:rsid w:val="00A932EF"/>
    <w:rsid w:val="00A93E07"/>
    <w:rsid w:val="00A97C91"/>
    <w:rsid w:val="00AA629E"/>
    <w:rsid w:val="00AB3117"/>
    <w:rsid w:val="00AB4CBA"/>
    <w:rsid w:val="00AC08BB"/>
    <w:rsid w:val="00AD00DE"/>
    <w:rsid w:val="00AD566F"/>
    <w:rsid w:val="00AF36E8"/>
    <w:rsid w:val="00B02047"/>
    <w:rsid w:val="00B03847"/>
    <w:rsid w:val="00B05BFA"/>
    <w:rsid w:val="00B11F1F"/>
    <w:rsid w:val="00B12E02"/>
    <w:rsid w:val="00B13144"/>
    <w:rsid w:val="00B24245"/>
    <w:rsid w:val="00B31EAE"/>
    <w:rsid w:val="00B32645"/>
    <w:rsid w:val="00B4016C"/>
    <w:rsid w:val="00B45744"/>
    <w:rsid w:val="00B46FB6"/>
    <w:rsid w:val="00B47E9E"/>
    <w:rsid w:val="00B545EB"/>
    <w:rsid w:val="00B55343"/>
    <w:rsid w:val="00B55C62"/>
    <w:rsid w:val="00B628D0"/>
    <w:rsid w:val="00B62E0B"/>
    <w:rsid w:val="00B6644C"/>
    <w:rsid w:val="00B66F85"/>
    <w:rsid w:val="00B73DEA"/>
    <w:rsid w:val="00B76923"/>
    <w:rsid w:val="00B77FBB"/>
    <w:rsid w:val="00B8382A"/>
    <w:rsid w:val="00B85B07"/>
    <w:rsid w:val="00B86097"/>
    <w:rsid w:val="00B91F96"/>
    <w:rsid w:val="00B924F2"/>
    <w:rsid w:val="00B954A7"/>
    <w:rsid w:val="00B95706"/>
    <w:rsid w:val="00B9753A"/>
    <w:rsid w:val="00B97ACA"/>
    <w:rsid w:val="00BB05CE"/>
    <w:rsid w:val="00BB401C"/>
    <w:rsid w:val="00BC1CA3"/>
    <w:rsid w:val="00BC42B6"/>
    <w:rsid w:val="00BD351A"/>
    <w:rsid w:val="00BD4CB0"/>
    <w:rsid w:val="00BE0455"/>
    <w:rsid w:val="00BE15A8"/>
    <w:rsid w:val="00BE2305"/>
    <w:rsid w:val="00BE5C96"/>
    <w:rsid w:val="00BF10B6"/>
    <w:rsid w:val="00BF10BD"/>
    <w:rsid w:val="00BF40E2"/>
    <w:rsid w:val="00C0421E"/>
    <w:rsid w:val="00C11F19"/>
    <w:rsid w:val="00C2525F"/>
    <w:rsid w:val="00C40E0A"/>
    <w:rsid w:val="00C42700"/>
    <w:rsid w:val="00C4328A"/>
    <w:rsid w:val="00C45E52"/>
    <w:rsid w:val="00C46131"/>
    <w:rsid w:val="00C4770E"/>
    <w:rsid w:val="00C47CE3"/>
    <w:rsid w:val="00C52F21"/>
    <w:rsid w:val="00C54DF0"/>
    <w:rsid w:val="00C57295"/>
    <w:rsid w:val="00C616CF"/>
    <w:rsid w:val="00C7216E"/>
    <w:rsid w:val="00C811DA"/>
    <w:rsid w:val="00C82125"/>
    <w:rsid w:val="00C837F5"/>
    <w:rsid w:val="00C83B9B"/>
    <w:rsid w:val="00C83EAE"/>
    <w:rsid w:val="00C85D0B"/>
    <w:rsid w:val="00C90A26"/>
    <w:rsid w:val="00C95B8E"/>
    <w:rsid w:val="00C964EC"/>
    <w:rsid w:val="00CA5D77"/>
    <w:rsid w:val="00CA6A27"/>
    <w:rsid w:val="00CB2FC1"/>
    <w:rsid w:val="00CB3511"/>
    <w:rsid w:val="00CB4EF5"/>
    <w:rsid w:val="00CB6A43"/>
    <w:rsid w:val="00CC2B26"/>
    <w:rsid w:val="00CD32C5"/>
    <w:rsid w:val="00CD3699"/>
    <w:rsid w:val="00CD58F9"/>
    <w:rsid w:val="00CD6D4D"/>
    <w:rsid w:val="00CE19A3"/>
    <w:rsid w:val="00CF32DF"/>
    <w:rsid w:val="00CF4D25"/>
    <w:rsid w:val="00CF7FF8"/>
    <w:rsid w:val="00D01BEE"/>
    <w:rsid w:val="00D0302D"/>
    <w:rsid w:val="00D06614"/>
    <w:rsid w:val="00D12AF8"/>
    <w:rsid w:val="00D13AA7"/>
    <w:rsid w:val="00D16022"/>
    <w:rsid w:val="00D17A4E"/>
    <w:rsid w:val="00D20E21"/>
    <w:rsid w:val="00D2558B"/>
    <w:rsid w:val="00D25A32"/>
    <w:rsid w:val="00D33C9A"/>
    <w:rsid w:val="00D353A5"/>
    <w:rsid w:val="00D45DEF"/>
    <w:rsid w:val="00D60929"/>
    <w:rsid w:val="00D76F74"/>
    <w:rsid w:val="00D771D9"/>
    <w:rsid w:val="00D81930"/>
    <w:rsid w:val="00D833CA"/>
    <w:rsid w:val="00D85E58"/>
    <w:rsid w:val="00D87F15"/>
    <w:rsid w:val="00D90A32"/>
    <w:rsid w:val="00D923FC"/>
    <w:rsid w:val="00DA7C5D"/>
    <w:rsid w:val="00DC3A39"/>
    <w:rsid w:val="00DC5BBC"/>
    <w:rsid w:val="00DD35E0"/>
    <w:rsid w:val="00DD4C7D"/>
    <w:rsid w:val="00DD6BC8"/>
    <w:rsid w:val="00DE1E54"/>
    <w:rsid w:val="00DE557C"/>
    <w:rsid w:val="00DE792C"/>
    <w:rsid w:val="00DF2D1B"/>
    <w:rsid w:val="00DF2F36"/>
    <w:rsid w:val="00DF69C7"/>
    <w:rsid w:val="00DF6B91"/>
    <w:rsid w:val="00DF6D4F"/>
    <w:rsid w:val="00E006F6"/>
    <w:rsid w:val="00E02B90"/>
    <w:rsid w:val="00E05DCE"/>
    <w:rsid w:val="00E06349"/>
    <w:rsid w:val="00E063F8"/>
    <w:rsid w:val="00E07C89"/>
    <w:rsid w:val="00E103BC"/>
    <w:rsid w:val="00E10698"/>
    <w:rsid w:val="00E16325"/>
    <w:rsid w:val="00E27862"/>
    <w:rsid w:val="00E3182B"/>
    <w:rsid w:val="00E33CAE"/>
    <w:rsid w:val="00E33E8F"/>
    <w:rsid w:val="00E41B8C"/>
    <w:rsid w:val="00E43160"/>
    <w:rsid w:val="00E468AB"/>
    <w:rsid w:val="00E50E79"/>
    <w:rsid w:val="00E57FCD"/>
    <w:rsid w:val="00E64DF8"/>
    <w:rsid w:val="00E73435"/>
    <w:rsid w:val="00E7405A"/>
    <w:rsid w:val="00E74135"/>
    <w:rsid w:val="00E742BF"/>
    <w:rsid w:val="00E75536"/>
    <w:rsid w:val="00E75A96"/>
    <w:rsid w:val="00E83489"/>
    <w:rsid w:val="00E8389F"/>
    <w:rsid w:val="00E85480"/>
    <w:rsid w:val="00E86A47"/>
    <w:rsid w:val="00E90466"/>
    <w:rsid w:val="00EA0C48"/>
    <w:rsid w:val="00EA209B"/>
    <w:rsid w:val="00EA33C6"/>
    <w:rsid w:val="00EB23DB"/>
    <w:rsid w:val="00EB27EF"/>
    <w:rsid w:val="00EB6C28"/>
    <w:rsid w:val="00EC3F10"/>
    <w:rsid w:val="00EC6938"/>
    <w:rsid w:val="00ED6ED4"/>
    <w:rsid w:val="00EF0A10"/>
    <w:rsid w:val="00EF1EA1"/>
    <w:rsid w:val="00EF286F"/>
    <w:rsid w:val="00EF28C7"/>
    <w:rsid w:val="00EF39B2"/>
    <w:rsid w:val="00F044D1"/>
    <w:rsid w:val="00F05A35"/>
    <w:rsid w:val="00F11CED"/>
    <w:rsid w:val="00F138A3"/>
    <w:rsid w:val="00F2197A"/>
    <w:rsid w:val="00F300FF"/>
    <w:rsid w:val="00F30F72"/>
    <w:rsid w:val="00F37257"/>
    <w:rsid w:val="00F457F7"/>
    <w:rsid w:val="00F550B3"/>
    <w:rsid w:val="00F56647"/>
    <w:rsid w:val="00F60B00"/>
    <w:rsid w:val="00F61A41"/>
    <w:rsid w:val="00F72DCE"/>
    <w:rsid w:val="00F7302F"/>
    <w:rsid w:val="00F755CC"/>
    <w:rsid w:val="00F75F9E"/>
    <w:rsid w:val="00F815A7"/>
    <w:rsid w:val="00F84E1C"/>
    <w:rsid w:val="00F84E43"/>
    <w:rsid w:val="00F879AE"/>
    <w:rsid w:val="00F92A53"/>
    <w:rsid w:val="00F94EF3"/>
    <w:rsid w:val="00F95FDC"/>
    <w:rsid w:val="00FA3AA4"/>
    <w:rsid w:val="00FB1344"/>
    <w:rsid w:val="00FB3152"/>
    <w:rsid w:val="00FB5B57"/>
    <w:rsid w:val="00FC0029"/>
    <w:rsid w:val="00FC3822"/>
    <w:rsid w:val="00FC5E6C"/>
    <w:rsid w:val="00FD5041"/>
    <w:rsid w:val="00FF0644"/>
    <w:rsid w:val="00FF1A81"/>
    <w:rsid w:val="00FF52DE"/>
    <w:rsid w:val="00FF60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BDBE1"/>
  <w15:docId w15:val="{8E761FAE-F2B5-4E30-B690-FA8EB33D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74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742BF4"/>
    <w:pPr>
      <w:ind w:left="720"/>
      <w:contextualSpacing/>
    </w:pPr>
  </w:style>
  <w:style w:type="character" w:styleId="Tempatpenampungteks">
    <w:name w:val="Placeholder Text"/>
    <w:basedOn w:val="FontParagrafDefault"/>
    <w:uiPriority w:val="99"/>
    <w:semiHidden/>
    <w:rsid w:val="00655AFD"/>
    <w:rPr>
      <w:color w:val="808080"/>
    </w:rPr>
  </w:style>
  <w:style w:type="paragraph" w:customStyle="1" w:styleId="ListParagraph2">
    <w:name w:val="List Paragraph2"/>
    <w:basedOn w:val="Normal"/>
    <w:uiPriority w:val="34"/>
    <w:qFormat/>
    <w:rsid w:val="0002070A"/>
    <w:pPr>
      <w:spacing w:after="200" w:line="276" w:lineRule="auto"/>
      <w:ind w:left="720"/>
      <w:contextualSpacing/>
    </w:pPr>
    <w:rPr>
      <w:rFonts w:ascii="Calibri" w:eastAsia="Calibri" w:hAnsi="Calibri" w:cs="Times New Roman"/>
      <w:noProof w:val="0"/>
      <w:lang w:val="en-US"/>
    </w:rPr>
  </w:style>
  <w:style w:type="paragraph" w:styleId="TeksBalon">
    <w:name w:val="Balloon Text"/>
    <w:basedOn w:val="Normal"/>
    <w:link w:val="TeksBalonKAR"/>
    <w:uiPriority w:val="99"/>
    <w:semiHidden/>
    <w:unhideWhenUsed/>
    <w:rsid w:val="008E7F5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8E7F5B"/>
    <w:rPr>
      <w:rFonts w:ascii="Tahoma" w:hAnsi="Tahoma" w:cs="Tahoma"/>
      <w:noProof/>
      <w:sz w:val="16"/>
      <w:szCs w:val="16"/>
    </w:rPr>
  </w:style>
  <w:style w:type="paragraph" w:styleId="Header">
    <w:name w:val="header"/>
    <w:basedOn w:val="Normal"/>
    <w:link w:val="HeaderKAR"/>
    <w:uiPriority w:val="99"/>
    <w:unhideWhenUsed/>
    <w:rsid w:val="00E83489"/>
    <w:pPr>
      <w:tabs>
        <w:tab w:val="center" w:pos="4513"/>
        <w:tab w:val="right" w:pos="9026"/>
      </w:tabs>
      <w:spacing w:after="0" w:line="240" w:lineRule="auto"/>
    </w:pPr>
  </w:style>
  <w:style w:type="character" w:customStyle="1" w:styleId="HeaderKAR">
    <w:name w:val="Header KAR"/>
    <w:basedOn w:val="FontParagrafDefault"/>
    <w:link w:val="Header"/>
    <w:uiPriority w:val="99"/>
    <w:rsid w:val="00E83489"/>
    <w:rPr>
      <w:noProof/>
    </w:rPr>
  </w:style>
  <w:style w:type="paragraph" w:styleId="Footer">
    <w:name w:val="footer"/>
    <w:basedOn w:val="Normal"/>
    <w:link w:val="FooterKAR"/>
    <w:uiPriority w:val="99"/>
    <w:unhideWhenUsed/>
    <w:rsid w:val="00E83489"/>
    <w:pPr>
      <w:tabs>
        <w:tab w:val="center" w:pos="4513"/>
        <w:tab w:val="right" w:pos="9026"/>
      </w:tabs>
      <w:spacing w:after="0" w:line="240" w:lineRule="auto"/>
    </w:pPr>
  </w:style>
  <w:style w:type="character" w:customStyle="1" w:styleId="FooterKAR">
    <w:name w:val="Footer KAR"/>
    <w:basedOn w:val="FontParagrafDefault"/>
    <w:link w:val="Footer"/>
    <w:uiPriority w:val="99"/>
    <w:rsid w:val="00E8348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B14A-88DF-4751-8216-2E691AF5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Microsoft Office User</cp:lastModifiedBy>
  <cp:revision>6</cp:revision>
  <cp:lastPrinted>2019-07-25T05:50:00Z</cp:lastPrinted>
  <dcterms:created xsi:type="dcterms:W3CDTF">2022-11-24T02:14:00Z</dcterms:created>
  <dcterms:modified xsi:type="dcterms:W3CDTF">2022-11-24T06:26:00Z</dcterms:modified>
</cp:coreProperties>
</file>